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505676042"/>
    <w:bookmarkStart w:id="1" w:name="_GoBack"/>
    <w:bookmarkEnd w:id="1"/>
    <w:p w14:paraId="63A53455" w14:textId="77777777" w:rsidR="004F0FF1" w:rsidRPr="002E5742" w:rsidRDefault="004F0FF1" w:rsidP="004F0FF1">
      <w:pPr>
        <w:rPr>
          <w:rFonts w:cs="Arial"/>
          <w:lang w:val="en-GB"/>
        </w:rPr>
      </w:pPr>
      <w:r>
        <w:rPr>
          <w:rFonts w:cs="Arial"/>
          <w:noProof/>
          <w:lang w:val="en-GB" w:eastAsia="en-GB"/>
        </w:rPr>
        <mc:AlternateContent>
          <mc:Choice Requires="wps">
            <w:drawing>
              <wp:anchor distT="0" distB="0" distL="114300" distR="114300" simplePos="0" relativeHeight="251673600" behindDoc="1" locked="0" layoutInCell="1" allowOverlap="1" wp14:anchorId="567462E4" wp14:editId="4A02B718">
                <wp:simplePos x="0" y="0"/>
                <wp:positionH relativeFrom="column">
                  <wp:posOffset>-990600</wp:posOffset>
                </wp:positionH>
                <wp:positionV relativeFrom="paragraph">
                  <wp:posOffset>270510</wp:posOffset>
                </wp:positionV>
                <wp:extent cx="8014335" cy="1059815"/>
                <wp:effectExtent l="5715" t="7620" r="9525" b="889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4335" cy="1059815"/>
                        </a:xfrm>
                        <a:prstGeom prst="rect">
                          <a:avLst/>
                        </a:prstGeom>
                        <a:solidFill>
                          <a:srgbClr val="4D4D4D"/>
                        </a:solidFill>
                        <a:ln w="9525">
                          <a:solidFill>
                            <a:srgbClr val="4D4D4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273100" id="Rectangle 12" o:spid="_x0000_s1026" style="position:absolute;margin-left:-78pt;margin-top:21.3pt;width:631.05pt;height:8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" fillcolor="#4d4d4d" strokecolor="#4d4d4d"/>
            </w:pict>
          </mc:Fallback>
        </mc:AlternateContent>
      </w:r>
    </w:p>
    <w:p w14:paraId="53D57BEA" w14:textId="77777777" w:rsidR="004F0FF1" w:rsidRPr="002E5742" w:rsidRDefault="004F0FF1" w:rsidP="004F0FF1">
      <w:pPr>
        <w:ind w:left="-284"/>
        <w:rPr>
          <w:rFonts w:cs="Arial"/>
          <w:lang w:val="en-GB"/>
        </w:rPr>
      </w:pPr>
      <w:r w:rsidRPr="002E5742">
        <w:rPr>
          <w:rFonts w:cs="Arial"/>
          <w:noProof/>
          <w:lang w:val="en-GB" w:eastAsia="en-GB"/>
        </w:rPr>
        <w:drawing>
          <wp:anchor distT="0" distB="0" distL="114300" distR="114300" simplePos="0" relativeHeight="251674624" behindDoc="0" locked="0" layoutInCell="1" allowOverlap="1" wp14:anchorId="6536EDA1" wp14:editId="0747387F">
            <wp:simplePos x="0" y="0"/>
            <wp:positionH relativeFrom="column">
              <wp:posOffset>-5715</wp:posOffset>
            </wp:positionH>
            <wp:positionV relativeFrom="paragraph">
              <wp:posOffset>248285</wp:posOffset>
            </wp:positionV>
            <wp:extent cx="3286125" cy="523875"/>
            <wp:effectExtent l="19050" t="0" r="9525" b="0"/>
            <wp:wrapNone/>
            <wp:docPr id="9" name="Picture 1" descr="151217 Learning and Work logos English RGB Colour Whiteout 15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217 Learning and Work logos English RGB Colour Whiteout 150dpi.png"/>
                    <pic:cNvPicPr/>
                  </pic:nvPicPr>
                  <pic:blipFill>
                    <a:blip r:embed="rId8"/>
                    <a:stretch>
                      <a:fillRect/>
                    </a:stretch>
                  </pic:blipFill>
                  <pic:spPr>
                    <a:xfrm>
                      <a:off x="0" y="0"/>
                      <a:ext cx="3286125" cy="523875"/>
                    </a:xfrm>
                    <a:prstGeom prst="rect">
                      <a:avLst/>
                    </a:prstGeom>
                  </pic:spPr>
                </pic:pic>
              </a:graphicData>
            </a:graphic>
          </wp:anchor>
        </w:drawing>
      </w:r>
    </w:p>
    <w:p w14:paraId="3FFFB472" w14:textId="77777777" w:rsidR="004F0FF1" w:rsidRPr="002E5742" w:rsidRDefault="004F0FF1" w:rsidP="004F0FF1">
      <w:pPr>
        <w:ind w:left="-284"/>
        <w:rPr>
          <w:rFonts w:cs="Arial"/>
          <w:lang w:val="en-GB"/>
        </w:rPr>
      </w:pPr>
    </w:p>
    <w:p w14:paraId="4FBA5D98" w14:textId="77777777" w:rsidR="004F0FF1" w:rsidRPr="002E5742" w:rsidRDefault="004F0FF1" w:rsidP="004F0FF1">
      <w:pPr>
        <w:rPr>
          <w:rFonts w:cs="Arial"/>
          <w:lang w:val="en-GB"/>
        </w:rPr>
      </w:pPr>
    </w:p>
    <w:p w14:paraId="3BA56470" w14:textId="77777777" w:rsidR="004F0FF1" w:rsidRPr="002E5742" w:rsidRDefault="004F0FF1" w:rsidP="004F0FF1">
      <w:pPr>
        <w:rPr>
          <w:rFonts w:cs="Arial"/>
          <w:lang w:val="en-GB"/>
        </w:rPr>
      </w:pPr>
    </w:p>
    <w:p w14:paraId="530AFCD2" w14:textId="77777777" w:rsidR="004F0FF1" w:rsidRPr="002E5742" w:rsidRDefault="004F0FF1" w:rsidP="004F0FF1">
      <w:pPr>
        <w:rPr>
          <w:rFonts w:cs="Arial"/>
          <w:lang w:val="en-GB"/>
        </w:rPr>
      </w:pPr>
    </w:p>
    <w:p w14:paraId="6791DFD9" w14:textId="77777777" w:rsidR="004F0FF1" w:rsidRPr="002E5742" w:rsidRDefault="004F0FF1" w:rsidP="004F0FF1">
      <w:pPr>
        <w:rPr>
          <w:rFonts w:cs="Arial"/>
          <w:lang w:val="en-GB"/>
        </w:rPr>
      </w:pPr>
    </w:p>
    <w:p w14:paraId="624586AF" w14:textId="77777777" w:rsidR="004F0FF1" w:rsidRPr="002E5742" w:rsidRDefault="004F0FF1" w:rsidP="004F0FF1">
      <w:pPr>
        <w:rPr>
          <w:rFonts w:cs="Arial"/>
          <w:lang w:val="en-GB"/>
        </w:rPr>
      </w:pPr>
    </w:p>
    <w:p w14:paraId="204CD546" w14:textId="77777777" w:rsidR="004F0FF1" w:rsidRPr="002E5742" w:rsidRDefault="00827108" w:rsidP="004F0FF1">
      <w:pPr>
        <w:rPr>
          <w:rFonts w:cs="Arial"/>
          <w:lang w:val="en-GB"/>
        </w:rPr>
      </w:pPr>
      <w:r>
        <w:rPr>
          <w:rFonts w:cs="Arial"/>
          <w:noProof/>
          <w:lang w:val="en-GB" w:eastAsia="en-GB"/>
        </w:rPr>
        <mc:AlternateContent>
          <mc:Choice Requires="wps">
            <w:drawing>
              <wp:anchor distT="0" distB="0" distL="114300" distR="114300" simplePos="0" relativeHeight="251671552" behindDoc="0" locked="0" layoutInCell="1" allowOverlap="1" wp14:anchorId="524F0F0B" wp14:editId="3E00E799">
                <wp:simplePos x="0" y="0"/>
                <wp:positionH relativeFrom="column">
                  <wp:posOffset>228600</wp:posOffset>
                </wp:positionH>
                <wp:positionV relativeFrom="paragraph">
                  <wp:posOffset>292100</wp:posOffset>
                </wp:positionV>
                <wp:extent cx="4861560" cy="24079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2407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8745C" w14:textId="77777777" w:rsidR="002C3C53" w:rsidRPr="003006F4" w:rsidRDefault="002C3C53" w:rsidP="00C03E92">
                            <w:pPr>
                              <w:pStyle w:val="NoSpacing"/>
                              <w:jc w:val="center"/>
                              <w:rPr>
                                <w:rFonts w:ascii="Arial" w:hAnsi="Arial" w:cs="Arial"/>
                                <w:b/>
                                <w:color w:val="595959" w:themeColor="text1" w:themeTint="A6"/>
                                <w:sz w:val="72"/>
                                <w:szCs w:val="72"/>
                              </w:rPr>
                            </w:pPr>
                            <w:r w:rsidRPr="003006F4">
                              <w:rPr>
                                <w:rFonts w:ascii="Arial" w:hAnsi="Arial" w:cs="Arial"/>
                                <w:b/>
                                <w:color w:val="595959" w:themeColor="text1" w:themeTint="A6"/>
                                <w:sz w:val="72"/>
                                <w:szCs w:val="72"/>
                              </w:rPr>
                              <w:t>The Step Up projects</w:t>
                            </w:r>
                          </w:p>
                          <w:p w14:paraId="6D24EF1F" w14:textId="77777777" w:rsidR="002C3C53" w:rsidRPr="004F0FF1" w:rsidRDefault="002C3C53" w:rsidP="004F0FF1">
                            <w:pPr>
                              <w:pStyle w:val="NoSpacing"/>
                              <w:rPr>
                                <w:rFonts w:ascii="Arial" w:hAnsi="Arial" w:cs="Arial"/>
                                <w:b/>
                                <w:color w:val="595959" w:themeColor="text1" w:themeTint="A6"/>
                                <w:sz w:val="72"/>
                                <w:szCs w:val="72"/>
                              </w:rPr>
                            </w:pPr>
                          </w:p>
                          <w:p w14:paraId="3CF66236" w14:textId="77777777" w:rsidR="002C3C53" w:rsidRPr="003006F4" w:rsidRDefault="002C3C53" w:rsidP="004F0FF1">
                            <w:pPr>
                              <w:pStyle w:val="LWHead1B"/>
                              <w:rPr>
                                <w:sz w:val="56"/>
                                <w:szCs w:val="56"/>
                              </w:rPr>
                            </w:pPr>
                            <w:r w:rsidRPr="003006F4">
                              <w:rPr>
                                <w:sz w:val="56"/>
                                <w:szCs w:val="56"/>
                              </w:rPr>
                              <w:t>March 2018</w:t>
                            </w:r>
                          </w:p>
                          <w:p w14:paraId="53228576" w14:textId="77777777" w:rsidR="002C3C53" w:rsidRPr="0025448B" w:rsidRDefault="002C3C53" w:rsidP="004F0FF1">
                            <w:pPr>
                              <w:pStyle w:val="NoSpacing"/>
                              <w:rPr>
                                <w:rFonts w:cs="Arial"/>
                                <w:color w:val="595959" w:themeColor="text1" w:themeTint="A6"/>
                                <w:szCs w:val="24"/>
                              </w:rPr>
                            </w:pPr>
                          </w:p>
                          <w:p w14:paraId="6E66E385" w14:textId="77777777" w:rsidR="002C3C53" w:rsidRDefault="002C3C53" w:rsidP="004F0FF1">
                            <w:pPr>
                              <w:pStyle w:val="NoSpacing"/>
                              <w:rPr>
                                <w:rFonts w:cs="Arial"/>
                                <w:color w:val="595959" w:themeColor="text1" w:themeTint="A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4F0F0B" id="_x0000_t202" coordsize="21600,21600" o:spt="202" path="m,l,21600r21600,l21600,xe">
                <v:stroke joinstyle="miter"/>
                <v:path gradientshapeok="t" o:connecttype="rect"/>
              </v:shapetype>
              <v:shape id="Text Box 11" o:spid="_x0000_s1026" type="#_x0000_t202" style="position:absolute;margin-left:18pt;margin-top:23pt;width:382.8pt;height:18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" stroked="f">
                <v:textbox>
                  <w:txbxContent>
                    <w:p w14:paraId="68C8745C" w14:textId="77777777" w:rsidR="002C3C53" w:rsidRPr="003006F4" w:rsidRDefault="002C3C53" w:rsidP="00C03E92">
                      <w:pPr>
                        <w:pStyle w:val="NoSpacing"/>
                        <w:jc w:val="center"/>
                        <w:rPr>
                          <w:rFonts w:ascii="Arial" w:hAnsi="Arial" w:cs="Arial"/>
                          <w:b/>
                          <w:color w:val="595959" w:themeColor="text1" w:themeTint="A6"/>
                          <w:sz w:val="72"/>
                          <w:szCs w:val="72"/>
                        </w:rPr>
                      </w:pPr>
                      <w:r w:rsidRPr="003006F4">
                        <w:rPr>
                          <w:rFonts w:ascii="Arial" w:hAnsi="Arial" w:cs="Arial"/>
                          <w:b/>
                          <w:color w:val="595959" w:themeColor="text1" w:themeTint="A6"/>
                          <w:sz w:val="72"/>
                          <w:szCs w:val="72"/>
                        </w:rPr>
                        <w:t>The Step Up projects</w:t>
                      </w:r>
                    </w:p>
                    <w:p w14:paraId="6D24EF1F" w14:textId="77777777" w:rsidR="002C3C53" w:rsidRPr="004F0FF1" w:rsidRDefault="002C3C53" w:rsidP="004F0FF1">
                      <w:pPr>
                        <w:pStyle w:val="NoSpacing"/>
                        <w:rPr>
                          <w:rFonts w:ascii="Arial" w:hAnsi="Arial" w:cs="Arial"/>
                          <w:b/>
                          <w:color w:val="595959" w:themeColor="text1" w:themeTint="A6"/>
                          <w:sz w:val="72"/>
                          <w:szCs w:val="72"/>
                        </w:rPr>
                      </w:pPr>
                    </w:p>
                    <w:p w14:paraId="3CF66236" w14:textId="77777777" w:rsidR="002C3C53" w:rsidRPr="003006F4" w:rsidRDefault="002C3C53" w:rsidP="004F0FF1">
                      <w:pPr>
                        <w:pStyle w:val="LWHead1B"/>
                        <w:rPr>
                          <w:sz w:val="56"/>
                          <w:szCs w:val="56"/>
                        </w:rPr>
                      </w:pPr>
                      <w:r w:rsidRPr="003006F4">
                        <w:rPr>
                          <w:sz w:val="56"/>
                          <w:szCs w:val="56"/>
                        </w:rPr>
                        <w:t>March 2018</w:t>
                      </w:r>
                    </w:p>
                    <w:p w14:paraId="53228576" w14:textId="77777777" w:rsidR="002C3C53" w:rsidRPr="0025448B" w:rsidRDefault="002C3C53" w:rsidP="004F0FF1">
                      <w:pPr>
                        <w:pStyle w:val="NoSpacing"/>
                        <w:rPr>
                          <w:rFonts w:cs="Arial"/>
                          <w:color w:val="595959" w:themeColor="text1" w:themeTint="A6"/>
                          <w:szCs w:val="24"/>
                        </w:rPr>
                      </w:pPr>
                    </w:p>
                    <w:p w14:paraId="6E66E385" w14:textId="77777777" w:rsidR="002C3C53" w:rsidRDefault="002C3C53" w:rsidP="004F0FF1">
                      <w:pPr>
                        <w:pStyle w:val="NoSpacing"/>
                        <w:rPr>
                          <w:rFonts w:cs="Arial"/>
                          <w:color w:val="595959" w:themeColor="text1" w:themeTint="A6"/>
                          <w:szCs w:val="24"/>
                        </w:rPr>
                      </w:pPr>
                    </w:p>
                  </w:txbxContent>
                </v:textbox>
              </v:shape>
            </w:pict>
          </mc:Fallback>
        </mc:AlternateContent>
      </w:r>
    </w:p>
    <w:p w14:paraId="3E9E8EE9" w14:textId="77777777" w:rsidR="004F0FF1" w:rsidRPr="002E5742" w:rsidRDefault="004F0FF1" w:rsidP="004F0FF1">
      <w:pPr>
        <w:rPr>
          <w:rFonts w:cs="Arial"/>
          <w:lang w:val="en-GB"/>
        </w:rPr>
      </w:pPr>
      <w:r>
        <w:rPr>
          <w:rFonts w:cs="Arial"/>
          <w:noProof/>
          <w:lang w:val="en-GB" w:eastAsia="en-GB"/>
        </w:rPr>
        <mc:AlternateContent>
          <mc:Choice Requires="wps">
            <w:drawing>
              <wp:anchor distT="0" distB="0" distL="114300" distR="114300" simplePos="0" relativeHeight="251672576" behindDoc="0" locked="0" layoutInCell="1" allowOverlap="1" wp14:anchorId="43C1A0D0" wp14:editId="7643294B">
                <wp:simplePos x="0" y="0"/>
                <wp:positionH relativeFrom="column">
                  <wp:posOffset>52705</wp:posOffset>
                </wp:positionH>
                <wp:positionV relativeFrom="paragraph">
                  <wp:posOffset>28575</wp:posOffset>
                </wp:positionV>
                <wp:extent cx="45085" cy="2856865"/>
                <wp:effectExtent l="1270" t="635" r="127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2856865"/>
                        </a:xfrm>
                        <a:prstGeom prst="rect">
                          <a:avLst/>
                        </a:prstGeom>
                        <a:solidFill>
                          <a:srgbClr val="EE7E3B"/>
                        </a:solidFill>
                        <a:ln>
                          <a:noFill/>
                        </a:ln>
                        <a:extLst>
                          <a:ext uri="{91240B29-F687-4F45-9708-019B960494DF}">
                            <a14:hiddenLine xmlns:a14="http://schemas.microsoft.com/office/drawing/2010/main" w="9525">
                              <a:solidFill>
                                <a:srgbClr val="003594"/>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EE6212" id="Rectangle 10" o:spid="_x0000_s1026" style="position:absolute;margin-left:4.15pt;margin-top:2.25pt;width:3.55pt;height:2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" fillcolor="#ee7e3b" stroked="f" strokecolor="#003594"/>
            </w:pict>
          </mc:Fallback>
        </mc:AlternateContent>
      </w:r>
    </w:p>
    <w:p w14:paraId="63DD4820" w14:textId="77777777" w:rsidR="004F0FF1" w:rsidRPr="002E5742" w:rsidRDefault="004F0FF1" w:rsidP="004F0FF1">
      <w:pPr>
        <w:rPr>
          <w:rFonts w:cs="Arial"/>
          <w:lang w:val="en-GB"/>
        </w:rPr>
      </w:pPr>
    </w:p>
    <w:p w14:paraId="3B24D867" w14:textId="77777777" w:rsidR="004F0FF1" w:rsidRPr="002E5742" w:rsidRDefault="004F0FF1" w:rsidP="004F0FF1">
      <w:pPr>
        <w:rPr>
          <w:rFonts w:cs="Arial"/>
          <w:lang w:val="en-GB"/>
        </w:rPr>
      </w:pPr>
    </w:p>
    <w:p w14:paraId="0F8ECD06" w14:textId="77777777" w:rsidR="004F0FF1" w:rsidRPr="002E5742" w:rsidRDefault="004F0FF1" w:rsidP="004F0FF1">
      <w:pPr>
        <w:rPr>
          <w:rFonts w:cs="Arial"/>
          <w:lang w:val="en-GB"/>
        </w:rPr>
      </w:pPr>
    </w:p>
    <w:p w14:paraId="745C1E57" w14:textId="77777777" w:rsidR="004F0FF1" w:rsidRPr="002E5742" w:rsidRDefault="004F0FF1" w:rsidP="004F0FF1">
      <w:pPr>
        <w:rPr>
          <w:rFonts w:cs="Arial"/>
          <w:lang w:val="en-GB"/>
        </w:rPr>
      </w:pPr>
    </w:p>
    <w:p w14:paraId="0D04F488" w14:textId="77777777" w:rsidR="004F0FF1" w:rsidRPr="002E5742" w:rsidRDefault="004F0FF1" w:rsidP="004F0FF1">
      <w:pPr>
        <w:pStyle w:val="NoSpacing"/>
        <w:rPr>
          <w:rFonts w:cs="Arial"/>
          <w:sz w:val="22"/>
        </w:rPr>
      </w:pPr>
    </w:p>
    <w:p w14:paraId="1225C1E0" w14:textId="77777777" w:rsidR="004F0FF1" w:rsidRPr="002E5742" w:rsidRDefault="004F0FF1" w:rsidP="004F0FF1">
      <w:pPr>
        <w:pStyle w:val="NoSpacing"/>
        <w:rPr>
          <w:rFonts w:cs="Arial"/>
          <w:sz w:val="22"/>
        </w:rPr>
      </w:pPr>
    </w:p>
    <w:p w14:paraId="4D8B7841" w14:textId="77777777" w:rsidR="004F0FF1" w:rsidRPr="002E5742" w:rsidRDefault="004F0FF1" w:rsidP="004F0FF1">
      <w:pPr>
        <w:pStyle w:val="NoSpacing"/>
        <w:rPr>
          <w:rFonts w:cs="Arial"/>
          <w:sz w:val="22"/>
        </w:rPr>
      </w:pPr>
    </w:p>
    <w:p w14:paraId="7A913332" w14:textId="77777777" w:rsidR="004F0FF1" w:rsidRPr="002E5742" w:rsidRDefault="004F0FF1" w:rsidP="004F0FF1">
      <w:pPr>
        <w:rPr>
          <w:rFonts w:cs="Arial"/>
          <w:lang w:val="en-GB"/>
        </w:rPr>
      </w:pPr>
    </w:p>
    <w:p w14:paraId="2F660059" w14:textId="77777777" w:rsidR="004F0FF1" w:rsidRDefault="004F0FF1" w:rsidP="004F0FF1">
      <w:pPr>
        <w:rPr>
          <w:rFonts w:cs="Arial"/>
          <w:lang w:val="en-GB"/>
        </w:rPr>
      </w:pPr>
    </w:p>
    <w:p w14:paraId="7728217B" w14:textId="77777777" w:rsidR="00827108" w:rsidRDefault="00827108" w:rsidP="004F0FF1">
      <w:pPr>
        <w:rPr>
          <w:rFonts w:cs="Arial"/>
          <w:lang w:val="en-GB"/>
        </w:rPr>
      </w:pPr>
    </w:p>
    <w:p w14:paraId="59997301" w14:textId="77777777" w:rsidR="00827108" w:rsidRPr="002E5742" w:rsidRDefault="00827108" w:rsidP="004F0FF1">
      <w:pPr>
        <w:rPr>
          <w:rFonts w:cs="Arial"/>
          <w:lang w:val="en-GB"/>
        </w:rPr>
      </w:pPr>
    </w:p>
    <w:p w14:paraId="6EDDC900" w14:textId="77777777" w:rsidR="004F0FF1" w:rsidRPr="002E5742" w:rsidRDefault="004F0FF1" w:rsidP="00827108">
      <w:pPr>
        <w:rPr>
          <w:rFonts w:cs="Arial"/>
          <w:lang w:val="en-GB"/>
        </w:rPr>
      </w:pPr>
    </w:p>
    <w:p w14:paraId="4D74E475" w14:textId="77777777" w:rsidR="00EC1246" w:rsidRDefault="00EC1246" w:rsidP="004F0FF1">
      <w:pPr>
        <w:pStyle w:val="LWBody"/>
        <w:rPr>
          <w:sz w:val="22"/>
          <w:szCs w:val="22"/>
        </w:rPr>
      </w:pPr>
    </w:p>
    <w:p w14:paraId="186D463B" w14:textId="77777777" w:rsidR="00EC1246" w:rsidRDefault="00EC1246" w:rsidP="004F0FF1">
      <w:pPr>
        <w:pStyle w:val="LWBody"/>
        <w:rPr>
          <w:sz w:val="22"/>
          <w:szCs w:val="22"/>
        </w:rPr>
      </w:pPr>
    </w:p>
    <w:p w14:paraId="332C043A" w14:textId="77777777" w:rsidR="003006F4" w:rsidRDefault="003006F4" w:rsidP="004F0FF1">
      <w:pPr>
        <w:pStyle w:val="LWBody"/>
        <w:rPr>
          <w:sz w:val="22"/>
          <w:szCs w:val="22"/>
        </w:rPr>
      </w:pPr>
    </w:p>
    <w:p w14:paraId="3AAAE0CA" w14:textId="77777777" w:rsidR="00EC1246" w:rsidRDefault="002D4063" w:rsidP="004F0FF1">
      <w:pPr>
        <w:pStyle w:val="LWBody"/>
        <w:rPr>
          <w:sz w:val="22"/>
          <w:szCs w:val="22"/>
        </w:rPr>
      </w:pPr>
      <w:r w:rsidRPr="005A3E49">
        <w:rPr>
          <w:noProof/>
          <w:lang w:eastAsia="en-GB"/>
        </w:rPr>
        <w:drawing>
          <wp:anchor distT="0" distB="0" distL="114300" distR="114300" simplePos="0" relativeHeight="251687936" behindDoc="0" locked="0" layoutInCell="1" allowOverlap="1" wp14:anchorId="4B159889" wp14:editId="1689ABAB">
            <wp:simplePos x="0" y="0"/>
            <wp:positionH relativeFrom="column">
              <wp:posOffset>1537970</wp:posOffset>
            </wp:positionH>
            <wp:positionV relativeFrom="paragraph">
              <wp:posOffset>40640</wp:posOffset>
            </wp:positionV>
            <wp:extent cx="1996440" cy="1058545"/>
            <wp:effectExtent l="0" t="0" r="10160" b="8255"/>
            <wp:wrapSquare wrapText="bothSides"/>
            <wp:docPr id="18" name="Picture 18" descr="C:\Users\kathryn.ray\AppData\Local\Microsoft\Windows\Temporary Internet Files\Content.Outlook\CYY6VAGG\Trust for London w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ray\AppData\Local\Microsoft\Windows\Temporary Internet Files\Content.Outlook\CYY6VAGG\Trust for London web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644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6F4" w:rsidRPr="00827108">
        <w:rPr>
          <w:noProof/>
          <w:lang w:eastAsia="en-GB"/>
        </w:rPr>
        <w:drawing>
          <wp:anchor distT="0" distB="0" distL="114300" distR="114300" simplePos="0" relativeHeight="251685888" behindDoc="0" locked="0" layoutInCell="1" allowOverlap="1" wp14:anchorId="3A8B882D" wp14:editId="15F40403">
            <wp:simplePos x="0" y="0"/>
            <wp:positionH relativeFrom="column">
              <wp:posOffset>0</wp:posOffset>
            </wp:positionH>
            <wp:positionV relativeFrom="paragraph">
              <wp:posOffset>0</wp:posOffset>
            </wp:positionV>
            <wp:extent cx="1242060" cy="1335724"/>
            <wp:effectExtent l="0" t="0" r="2540" b="10795"/>
            <wp:wrapSquare wrapText="bothSides"/>
            <wp:docPr id="15" name="Picture 15" descr="F:\R&amp;C\Projects - Current\1687 - Trust for London - Progression pilot Step-up\Step Up (TFL Walcot) cropp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p;C\Projects - Current\1687 - Trust for London - Progression pilot Step-up\Step Up (TFL Walcot) cropped.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060" cy="1335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E764E" w14:textId="77777777" w:rsidR="00EC1246" w:rsidRDefault="002D4063" w:rsidP="004F0FF1">
      <w:pPr>
        <w:pStyle w:val="LWBody"/>
        <w:rPr>
          <w:sz w:val="22"/>
          <w:szCs w:val="22"/>
        </w:rPr>
      </w:pPr>
      <w:r>
        <w:rPr>
          <w:noProof/>
          <w:lang w:eastAsia="en-GB"/>
        </w:rPr>
        <w:drawing>
          <wp:anchor distT="0" distB="0" distL="114300" distR="114300" simplePos="0" relativeHeight="251689984" behindDoc="0" locked="0" layoutInCell="1" allowOverlap="1" wp14:anchorId="2AA721C7" wp14:editId="68C79114">
            <wp:simplePos x="0" y="0"/>
            <wp:positionH relativeFrom="column">
              <wp:posOffset>3823970</wp:posOffset>
            </wp:positionH>
            <wp:positionV relativeFrom="paragraph">
              <wp:posOffset>182880</wp:posOffset>
            </wp:positionV>
            <wp:extent cx="2598420" cy="250825"/>
            <wp:effectExtent l="0" t="0" r="0" b="3175"/>
            <wp:wrapSquare wrapText="bothSides"/>
            <wp:docPr id="19" name="Picture 19" descr="http://www.walcotfoundation.org.uk/uploads/1/7/2/2/17226772/wf-logo-colour-2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lcotfoundation.org.uk/uploads/1/7/2/2/17226772/wf-logo-colour-29.1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420" cy="25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D6EC5" w14:textId="77777777" w:rsidR="003006F4" w:rsidRDefault="003006F4" w:rsidP="004F0FF1">
      <w:pPr>
        <w:pStyle w:val="LWBody"/>
        <w:rPr>
          <w:sz w:val="22"/>
          <w:szCs w:val="22"/>
        </w:rPr>
      </w:pPr>
    </w:p>
    <w:p w14:paraId="6ADF4CA3" w14:textId="77777777" w:rsidR="003006F4" w:rsidRDefault="003006F4" w:rsidP="004F0FF1">
      <w:pPr>
        <w:pStyle w:val="LWBody"/>
        <w:rPr>
          <w:sz w:val="22"/>
          <w:szCs w:val="22"/>
        </w:rPr>
      </w:pPr>
    </w:p>
    <w:p w14:paraId="138BF796" w14:textId="77777777" w:rsidR="003006F4" w:rsidRDefault="003006F4" w:rsidP="004F0FF1">
      <w:pPr>
        <w:pStyle w:val="LWBody"/>
        <w:rPr>
          <w:sz w:val="22"/>
          <w:szCs w:val="22"/>
        </w:rPr>
      </w:pPr>
    </w:p>
    <w:p w14:paraId="7BA5FE65" w14:textId="77777777" w:rsidR="003006F4" w:rsidRDefault="003006F4" w:rsidP="004F0FF1">
      <w:pPr>
        <w:pStyle w:val="LWBody"/>
        <w:rPr>
          <w:sz w:val="22"/>
          <w:szCs w:val="22"/>
        </w:rPr>
      </w:pPr>
    </w:p>
    <w:p w14:paraId="2A1D5EC8" w14:textId="77777777" w:rsidR="003006F4" w:rsidRDefault="003006F4" w:rsidP="004F0FF1">
      <w:pPr>
        <w:pStyle w:val="LWBody"/>
        <w:rPr>
          <w:sz w:val="22"/>
          <w:szCs w:val="22"/>
        </w:rPr>
      </w:pPr>
    </w:p>
    <w:p w14:paraId="43C9DC53" w14:textId="77777777" w:rsidR="003006F4" w:rsidRDefault="003006F4" w:rsidP="004F0FF1">
      <w:pPr>
        <w:pStyle w:val="LWBody"/>
        <w:rPr>
          <w:sz w:val="22"/>
          <w:szCs w:val="22"/>
        </w:rPr>
      </w:pPr>
    </w:p>
    <w:p w14:paraId="32162270" w14:textId="77777777" w:rsidR="003006F4" w:rsidRDefault="003006F4" w:rsidP="004F0FF1">
      <w:pPr>
        <w:pStyle w:val="LWBody"/>
        <w:rPr>
          <w:sz w:val="22"/>
          <w:szCs w:val="22"/>
        </w:rPr>
      </w:pPr>
    </w:p>
    <w:p w14:paraId="1633E4B4" w14:textId="77777777" w:rsidR="003006F4" w:rsidRDefault="003006F4" w:rsidP="004F0FF1">
      <w:pPr>
        <w:pStyle w:val="LWBody"/>
        <w:rPr>
          <w:sz w:val="22"/>
          <w:szCs w:val="22"/>
        </w:rPr>
      </w:pPr>
    </w:p>
    <w:p w14:paraId="5FD981D7" w14:textId="77777777" w:rsidR="003006F4" w:rsidRDefault="003006F4" w:rsidP="004F0FF1">
      <w:pPr>
        <w:pStyle w:val="LWBody"/>
        <w:rPr>
          <w:sz w:val="22"/>
          <w:szCs w:val="22"/>
        </w:rPr>
      </w:pPr>
    </w:p>
    <w:p w14:paraId="3656F4A4" w14:textId="77777777" w:rsidR="003006F4" w:rsidRDefault="003006F4" w:rsidP="004F0FF1">
      <w:pPr>
        <w:pStyle w:val="LWBody"/>
        <w:rPr>
          <w:sz w:val="22"/>
          <w:szCs w:val="22"/>
        </w:rPr>
      </w:pPr>
    </w:p>
    <w:p w14:paraId="40F401C2" w14:textId="77777777" w:rsidR="003006F4" w:rsidRDefault="003006F4" w:rsidP="004F0FF1">
      <w:pPr>
        <w:pStyle w:val="LWBody"/>
        <w:rPr>
          <w:sz w:val="22"/>
          <w:szCs w:val="22"/>
        </w:rPr>
      </w:pPr>
    </w:p>
    <w:p w14:paraId="6BF44292" w14:textId="77777777" w:rsidR="003006F4" w:rsidRDefault="003006F4" w:rsidP="004F0FF1">
      <w:pPr>
        <w:pStyle w:val="LWBody"/>
        <w:rPr>
          <w:sz w:val="22"/>
          <w:szCs w:val="22"/>
        </w:rPr>
      </w:pPr>
    </w:p>
    <w:p w14:paraId="14AAC5BD" w14:textId="77777777" w:rsidR="003006F4" w:rsidRDefault="003006F4" w:rsidP="004F0FF1">
      <w:pPr>
        <w:pStyle w:val="LWBody"/>
        <w:rPr>
          <w:sz w:val="22"/>
          <w:szCs w:val="22"/>
        </w:rPr>
      </w:pPr>
    </w:p>
    <w:p w14:paraId="7670B04F" w14:textId="77777777" w:rsidR="003006F4" w:rsidRDefault="003006F4" w:rsidP="004F0FF1">
      <w:pPr>
        <w:pStyle w:val="LWBody"/>
        <w:rPr>
          <w:sz w:val="22"/>
          <w:szCs w:val="22"/>
        </w:rPr>
      </w:pPr>
    </w:p>
    <w:p w14:paraId="5C28BFEF" w14:textId="77777777" w:rsidR="003006F4" w:rsidRDefault="003006F4" w:rsidP="004F0FF1">
      <w:pPr>
        <w:pStyle w:val="LWBody"/>
        <w:rPr>
          <w:sz w:val="22"/>
          <w:szCs w:val="22"/>
        </w:rPr>
      </w:pPr>
    </w:p>
    <w:p w14:paraId="225809C5" w14:textId="77777777" w:rsidR="004F0FF1" w:rsidRPr="007151C4" w:rsidRDefault="004F0FF1" w:rsidP="004F0FF1">
      <w:pPr>
        <w:pStyle w:val="LWBody"/>
        <w:rPr>
          <w:sz w:val="22"/>
          <w:szCs w:val="22"/>
        </w:rPr>
      </w:pPr>
      <w:r w:rsidRPr="007151C4">
        <w:rPr>
          <w:sz w:val="22"/>
          <w:szCs w:val="22"/>
        </w:rPr>
        <w:t>Published by National Learning and Work Institute (England and Wales)</w:t>
      </w:r>
    </w:p>
    <w:p w14:paraId="267B8B28" w14:textId="77777777" w:rsidR="004F0FF1" w:rsidRPr="007151C4" w:rsidRDefault="004F0FF1" w:rsidP="004F0FF1">
      <w:pPr>
        <w:pStyle w:val="LWBody"/>
        <w:rPr>
          <w:sz w:val="22"/>
          <w:szCs w:val="22"/>
        </w:rPr>
      </w:pPr>
      <w:r w:rsidRPr="007151C4">
        <w:rPr>
          <w:sz w:val="22"/>
          <w:szCs w:val="22"/>
        </w:rPr>
        <w:lastRenderedPageBreak/>
        <w:t>21 De Montfort Street, Leicester LE1 7GE</w:t>
      </w:r>
    </w:p>
    <w:p w14:paraId="6C964709" w14:textId="77777777" w:rsidR="004F0FF1" w:rsidRPr="007151C4" w:rsidRDefault="004F0FF1" w:rsidP="004F0FF1">
      <w:pPr>
        <w:pStyle w:val="LWBody"/>
        <w:rPr>
          <w:sz w:val="22"/>
          <w:szCs w:val="22"/>
        </w:rPr>
      </w:pPr>
      <w:r w:rsidRPr="007151C4">
        <w:rPr>
          <w:sz w:val="22"/>
          <w:szCs w:val="22"/>
        </w:rPr>
        <w:t>Company registration no. 2603322 | Charity registration no. 1002775</w:t>
      </w:r>
    </w:p>
    <w:p w14:paraId="5C300560" w14:textId="77777777" w:rsidR="004F0FF1" w:rsidRPr="007151C4" w:rsidRDefault="004F0FF1" w:rsidP="004F0FF1">
      <w:pPr>
        <w:pStyle w:val="LWBody"/>
        <w:rPr>
          <w:sz w:val="22"/>
          <w:szCs w:val="22"/>
        </w:rPr>
      </w:pPr>
    </w:p>
    <w:p w14:paraId="394B1D4D" w14:textId="77777777" w:rsidR="004F0FF1" w:rsidRPr="007151C4" w:rsidRDefault="004F0FF1" w:rsidP="004F0FF1">
      <w:pPr>
        <w:rPr>
          <w:sz w:val="22"/>
        </w:rPr>
      </w:pPr>
      <w:r w:rsidRPr="007151C4">
        <w:rPr>
          <w:sz w:val="22"/>
        </w:rPr>
        <w:t xml:space="preserve">Learning and Work Institute is a new independent policy and research organisation dedicated to lifelong learning, full employment and inclusion. </w:t>
      </w:r>
    </w:p>
    <w:p w14:paraId="11AFDC41" w14:textId="77777777" w:rsidR="004F0FF1" w:rsidRPr="007151C4" w:rsidRDefault="004F0FF1" w:rsidP="004F0FF1">
      <w:pPr>
        <w:rPr>
          <w:sz w:val="22"/>
        </w:rPr>
      </w:pPr>
      <w:r w:rsidRPr="007151C4">
        <w:rPr>
          <w:sz w:val="22"/>
        </w:rPr>
        <w:t>We research what works, develop new ways of thinking and implement new approaches. Working with partners, we transform people’s experiences of learning and employment. What we do benefits individuals, families, communities and the wider economy.</w:t>
      </w:r>
    </w:p>
    <w:p w14:paraId="22A175D1" w14:textId="77777777" w:rsidR="004F0FF1" w:rsidRPr="007151C4" w:rsidRDefault="004F0FF1" w:rsidP="004F0FF1">
      <w:pPr>
        <w:rPr>
          <w:sz w:val="22"/>
        </w:rPr>
      </w:pPr>
      <w:r w:rsidRPr="007151C4">
        <w:rPr>
          <w:sz w:val="22"/>
        </w:rPr>
        <w:t>We bring together over 90 years of combined history and heritage from the ‘National Institute of Adult Continuing Education’ and the ‘Centre for Economic &amp; Social Inclusion’.</w:t>
      </w:r>
    </w:p>
    <w:p w14:paraId="2731A25A" w14:textId="77777777" w:rsidR="004F0FF1" w:rsidRPr="007151C4" w:rsidRDefault="00203E84" w:rsidP="004F0FF1">
      <w:pPr>
        <w:pStyle w:val="LWBody"/>
        <w:rPr>
          <w:sz w:val="22"/>
          <w:szCs w:val="22"/>
        </w:rPr>
      </w:pPr>
      <w:hyperlink r:id="rId12" w:history="1">
        <w:r w:rsidR="004F0FF1" w:rsidRPr="007151C4">
          <w:rPr>
            <w:rStyle w:val="Hyperlink"/>
            <w:sz w:val="22"/>
            <w:szCs w:val="22"/>
          </w:rPr>
          <w:t>www.learningandwork.org.uk</w:t>
        </w:r>
      </w:hyperlink>
      <w:r w:rsidR="004F0FF1" w:rsidRPr="007151C4">
        <w:rPr>
          <w:sz w:val="22"/>
          <w:szCs w:val="22"/>
        </w:rPr>
        <w:t xml:space="preserve"> </w:t>
      </w:r>
      <w:r w:rsidR="004F0FF1" w:rsidRPr="007151C4">
        <w:rPr>
          <w:sz w:val="22"/>
          <w:szCs w:val="22"/>
        </w:rPr>
        <w:tab/>
        <w:t xml:space="preserve">@LearnWorkUK </w:t>
      </w:r>
      <w:r w:rsidR="004F0FF1" w:rsidRPr="007151C4">
        <w:rPr>
          <w:sz w:val="22"/>
          <w:szCs w:val="22"/>
        </w:rPr>
        <w:tab/>
        <w:t>@LearnWorkCymru (Wales)</w:t>
      </w:r>
    </w:p>
    <w:p w14:paraId="362E1EDA" w14:textId="41800089" w:rsidR="004F0FF1" w:rsidRDefault="004F0FF1" w:rsidP="004F0FF1">
      <w:pPr>
        <w:spacing w:after="0" w:line="240" w:lineRule="auto"/>
        <w:rPr>
          <w:sz w:val="22"/>
        </w:rPr>
      </w:pPr>
      <w:r w:rsidRPr="007151C4">
        <w:rPr>
          <w:sz w:val="22"/>
        </w:rPr>
        <w:t>All rights reserved. No reproduction, copy or transmission of this publication may be made without the written permission of the publishers, save in accordance with the provisions of the Copyright, Designs and Patents Act 1988, or under the terms of any licence permitting limited copying issued by the Copyright Licensing Agency.</w:t>
      </w:r>
    </w:p>
    <w:p w14:paraId="66A154B8" w14:textId="563C0596" w:rsidR="002C3C53" w:rsidRDefault="002C3C53" w:rsidP="004F0FF1">
      <w:pPr>
        <w:spacing w:after="0" w:line="240" w:lineRule="auto"/>
        <w:rPr>
          <w:sz w:val="22"/>
        </w:rPr>
      </w:pPr>
    </w:p>
    <w:p w14:paraId="57AF372A" w14:textId="700BEBBB" w:rsidR="002C3C53" w:rsidRDefault="002C3C53" w:rsidP="004F0FF1">
      <w:pPr>
        <w:spacing w:after="0" w:line="240" w:lineRule="auto"/>
        <w:rPr>
          <w:sz w:val="22"/>
        </w:rPr>
      </w:pPr>
    </w:p>
    <w:p w14:paraId="145F6583" w14:textId="77777777" w:rsidR="009A338E" w:rsidRDefault="009A338E" w:rsidP="004F0FF1">
      <w:pPr>
        <w:spacing w:after="0" w:line="240" w:lineRule="auto"/>
        <w:rPr>
          <w:sz w:val="22"/>
        </w:rPr>
      </w:pPr>
    </w:p>
    <w:p w14:paraId="05CA0F98" w14:textId="33C4EE98" w:rsidR="002C3C53" w:rsidRDefault="002C3C53" w:rsidP="004F0FF1">
      <w:pPr>
        <w:spacing w:after="0" w:line="240" w:lineRule="auto"/>
        <w:rPr>
          <w:sz w:val="22"/>
        </w:rPr>
      </w:pPr>
    </w:p>
    <w:p w14:paraId="250215C9" w14:textId="77777777" w:rsidR="002C3C53" w:rsidRDefault="002C3C53" w:rsidP="004F0FF1">
      <w:pPr>
        <w:spacing w:after="0" w:line="240" w:lineRule="auto"/>
        <w:rPr>
          <w:sz w:val="22"/>
        </w:rPr>
      </w:pPr>
    </w:p>
    <w:sdt>
      <w:sdtPr>
        <w:rPr>
          <w:rFonts w:cs="Times New Roman"/>
          <w:b w:val="0"/>
          <w:color w:val="auto"/>
          <w:sz w:val="20"/>
          <w:szCs w:val="22"/>
          <w:lang w:val="en-US"/>
        </w:rPr>
        <w:id w:val="-1291969945"/>
        <w:docPartObj>
          <w:docPartGallery w:val="Table of Contents"/>
          <w:docPartUnique/>
        </w:docPartObj>
      </w:sdtPr>
      <w:sdtEndPr>
        <w:rPr>
          <w:bCs/>
          <w:noProof/>
        </w:rPr>
      </w:sdtEndPr>
      <w:sdtContent>
        <w:p w14:paraId="343B2F3F" w14:textId="16A5A979" w:rsidR="007B581F" w:rsidRPr="009A338E" w:rsidRDefault="009A338E" w:rsidP="009A338E">
          <w:pPr>
            <w:pStyle w:val="LWTitle1"/>
            <w:rPr>
              <w:rFonts w:eastAsia="Times New Roman"/>
              <w:color w:val="00379A"/>
            </w:rPr>
          </w:pPr>
          <w:r w:rsidRPr="009A338E">
            <w:t>CONTENTS</w:t>
          </w:r>
        </w:p>
        <w:p w14:paraId="5D90466C" w14:textId="77777777" w:rsidR="007B581F" w:rsidRDefault="004D7740">
          <w:pPr>
            <w:pStyle w:val="TOC1"/>
            <w:tabs>
              <w:tab w:val="right" w:leader="dot" w:pos="9016"/>
            </w:tabs>
            <w:rPr>
              <w:rFonts w:asciiTheme="minorHAnsi" w:eastAsiaTheme="minorEastAsia" w:hAnsiTheme="minorHAnsi" w:cstheme="minorBidi"/>
              <w:noProof/>
              <w:sz w:val="22"/>
              <w:lang w:val="en-GB" w:eastAsia="en-GB"/>
            </w:rPr>
          </w:pPr>
          <w:r>
            <w:fldChar w:fldCharType="begin"/>
          </w:r>
          <w:r>
            <w:instrText xml:space="preserve"> TOC \h \z \t "LWTitle1,1,LWTitle2,2,LWTitle3,3" </w:instrText>
          </w:r>
          <w:r>
            <w:fldChar w:fldCharType="separate"/>
          </w:r>
          <w:hyperlink w:anchor="_Toc507095144" w:history="1">
            <w:r w:rsidR="007B581F" w:rsidRPr="005B58CD">
              <w:rPr>
                <w:rStyle w:val="Hyperlink"/>
                <w:noProof/>
              </w:rPr>
              <w:t>Introduction</w:t>
            </w:r>
            <w:r w:rsidR="007B581F">
              <w:rPr>
                <w:noProof/>
                <w:webHidden/>
              </w:rPr>
              <w:tab/>
            </w:r>
            <w:r w:rsidR="007B581F">
              <w:rPr>
                <w:noProof/>
                <w:webHidden/>
              </w:rPr>
              <w:fldChar w:fldCharType="begin"/>
            </w:r>
            <w:r w:rsidR="007B581F">
              <w:rPr>
                <w:noProof/>
                <w:webHidden/>
              </w:rPr>
              <w:instrText xml:space="preserve"> PAGEREF _Toc507095144 \h </w:instrText>
            </w:r>
            <w:r w:rsidR="007B581F">
              <w:rPr>
                <w:noProof/>
                <w:webHidden/>
              </w:rPr>
            </w:r>
            <w:r w:rsidR="007B581F">
              <w:rPr>
                <w:noProof/>
                <w:webHidden/>
              </w:rPr>
              <w:fldChar w:fldCharType="separate"/>
            </w:r>
            <w:r w:rsidR="003006F4">
              <w:rPr>
                <w:noProof/>
                <w:webHidden/>
              </w:rPr>
              <w:t>5</w:t>
            </w:r>
            <w:r w:rsidR="007B581F">
              <w:rPr>
                <w:noProof/>
                <w:webHidden/>
              </w:rPr>
              <w:fldChar w:fldCharType="end"/>
            </w:r>
          </w:hyperlink>
        </w:p>
        <w:p w14:paraId="02EA8277" w14:textId="77777777" w:rsidR="007B581F" w:rsidRDefault="00203E84">
          <w:pPr>
            <w:pStyle w:val="TOC1"/>
            <w:tabs>
              <w:tab w:val="right" w:leader="dot" w:pos="9016"/>
            </w:tabs>
            <w:rPr>
              <w:rFonts w:asciiTheme="minorHAnsi" w:eastAsiaTheme="minorEastAsia" w:hAnsiTheme="minorHAnsi" w:cstheme="minorBidi"/>
              <w:noProof/>
              <w:sz w:val="22"/>
              <w:lang w:val="en-GB" w:eastAsia="en-GB"/>
            </w:rPr>
          </w:pPr>
          <w:hyperlink w:anchor="_Toc507095145" w:history="1">
            <w:r w:rsidR="007B581F" w:rsidRPr="005B58CD">
              <w:rPr>
                <w:rStyle w:val="Hyperlink"/>
                <w:noProof/>
              </w:rPr>
              <w:t>The Creative Society</w:t>
            </w:r>
            <w:r w:rsidR="007B581F">
              <w:rPr>
                <w:noProof/>
                <w:webHidden/>
              </w:rPr>
              <w:tab/>
            </w:r>
            <w:r w:rsidR="007B581F">
              <w:rPr>
                <w:noProof/>
                <w:webHidden/>
              </w:rPr>
              <w:fldChar w:fldCharType="begin"/>
            </w:r>
            <w:r w:rsidR="007B581F">
              <w:rPr>
                <w:noProof/>
                <w:webHidden/>
              </w:rPr>
              <w:instrText xml:space="preserve"> PAGEREF _Toc507095145 \h </w:instrText>
            </w:r>
            <w:r w:rsidR="007B581F">
              <w:rPr>
                <w:noProof/>
                <w:webHidden/>
              </w:rPr>
            </w:r>
            <w:r w:rsidR="007B581F">
              <w:rPr>
                <w:noProof/>
                <w:webHidden/>
              </w:rPr>
              <w:fldChar w:fldCharType="separate"/>
            </w:r>
            <w:r w:rsidR="003006F4">
              <w:rPr>
                <w:noProof/>
                <w:webHidden/>
              </w:rPr>
              <w:t>7</w:t>
            </w:r>
            <w:r w:rsidR="007B581F">
              <w:rPr>
                <w:noProof/>
                <w:webHidden/>
              </w:rPr>
              <w:fldChar w:fldCharType="end"/>
            </w:r>
          </w:hyperlink>
        </w:p>
        <w:p w14:paraId="799BD1EA"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46" w:history="1">
            <w:r w:rsidR="007B581F" w:rsidRPr="005B58CD">
              <w:rPr>
                <w:rStyle w:val="Hyperlink"/>
                <w:noProof/>
              </w:rPr>
              <w:t>Step Up support model</w:t>
            </w:r>
            <w:r w:rsidR="007B581F">
              <w:rPr>
                <w:noProof/>
                <w:webHidden/>
              </w:rPr>
              <w:tab/>
            </w:r>
            <w:r w:rsidR="007B581F">
              <w:rPr>
                <w:noProof/>
                <w:webHidden/>
              </w:rPr>
              <w:fldChar w:fldCharType="begin"/>
            </w:r>
            <w:r w:rsidR="007B581F">
              <w:rPr>
                <w:noProof/>
                <w:webHidden/>
              </w:rPr>
              <w:instrText xml:space="preserve"> PAGEREF _Toc507095146 \h </w:instrText>
            </w:r>
            <w:r w:rsidR="007B581F">
              <w:rPr>
                <w:noProof/>
                <w:webHidden/>
              </w:rPr>
            </w:r>
            <w:r w:rsidR="007B581F">
              <w:rPr>
                <w:noProof/>
                <w:webHidden/>
              </w:rPr>
              <w:fldChar w:fldCharType="separate"/>
            </w:r>
            <w:r w:rsidR="003006F4">
              <w:rPr>
                <w:noProof/>
                <w:webHidden/>
              </w:rPr>
              <w:t>7</w:t>
            </w:r>
            <w:r w:rsidR="007B581F">
              <w:rPr>
                <w:noProof/>
                <w:webHidden/>
              </w:rPr>
              <w:fldChar w:fldCharType="end"/>
            </w:r>
          </w:hyperlink>
        </w:p>
        <w:p w14:paraId="69D0F12C"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47" w:history="1">
            <w:r w:rsidR="007B581F" w:rsidRPr="005B58CD">
              <w:rPr>
                <w:rStyle w:val="Hyperlink"/>
                <w:noProof/>
                <w:lang w:val="en-GB" w:eastAsia="en-GB"/>
              </w:rPr>
              <w:t>Participant characteristics and barriers</w:t>
            </w:r>
            <w:r w:rsidR="007B581F">
              <w:rPr>
                <w:noProof/>
                <w:webHidden/>
              </w:rPr>
              <w:tab/>
            </w:r>
            <w:r w:rsidR="007B581F">
              <w:rPr>
                <w:noProof/>
                <w:webHidden/>
              </w:rPr>
              <w:fldChar w:fldCharType="begin"/>
            </w:r>
            <w:r w:rsidR="007B581F">
              <w:rPr>
                <w:noProof/>
                <w:webHidden/>
              </w:rPr>
              <w:instrText xml:space="preserve"> PAGEREF _Toc507095147 \h </w:instrText>
            </w:r>
            <w:r w:rsidR="007B581F">
              <w:rPr>
                <w:noProof/>
                <w:webHidden/>
              </w:rPr>
            </w:r>
            <w:r w:rsidR="007B581F">
              <w:rPr>
                <w:noProof/>
                <w:webHidden/>
              </w:rPr>
              <w:fldChar w:fldCharType="separate"/>
            </w:r>
            <w:r w:rsidR="003006F4">
              <w:rPr>
                <w:noProof/>
                <w:webHidden/>
              </w:rPr>
              <w:t>8</w:t>
            </w:r>
            <w:r w:rsidR="007B581F">
              <w:rPr>
                <w:noProof/>
                <w:webHidden/>
              </w:rPr>
              <w:fldChar w:fldCharType="end"/>
            </w:r>
          </w:hyperlink>
        </w:p>
        <w:p w14:paraId="0FC11CCC"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48" w:history="1">
            <w:r w:rsidR="007B581F" w:rsidRPr="005B58CD">
              <w:rPr>
                <w:rStyle w:val="Hyperlink"/>
                <w:noProof/>
              </w:rPr>
              <w:t>Key strengths</w:t>
            </w:r>
            <w:r w:rsidR="007B581F">
              <w:rPr>
                <w:noProof/>
                <w:webHidden/>
              </w:rPr>
              <w:tab/>
            </w:r>
            <w:r w:rsidR="007B581F">
              <w:rPr>
                <w:noProof/>
                <w:webHidden/>
              </w:rPr>
              <w:fldChar w:fldCharType="begin"/>
            </w:r>
            <w:r w:rsidR="007B581F">
              <w:rPr>
                <w:noProof/>
                <w:webHidden/>
              </w:rPr>
              <w:instrText xml:space="preserve"> PAGEREF _Toc507095148 \h </w:instrText>
            </w:r>
            <w:r w:rsidR="007B581F">
              <w:rPr>
                <w:noProof/>
                <w:webHidden/>
              </w:rPr>
            </w:r>
            <w:r w:rsidR="007B581F">
              <w:rPr>
                <w:noProof/>
                <w:webHidden/>
              </w:rPr>
              <w:fldChar w:fldCharType="separate"/>
            </w:r>
            <w:r w:rsidR="003006F4">
              <w:rPr>
                <w:noProof/>
                <w:webHidden/>
              </w:rPr>
              <w:t>9</w:t>
            </w:r>
            <w:r w:rsidR="007B581F">
              <w:rPr>
                <w:noProof/>
                <w:webHidden/>
              </w:rPr>
              <w:fldChar w:fldCharType="end"/>
            </w:r>
          </w:hyperlink>
        </w:p>
        <w:p w14:paraId="7E7A8297"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49" w:history="1">
            <w:r w:rsidR="007B581F" w:rsidRPr="005B58CD">
              <w:rPr>
                <w:rStyle w:val="Hyperlink"/>
                <w:noProof/>
              </w:rPr>
              <w:t>Key learning</w:t>
            </w:r>
            <w:r w:rsidR="007B581F">
              <w:rPr>
                <w:noProof/>
                <w:webHidden/>
              </w:rPr>
              <w:tab/>
            </w:r>
            <w:r w:rsidR="007B581F">
              <w:rPr>
                <w:noProof/>
                <w:webHidden/>
              </w:rPr>
              <w:fldChar w:fldCharType="begin"/>
            </w:r>
            <w:r w:rsidR="007B581F">
              <w:rPr>
                <w:noProof/>
                <w:webHidden/>
              </w:rPr>
              <w:instrText xml:space="preserve"> PAGEREF _Toc507095149 \h </w:instrText>
            </w:r>
            <w:r w:rsidR="007B581F">
              <w:rPr>
                <w:noProof/>
                <w:webHidden/>
              </w:rPr>
            </w:r>
            <w:r w:rsidR="007B581F">
              <w:rPr>
                <w:noProof/>
                <w:webHidden/>
              </w:rPr>
              <w:fldChar w:fldCharType="separate"/>
            </w:r>
            <w:r w:rsidR="003006F4">
              <w:rPr>
                <w:noProof/>
                <w:webHidden/>
              </w:rPr>
              <w:t>9</w:t>
            </w:r>
            <w:r w:rsidR="007B581F">
              <w:rPr>
                <w:noProof/>
                <w:webHidden/>
              </w:rPr>
              <w:fldChar w:fldCharType="end"/>
            </w:r>
          </w:hyperlink>
        </w:p>
        <w:p w14:paraId="3CF0DBCF" w14:textId="77777777" w:rsidR="007B581F" w:rsidRDefault="00203E84">
          <w:pPr>
            <w:pStyle w:val="TOC1"/>
            <w:tabs>
              <w:tab w:val="right" w:leader="dot" w:pos="9016"/>
            </w:tabs>
            <w:rPr>
              <w:rFonts w:asciiTheme="minorHAnsi" w:eastAsiaTheme="minorEastAsia" w:hAnsiTheme="minorHAnsi" w:cstheme="minorBidi"/>
              <w:noProof/>
              <w:sz w:val="22"/>
              <w:lang w:val="en-GB" w:eastAsia="en-GB"/>
            </w:rPr>
          </w:pPr>
          <w:hyperlink w:anchor="_Toc507095150" w:history="1">
            <w:r w:rsidR="007B581F" w:rsidRPr="005B58CD">
              <w:rPr>
                <w:rStyle w:val="Hyperlink"/>
                <w:noProof/>
              </w:rPr>
              <w:t>High Trees</w:t>
            </w:r>
            <w:r w:rsidR="007B581F">
              <w:rPr>
                <w:noProof/>
                <w:webHidden/>
              </w:rPr>
              <w:tab/>
            </w:r>
            <w:r w:rsidR="007B581F">
              <w:rPr>
                <w:noProof/>
                <w:webHidden/>
              </w:rPr>
              <w:fldChar w:fldCharType="begin"/>
            </w:r>
            <w:r w:rsidR="007B581F">
              <w:rPr>
                <w:noProof/>
                <w:webHidden/>
              </w:rPr>
              <w:instrText xml:space="preserve"> PAGEREF _Toc507095150 \h </w:instrText>
            </w:r>
            <w:r w:rsidR="007B581F">
              <w:rPr>
                <w:noProof/>
                <w:webHidden/>
              </w:rPr>
            </w:r>
            <w:r w:rsidR="007B581F">
              <w:rPr>
                <w:noProof/>
                <w:webHidden/>
              </w:rPr>
              <w:fldChar w:fldCharType="separate"/>
            </w:r>
            <w:r w:rsidR="003006F4">
              <w:rPr>
                <w:noProof/>
                <w:webHidden/>
              </w:rPr>
              <w:t>11</w:t>
            </w:r>
            <w:r w:rsidR="007B581F">
              <w:rPr>
                <w:noProof/>
                <w:webHidden/>
              </w:rPr>
              <w:fldChar w:fldCharType="end"/>
            </w:r>
          </w:hyperlink>
        </w:p>
        <w:p w14:paraId="7F2D5EE6"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51" w:history="1">
            <w:r w:rsidR="007B581F" w:rsidRPr="005B58CD">
              <w:rPr>
                <w:rStyle w:val="Hyperlink"/>
                <w:noProof/>
              </w:rPr>
              <w:t>Step Up support model</w:t>
            </w:r>
            <w:r w:rsidR="007B581F">
              <w:rPr>
                <w:noProof/>
                <w:webHidden/>
              </w:rPr>
              <w:tab/>
            </w:r>
            <w:r w:rsidR="007B581F">
              <w:rPr>
                <w:noProof/>
                <w:webHidden/>
              </w:rPr>
              <w:fldChar w:fldCharType="begin"/>
            </w:r>
            <w:r w:rsidR="007B581F">
              <w:rPr>
                <w:noProof/>
                <w:webHidden/>
              </w:rPr>
              <w:instrText xml:space="preserve"> PAGEREF _Toc507095151 \h </w:instrText>
            </w:r>
            <w:r w:rsidR="007B581F">
              <w:rPr>
                <w:noProof/>
                <w:webHidden/>
              </w:rPr>
            </w:r>
            <w:r w:rsidR="007B581F">
              <w:rPr>
                <w:noProof/>
                <w:webHidden/>
              </w:rPr>
              <w:fldChar w:fldCharType="separate"/>
            </w:r>
            <w:r w:rsidR="003006F4">
              <w:rPr>
                <w:noProof/>
                <w:webHidden/>
              </w:rPr>
              <w:t>11</w:t>
            </w:r>
            <w:r w:rsidR="007B581F">
              <w:rPr>
                <w:noProof/>
                <w:webHidden/>
              </w:rPr>
              <w:fldChar w:fldCharType="end"/>
            </w:r>
          </w:hyperlink>
        </w:p>
        <w:p w14:paraId="0A9EA16F"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52" w:history="1">
            <w:r w:rsidR="007B581F" w:rsidRPr="005B58CD">
              <w:rPr>
                <w:rStyle w:val="Hyperlink"/>
                <w:noProof/>
                <w:lang w:val="en-GB" w:eastAsia="en-GB"/>
              </w:rPr>
              <w:t>Participant characteristics and barriers</w:t>
            </w:r>
            <w:r w:rsidR="007B581F">
              <w:rPr>
                <w:noProof/>
                <w:webHidden/>
              </w:rPr>
              <w:tab/>
            </w:r>
            <w:r w:rsidR="007B581F">
              <w:rPr>
                <w:noProof/>
                <w:webHidden/>
              </w:rPr>
              <w:fldChar w:fldCharType="begin"/>
            </w:r>
            <w:r w:rsidR="007B581F">
              <w:rPr>
                <w:noProof/>
                <w:webHidden/>
              </w:rPr>
              <w:instrText xml:space="preserve"> PAGEREF _Toc507095152 \h </w:instrText>
            </w:r>
            <w:r w:rsidR="007B581F">
              <w:rPr>
                <w:noProof/>
                <w:webHidden/>
              </w:rPr>
            </w:r>
            <w:r w:rsidR="007B581F">
              <w:rPr>
                <w:noProof/>
                <w:webHidden/>
              </w:rPr>
              <w:fldChar w:fldCharType="separate"/>
            </w:r>
            <w:r w:rsidR="003006F4">
              <w:rPr>
                <w:noProof/>
                <w:webHidden/>
              </w:rPr>
              <w:t>12</w:t>
            </w:r>
            <w:r w:rsidR="007B581F">
              <w:rPr>
                <w:noProof/>
                <w:webHidden/>
              </w:rPr>
              <w:fldChar w:fldCharType="end"/>
            </w:r>
          </w:hyperlink>
        </w:p>
        <w:p w14:paraId="02A3C6D1"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53" w:history="1">
            <w:r w:rsidR="007B581F" w:rsidRPr="005B58CD">
              <w:rPr>
                <w:rStyle w:val="Hyperlink"/>
                <w:noProof/>
              </w:rPr>
              <w:t>Key strengths</w:t>
            </w:r>
            <w:r w:rsidR="007B581F">
              <w:rPr>
                <w:noProof/>
                <w:webHidden/>
              </w:rPr>
              <w:tab/>
            </w:r>
            <w:r w:rsidR="007B581F">
              <w:rPr>
                <w:noProof/>
                <w:webHidden/>
              </w:rPr>
              <w:fldChar w:fldCharType="begin"/>
            </w:r>
            <w:r w:rsidR="007B581F">
              <w:rPr>
                <w:noProof/>
                <w:webHidden/>
              </w:rPr>
              <w:instrText xml:space="preserve"> PAGEREF _Toc507095153 \h </w:instrText>
            </w:r>
            <w:r w:rsidR="007B581F">
              <w:rPr>
                <w:noProof/>
                <w:webHidden/>
              </w:rPr>
            </w:r>
            <w:r w:rsidR="007B581F">
              <w:rPr>
                <w:noProof/>
                <w:webHidden/>
              </w:rPr>
              <w:fldChar w:fldCharType="separate"/>
            </w:r>
            <w:r w:rsidR="003006F4">
              <w:rPr>
                <w:noProof/>
                <w:webHidden/>
              </w:rPr>
              <w:t>13</w:t>
            </w:r>
            <w:r w:rsidR="007B581F">
              <w:rPr>
                <w:noProof/>
                <w:webHidden/>
              </w:rPr>
              <w:fldChar w:fldCharType="end"/>
            </w:r>
          </w:hyperlink>
        </w:p>
        <w:p w14:paraId="600EE8D6"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54" w:history="1">
            <w:r w:rsidR="007B581F" w:rsidRPr="005B58CD">
              <w:rPr>
                <w:rStyle w:val="Hyperlink"/>
                <w:noProof/>
              </w:rPr>
              <w:t>Key learning</w:t>
            </w:r>
            <w:r w:rsidR="007B581F">
              <w:rPr>
                <w:noProof/>
                <w:webHidden/>
              </w:rPr>
              <w:tab/>
            </w:r>
            <w:r w:rsidR="007B581F">
              <w:rPr>
                <w:noProof/>
                <w:webHidden/>
              </w:rPr>
              <w:fldChar w:fldCharType="begin"/>
            </w:r>
            <w:r w:rsidR="007B581F">
              <w:rPr>
                <w:noProof/>
                <w:webHidden/>
              </w:rPr>
              <w:instrText xml:space="preserve"> PAGEREF _Toc507095154 \h </w:instrText>
            </w:r>
            <w:r w:rsidR="007B581F">
              <w:rPr>
                <w:noProof/>
                <w:webHidden/>
              </w:rPr>
            </w:r>
            <w:r w:rsidR="007B581F">
              <w:rPr>
                <w:noProof/>
                <w:webHidden/>
              </w:rPr>
              <w:fldChar w:fldCharType="separate"/>
            </w:r>
            <w:r w:rsidR="003006F4">
              <w:rPr>
                <w:noProof/>
                <w:webHidden/>
              </w:rPr>
              <w:t>14</w:t>
            </w:r>
            <w:r w:rsidR="007B581F">
              <w:rPr>
                <w:noProof/>
                <w:webHidden/>
              </w:rPr>
              <w:fldChar w:fldCharType="end"/>
            </w:r>
          </w:hyperlink>
        </w:p>
        <w:p w14:paraId="37073A54" w14:textId="77777777" w:rsidR="007B581F" w:rsidRDefault="00203E84">
          <w:pPr>
            <w:pStyle w:val="TOC1"/>
            <w:tabs>
              <w:tab w:val="right" w:leader="dot" w:pos="9016"/>
            </w:tabs>
            <w:rPr>
              <w:rFonts w:asciiTheme="minorHAnsi" w:eastAsiaTheme="minorEastAsia" w:hAnsiTheme="minorHAnsi" w:cstheme="minorBidi"/>
              <w:noProof/>
              <w:sz w:val="22"/>
              <w:lang w:val="en-GB" w:eastAsia="en-GB"/>
            </w:rPr>
          </w:pPr>
          <w:hyperlink w:anchor="_Toc507095155" w:history="1">
            <w:r w:rsidR="007B581F" w:rsidRPr="005B58CD">
              <w:rPr>
                <w:rStyle w:val="Hyperlink"/>
                <w:noProof/>
              </w:rPr>
              <w:t>Indoamerican Refugee and Migrant Organisation</w:t>
            </w:r>
            <w:r w:rsidR="007B581F">
              <w:rPr>
                <w:noProof/>
                <w:webHidden/>
              </w:rPr>
              <w:tab/>
            </w:r>
            <w:r w:rsidR="007B581F">
              <w:rPr>
                <w:noProof/>
                <w:webHidden/>
              </w:rPr>
              <w:fldChar w:fldCharType="begin"/>
            </w:r>
            <w:r w:rsidR="007B581F">
              <w:rPr>
                <w:noProof/>
                <w:webHidden/>
              </w:rPr>
              <w:instrText xml:space="preserve"> PAGEREF _Toc507095155 \h </w:instrText>
            </w:r>
            <w:r w:rsidR="007B581F">
              <w:rPr>
                <w:noProof/>
                <w:webHidden/>
              </w:rPr>
            </w:r>
            <w:r w:rsidR="007B581F">
              <w:rPr>
                <w:noProof/>
                <w:webHidden/>
              </w:rPr>
              <w:fldChar w:fldCharType="separate"/>
            </w:r>
            <w:r w:rsidR="003006F4">
              <w:rPr>
                <w:noProof/>
                <w:webHidden/>
              </w:rPr>
              <w:t>15</w:t>
            </w:r>
            <w:r w:rsidR="007B581F">
              <w:rPr>
                <w:noProof/>
                <w:webHidden/>
              </w:rPr>
              <w:fldChar w:fldCharType="end"/>
            </w:r>
          </w:hyperlink>
        </w:p>
        <w:p w14:paraId="2B55782A"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56" w:history="1">
            <w:r w:rsidR="007B581F" w:rsidRPr="005B58CD">
              <w:rPr>
                <w:rStyle w:val="Hyperlink"/>
                <w:noProof/>
              </w:rPr>
              <w:t>Step Up support model</w:t>
            </w:r>
            <w:r w:rsidR="007B581F">
              <w:rPr>
                <w:noProof/>
                <w:webHidden/>
              </w:rPr>
              <w:tab/>
            </w:r>
            <w:r w:rsidR="007B581F">
              <w:rPr>
                <w:noProof/>
                <w:webHidden/>
              </w:rPr>
              <w:fldChar w:fldCharType="begin"/>
            </w:r>
            <w:r w:rsidR="007B581F">
              <w:rPr>
                <w:noProof/>
                <w:webHidden/>
              </w:rPr>
              <w:instrText xml:space="preserve"> PAGEREF _Toc507095156 \h </w:instrText>
            </w:r>
            <w:r w:rsidR="007B581F">
              <w:rPr>
                <w:noProof/>
                <w:webHidden/>
              </w:rPr>
            </w:r>
            <w:r w:rsidR="007B581F">
              <w:rPr>
                <w:noProof/>
                <w:webHidden/>
              </w:rPr>
              <w:fldChar w:fldCharType="separate"/>
            </w:r>
            <w:r w:rsidR="003006F4">
              <w:rPr>
                <w:noProof/>
                <w:webHidden/>
              </w:rPr>
              <w:t>15</w:t>
            </w:r>
            <w:r w:rsidR="007B581F">
              <w:rPr>
                <w:noProof/>
                <w:webHidden/>
              </w:rPr>
              <w:fldChar w:fldCharType="end"/>
            </w:r>
          </w:hyperlink>
        </w:p>
        <w:p w14:paraId="08EFC053"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57" w:history="1">
            <w:r w:rsidR="007B581F" w:rsidRPr="005B58CD">
              <w:rPr>
                <w:rStyle w:val="Hyperlink"/>
                <w:noProof/>
                <w:lang w:val="en-GB" w:eastAsia="en-GB"/>
              </w:rPr>
              <w:t>Participant characteristics and barriers</w:t>
            </w:r>
            <w:r w:rsidR="007B581F">
              <w:rPr>
                <w:noProof/>
                <w:webHidden/>
              </w:rPr>
              <w:tab/>
            </w:r>
            <w:r w:rsidR="007B581F">
              <w:rPr>
                <w:noProof/>
                <w:webHidden/>
              </w:rPr>
              <w:fldChar w:fldCharType="begin"/>
            </w:r>
            <w:r w:rsidR="007B581F">
              <w:rPr>
                <w:noProof/>
                <w:webHidden/>
              </w:rPr>
              <w:instrText xml:space="preserve"> PAGEREF _Toc507095157 \h </w:instrText>
            </w:r>
            <w:r w:rsidR="007B581F">
              <w:rPr>
                <w:noProof/>
                <w:webHidden/>
              </w:rPr>
            </w:r>
            <w:r w:rsidR="007B581F">
              <w:rPr>
                <w:noProof/>
                <w:webHidden/>
              </w:rPr>
              <w:fldChar w:fldCharType="separate"/>
            </w:r>
            <w:r w:rsidR="003006F4">
              <w:rPr>
                <w:noProof/>
                <w:webHidden/>
              </w:rPr>
              <w:t>16</w:t>
            </w:r>
            <w:r w:rsidR="007B581F">
              <w:rPr>
                <w:noProof/>
                <w:webHidden/>
              </w:rPr>
              <w:fldChar w:fldCharType="end"/>
            </w:r>
          </w:hyperlink>
        </w:p>
        <w:p w14:paraId="70B1D431"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58" w:history="1">
            <w:r w:rsidR="007B581F" w:rsidRPr="005B58CD">
              <w:rPr>
                <w:rStyle w:val="Hyperlink"/>
                <w:noProof/>
              </w:rPr>
              <w:t>Key strengths</w:t>
            </w:r>
            <w:r w:rsidR="007B581F">
              <w:rPr>
                <w:noProof/>
                <w:webHidden/>
              </w:rPr>
              <w:tab/>
            </w:r>
            <w:r w:rsidR="007B581F">
              <w:rPr>
                <w:noProof/>
                <w:webHidden/>
              </w:rPr>
              <w:fldChar w:fldCharType="begin"/>
            </w:r>
            <w:r w:rsidR="007B581F">
              <w:rPr>
                <w:noProof/>
                <w:webHidden/>
              </w:rPr>
              <w:instrText xml:space="preserve"> PAGEREF _Toc507095158 \h </w:instrText>
            </w:r>
            <w:r w:rsidR="007B581F">
              <w:rPr>
                <w:noProof/>
                <w:webHidden/>
              </w:rPr>
            </w:r>
            <w:r w:rsidR="007B581F">
              <w:rPr>
                <w:noProof/>
                <w:webHidden/>
              </w:rPr>
              <w:fldChar w:fldCharType="separate"/>
            </w:r>
            <w:r w:rsidR="003006F4">
              <w:rPr>
                <w:noProof/>
                <w:webHidden/>
              </w:rPr>
              <w:t>17</w:t>
            </w:r>
            <w:r w:rsidR="007B581F">
              <w:rPr>
                <w:noProof/>
                <w:webHidden/>
              </w:rPr>
              <w:fldChar w:fldCharType="end"/>
            </w:r>
          </w:hyperlink>
        </w:p>
        <w:p w14:paraId="712643CC"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59" w:history="1">
            <w:r w:rsidR="007B581F" w:rsidRPr="005B58CD">
              <w:rPr>
                <w:rStyle w:val="Hyperlink"/>
                <w:noProof/>
              </w:rPr>
              <w:t>Key learning</w:t>
            </w:r>
            <w:r w:rsidR="007B581F">
              <w:rPr>
                <w:noProof/>
                <w:webHidden/>
              </w:rPr>
              <w:tab/>
            </w:r>
            <w:r w:rsidR="007B581F">
              <w:rPr>
                <w:noProof/>
                <w:webHidden/>
              </w:rPr>
              <w:fldChar w:fldCharType="begin"/>
            </w:r>
            <w:r w:rsidR="007B581F">
              <w:rPr>
                <w:noProof/>
                <w:webHidden/>
              </w:rPr>
              <w:instrText xml:space="preserve"> PAGEREF _Toc507095159 \h </w:instrText>
            </w:r>
            <w:r w:rsidR="007B581F">
              <w:rPr>
                <w:noProof/>
                <w:webHidden/>
              </w:rPr>
            </w:r>
            <w:r w:rsidR="007B581F">
              <w:rPr>
                <w:noProof/>
                <w:webHidden/>
              </w:rPr>
              <w:fldChar w:fldCharType="separate"/>
            </w:r>
            <w:r w:rsidR="003006F4">
              <w:rPr>
                <w:noProof/>
                <w:webHidden/>
              </w:rPr>
              <w:t>18</w:t>
            </w:r>
            <w:r w:rsidR="007B581F">
              <w:rPr>
                <w:noProof/>
                <w:webHidden/>
              </w:rPr>
              <w:fldChar w:fldCharType="end"/>
            </w:r>
          </w:hyperlink>
        </w:p>
        <w:p w14:paraId="6403EDCE" w14:textId="77777777" w:rsidR="007B581F" w:rsidRDefault="00203E84">
          <w:pPr>
            <w:pStyle w:val="TOC1"/>
            <w:tabs>
              <w:tab w:val="right" w:leader="dot" w:pos="9016"/>
            </w:tabs>
            <w:rPr>
              <w:rFonts w:asciiTheme="minorHAnsi" w:eastAsiaTheme="minorEastAsia" w:hAnsiTheme="minorHAnsi" w:cstheme="minorBidi"/>
              <w:noProof/>
              <w:sz w:val="22"/>
              <w:lang w:val="en-GB" w:eastAsia="en-GB"/>
            </w:rPr>
          </w:pPr>
          <w:hyperlink w:anchor="_Toc507095160" w:history="1">
            <w:r w:rsidR="007B581F" w:rsidRPr="005B58CD">
              <w:rPr>
                <w:rStyle w:val="Hyperlink"/>
                <w:noProof/>
              </w:rPr>
              <w:t>The Springboard Charity</w:t>
            </w:r>
            <w:r w:rsidR="007B581F">
              <w:rPr>
                <w:noProof/>
                <w:webHidden/>
              </w:rPr>
              <w:tab/>
            </w:r>
            <w:r w:rsidR="007B581F">
              <w:rPr>
                <w:noProof/>
                <w:webHidden/>
              </w:rPr>
              <w:fldChar w:fldCharType="begin"/>
            </w:r>
            <w:r w:rsidR="007B581F">
              <w:rPr>
                <w:noProof/>
                <w:webHidden/>
              </w:rPr>
              <w:instrText xml:space="preserve"> PAGEREF _Toc507095160 \h </w:instrText>
            </w:r>
            <w:r w:rsidR="007B581F">
              <w:rPr>
                <w:noProof/>
                <w:webHidden/>
              </w:rPr>
            </w:r>
            <w:r w:rsidR="007B581F">
              <w:rPr>
                <w:noProof/>
                <w:webHidden/>
              </w:rPr>
              <w:fldChar w:fldCharType="separate"/>
            </w:r>
            <w:r w:rsidR="003006F4">
              <w:rPr>
                <w:noProof/>
                <w:webHidden/>
              </w:rPr>
              <w:t>19</w:t>
            </w:r>
            <w:r w:rsidR="007B581F">
              <w:rPr>
                <w:noProof/>
                <w:webHidden/>
              </w:rPr>
              <w:fldChar w:fldCharType="end"/>
            </w:r>
          </w:hyperlink>
        </w:p>
        <w:p w14:paraId="05C6EC0E"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61" w:history="1">
            <w:r w:rsidR="007B581F" w:rsidRPr="005B58CD">
              <w:rPr>
                <w:rStyle w:val="Hyperlink"/>
                <w:noProof/>
              </w:rPr>
              <w:t>Step Up support model</w:t>
            </w:r>
            <w:r w:rsidR="007B581F">
              <w:rPr>
                <w:noProof/>
                <w:webHidden/>
              </w:rPr>
              <w:tab/>
            </w:r>
            <w:r w:rsidR="007B581F">
              <w:rPr>
                <w:noProof/>
                <w:webHidden/>
              </w:rPr>
              <w:fldChar w:fldCharType="begin"/>
            </w:r>
            <w:r w:rsidR="007B581F">
              <w:rPr>
                <w:noProof/>
                <w:webHidden/>
              </w:rPr>
              <w:instrText xml:space="preserve"> PAGEREF _Toc507095161 \h </w:instrText>
            </w:r>
            <w:r w:rsidR="007B581F">
              <w:rPr>
                <w:noProof/>
                <w:webHidden/>
              </w:rPr>
            </w:r>
            <w:r w:rsidR="007B581F">
              <w:rPr>
                <w:noProof/>
                <w:webHidden/>
              </w:rPr>
              <w:fldChar w:fldCharType="separate"/>
            </w:r>
            <w:r w:rsidR="003006F4">
              <w:rPr>
                <w:noProof/>
                <w:webHidden/>
              </w:rPr>
              <w:t>19</w:t>
            </w:r>
            <w:r w:rsidR="007B581F">
              <w:rPr>
                <w:noProof/>
                <w:webHidden/>
              </w:rPr>
              <w:fldChar w:fldCharType="end"/>
            </w:r>
          </w:hyperlink>
        </w:p>
        <w:p w14:paraId="3B5A7DFF"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62" w:history="1">
            <w:r w:rsidR="007B581F" w:rsidRPr="005B58CD">
              <w:rPr>
                <w:rStyle w:val="Hyperlink"/>
                <w:noProof/>
                <w:lang w:val="en-GB" w:eastAsia="en-GB"/>
              </w:rPr>
              <w:t>Participant characteristics and barriers</w:t>
            </w:r>
            <w:r w:rsidR="007B581F">
              <w:rPr>
                <w:noProof/>
                <w:webHidden/>
              </w:rPr>
              <w:tab/>
            </w:r>
            <w:r w:rsidR="007B581F">
              <w:rPr>
                <w:noProof/>
                <w:webHidden/>
              </w:rPr>
              <w:fldChar w:fldCharType="begin"/>
            </w:r>
            <w:r w:rsidR="007B581F">
              <w:rPr>
                <w:noProof/>
                <w:webHidden/>
              </w:rPr>
              <w:instrText xml:space="preserve"> PAGEREF _Toc507095162 \h </w:instrText>
            </w:r>
            <w:r w:rsidR="007B581F">
              <w:rPr>
                <w:noProof/>
                <w:webHidden/>
              </w:rPr>
            </w:r>
            <w:r w:rsidR="007B581F">
              <w:rPr>
                <w:noProof/>
                <w:webHidden/>
              </w:rPr>
              <w:fldChar w:fldCharType="separate"/>
            </w:r>
            <w:r w:rsidR="003006F4">
              <w:rPr>
                <w:noProof/>
                <w:webHidden/>
              </w:rPr>
              <w:t>20</w:t>
            </w:r>
            <w:r w:rsidR="007B581F">
              <w:rPr>
                <w:noProof/>
                <w:webHidden/>
              </w:rPr>
              <w:fldChar w:fldCharType="end"/>
            </w:r>
          </w:hyperlink>
        </w:p>
        <w:p w14:paraId="19A08039"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63" w:history="1">
            <w:r w:rsidR="007B581F" w:rsidRPr="005B58CD">
              <w:rPr>
                <w:rStyle w:val="Hyperlink"/>
                <w:noProof/>
              </w:rPr>
              <w:t>Key strengths</w:t>
            </w:r>
            <w:r w:rsidR="007B581F">
              <w:rPr>
                <w:noProof/>
                <w:webHidden/>
              </w:rPr>
              <w:tab/>
            </w:r>
            <w:r w:rsidR="007B581F">
              <w:rPr>
                <w:noProof/>
                <w:webHidden/>
              </w:rPr>
              <w:fldChar w:fldCharType="begin"/>
            </w:r>
            <w:r w:rsidR="007B581F">
              <w:rPr>
                <w:noProof/>
                <w:webHidden/>
              </w:rPr>
              <w:instrText xml:space="preserve"> PAGEREF _Toc507095163 \h </w:instrText>
            </w:r>
            <w:r w:rsidR="007B581F">
              <w:rPr>
                <w:noProof/>
                <w:webHidden/>
              </w:rPr>
            </w:r>
            <w:r w:rsidR="007B581F">
              <w:rPr>
                <w:noProof/>
                <w:webHidden/>
              </w:rPr>
              <w:fldChar w:fldCharType="separate"/>
            </w:r>
            <w:r w:rsidR="003006F4">
              <w:rPr>
                <w:noProof/>
                <w:webHidden/>
              </w:rPr>
              <w:t>21</w:t>
            </w:r>
            <w:r w:rsidR="007B581F">
              <w:rPr>
                <w:noProof/>
                <w:webHidden/>
              </w:rPr>
              <w:fldChar w:fldCharType="end"/>
            </w:r>
          </w:hyperlink>
        </w:p>
        <w:p w14:paraId="3D63C35A"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64" w:history="1">
            <w:r w:rsidR="007B581F" w:rsidRPr="005B58CD">
              <w:rPr>
                <w:rStyle w:val="Hyperlink"/>
                <w:noProof/>
              </w:rPr>
              <w:t>Key learning</w:t>
            </w:r>
            <w:r w:rsidR="007B581F">
              <w:rPr>
                <w:noProof/>
                <w:webHidden/>
              </w:rPr>
              <w:tab/>
            </w:r>
            <w:r w:rsidR="007B581F">
              <w:rPr>
                <w:noProof/>
                <w:webHidden/>
              </w:rPr>
              <w:fldChar w:fldCharType="begin"/>
            </w:r>
            <w:r w:rsidR="007B581F">
              <w:rPr>
                <w:noProof/>
                <w:webHidden/>
              </w:rPr>
              <w:instrText xml:space="preserve"> PAGEREF _Toc507095164 \h </w:instrText>
            </w:r>
            <w:r w:rsidR="007B581F">
              <w:rPr>
                <w:noProof/>
                <w:webHidden/>
              </w:rPr>
            </w:r>
            <w:r w:rsidR="007B581F">
              <w:rPr>
                <w:noProof/>
                <w:webHidden/>
              </w:rPr>
              <w:fldChar w:fldCharType="separate"/>
            </w:r>
            <w:r w:rsidR="003006F4">
              <w:rPr>
                <w:noProof/>
                <w:webHidden/>
              </w:rPr>
              <w:t>21</w:t>
            </w:r>
            <w:r w:rsidR="007B581F">
              <w:rPr>
                <w:noProof/>
                <w:webHidden/>
              </w:rPr>
              <w:fldChar w:fldCharType="end"/>
            </w:r>
          </w:hyperlink>
        </w:p>
        <w:p w14:paraId="374A39D3" w14:textId="77777777" w:rsidR="007B581F" w:rsidRDefault="00203E84">
          <w:pPr>
            <w:pStyle w:val="TOC1"/>
            <w:tabs>
              <w:tab w:val="right" w:leader="dot" w:pos="9016"/>
            </w:tabs>
            <w:rPr>
              <w:rFonts w:asciiTheme="minorHAnsi" w:eastAsiaTheme="minorEastAsia" w:hAnsiTheme="minorHAnsi" w:cstheme="minorBidi"/>
              <w:noProof/>
              <w:sz w:val="22"/>
              <w:lang w:val="en-GB" w:eastAsia="en-GB"/>
            </w:rPr>
          </w:pPr>
          <w:hyperlink w:anchor="_Toc507095165" w:history="1">
            <w:r w:rsidR="007B581F" w:rsidRPr="005B58CD">
              <w:rPr>
                <w:rStyle w:val="Hyperlink"/>
                <w:noProof/>
              </w:rPr>
              <w:t>Thames Reach</w:t>
            </w:r>
            <w:r w:rsidR="007B581F">
              <w:rPr>
                <w:noProof/>
                <w:webHidden/>
              </w:rPr>
              <w:tab/>
            </w:r>
            <w:r w:rsidR="007B581F">
              <w:rPr>
                <w:noProof/>
                <w:webHidden/>
              </w:rPr>
              <w:fldChar w:fldCharType="begin"/>
            </w:r>
            <w:r w:rsidR="007B581F">
              <w:rPr>
                <w:noProof/>
                <w:webHidden/>
              </w:rPr>
              <w:instrText xml:space="preserve"> PAGEREF _Toc507095165 \h </w:instrText>
            </w:r>
            <w:r w:rsidR="007B581F">
              <w:rPr>
                <w:noProof/>
                <w:webHidden/>
              </w:rPr>
            </w:r>
            <w:r w:rsidR="007B581F">
              <w:rPr>
                <w:noProof/>
                <w:webHidden/>
              </w:rPr>
              <w:fldChar w:fldCharType="separate"/>
            </w:r>
            <w:r w:rsidR="003006F4">
              <w:rPr>
                <w:noProof/>
                <w:webHidden/>
              </w:rPr>
              <w:t>23</w:t>
            </w:r>
            <w:r w:rsidR="007B581F">
              <w:rPr>
                <w:noProof/>
                <w:webHidden/>
              </w:rPr>
              <w:fldChar w:fldCharType="end"/>
            </w:r>
          </w:hyperlink>
        </w:p>
        <w:p w14:paraId="35991D3C"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66" w:history="1">
            <w:r w:rsidR="007B581F" w:rsidRPr="005B58CD">
              <w:rPr>
                <w:rStyle w:val="Hyperlink"/>
                <w:noProof/>
              </w:rPr>
              <w:t>Step Up support model</w:t>
            </w:r>
            <w:r w:rsidR="007B581F">
              <w:rPr>
                <w:noProof/>
                <w:webHidden/>
              </w:rPr>
              <w:tab/>
            </w:r>
            <w:r w:rsidR="007B581F">
              <w:rPr>
                <w:noProof/>
                <w:webHidden/>
              </w:rPr>
              <w:fldChar w:fldCharType="begin"/>
            </w:r>
            <w:r w:rsidR="007B581F">
              <w:rPr>
                <w:noProof/>
                <w:webHidden/>
              </w:rPr>
              <w:instrText xml:space="preserve"> PAGEREF _Toc507095166 \h </w:instrText>
            </w:r>
            <w:r w:rsidR="007B581F">
              <w:rPr>
                <w:noProof/>
                <w:webHidden/>
              </w:rPr>
            </w:r>
            <w:r w:rsidR="007B581F">
              <w:rPr>
                <w:noProof/>
                <w:webHidden/>
              </w:rPr>
              <w:fldChar w:fldCharType="separate"/>
            </w:r>
            <w:r w:rsidR="003006F4">
              <w:rPr>
                <w:noProof/>
                <w:webHidden/>
              </w:rPr>
              <w:t>23</w:t>
            </w:r>
            <w:r w:rsidR="007B581F">
              <w:rPr>
                <w:noProof/>
                <w:webHidden/>
              </w:rPr>
              <w:fldChar w:fldCharType="end"/>
            </w:r>
          </w:hyperlink>
        </w:p>
        <w:p w14:paraId="4E034882"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67" w:history="1">
            <w:r w:rsidR="007B581F" w:rsidRPr="005B58CD">
              <w:rPr>
                <w:rStyle w:val="Hyperlink"/>
                <w:noProof/>
                <w:lang w:val="en-GB" w:eastAsia="en-GB"/>
              </w:rPr>
              <w:t>Participant characteristics and barriers</w:t>
            </w:r>
            <w:r w:rsidR="007B581F">
              <w:rPr>
                <w:noProof/>
                <w:webHidden/>
              </w:rPr>
              <w:tab/>
            </w:r>
            <w:r w:rsidR="007B581F">
              <w:rPr>
                <w:noProof/>
                <w:webHidden/>
              </w:rPr>
              <w:fldChar w:fldCharType="begin"/>
            </w:r>
            <w:r w:rsidR="007B581F">
              <w:rPr>
                <w:noProof/>
                <w:webHidden/>
              </w:rPr>
              <w:instrText xml:space="preserve"> PAGEREF _Toc507095167 \h </w:instrText>
            </w:r>
            <w:r w:rsidR="007B581F">
              <w:rPr>
                <w:noProof/>
                <w:webHidden/>
              </w:rPr>
            </w:r>
            <w:r w:rsidR="007B581F">
              <w:rPr>
                <w:noProof/>
                <w:webHidden/>
              </w:rPr>
              <w:fldChar w:fldCharType="separate"/>
            </w:r>
            <w:r w:rsidR="003006F4">
              <w:rPr>
                <w:noProof/>
                <w:webHidden/>
              </w:rPr>
              <w:t>24</w:t>
            </w:r>
            <w:r w:rsidR="007B581F">
              <w:rPr>
                <w:noProof/>
                <w:webHidden/>
              </w:rPr>
              <w:fldChar w:fldCharType="end"/>
            </w:r>
          </w:hyperlink>
        </w:p>
        <w:p w14:paraId="6F018887"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68" w:history="1">
            <w:r w:rsidR="007B581F" w:rsidRPr="005B58CD">
              <w:rPr>
                <w:rStyle w:val="Hyperlink"/>
                <w:noProof/>
              </w:rPr>
              <w:t>Key strengths</w:t>
            </w:r>
            <w:r w:rsidR="007B581F">
              <w:rPr>
                <w:noProof/>
                <w:webHidden/>
              </w:rPr>
              <w:tab/>
            </w:r>
            <w:r w:rsidR="007B581F">
              <w:rPr>
                <w:noProof/>
                <w:webHidden/>
              </w:rPr>
              <w:fldChar w:fldCharType="begin"/>
            </w:r>
            <w:r w:rsidR="007B581F">
              <w:rPr>
                <w:noProof/>
                <w:webHidden/>
              </w:rPr>
              <w:instrText xml:space="preserve"> PAGEREF _Toc507095168 \h </w:instrText>
            </w:r>
            <w:r w:rsidR="007B581F">
              <w:rPr>
                <w:noProof/>
                <w:webHidden/>
              </w:rPr>
            </w:r>
            <w:r w:rsidR="007B581F">
              <w:rPr>
                <w:noProof/>
                <w:webHidden/>
              </w:rPr>
              <w:fldChar w:fldCharType="separate"/>
            </w:r>
            <w:r w:rsidR="003006F4">
              <w:rPr>
                <w:noProof/>
                <w:webHidden/>
              </w:rPr>
              <w:t>25</w:t>
            </w:r>
            <w:r w:rsidR="007B581F">
              <w:rPr>
                <w:noProof/>
                <w:webHidden/>
              </w:rPr>
              <w:fldChar w:fldCharType="end"/>
            </w:r>
          </w:hyperlink>
        </w:p>
        <w:p w14:paraId="28DF9310"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69" w:history="1">
            <w:r w:rsidR="007B581F" w:rsidRPr="005B58CD">
              <w:rPr>
                <w:rStyle w:val="Hyperlink"/>
                <w:noProof/>
              </w:rPr>
              <w:t>Key learning</w:t>
            </w:r>
            <w:r w:rsidR="007B581F">
              <w:rPr>
                <w:noProof/>
                <w:webHidden/>
              </w:rPr>
              <w:tab/>
            </w:r>
            <w:r w:rsidR="007B581F">
              <w:rPr>
                <w:noProof/>
                <w:webHidden/>
              </w:rPr>
              <w:fldChar w:fldCharType="begin"/>
            </w:r>
            <w:r w:rsidR="007B581F">
              <w:rPr>
                <w:noProof/>
                <w:webHidden/>
              </w:rPr>
              <w:instrText xml:space="preserve"> PAGEREF _Toc507095169 \h </w:instrText>
            </w:r>
            <w:r w:rsidR="007B581F">
              <w:rPr>
                <w:noProof/>
                <w:webHidden/>
              </w:rPr>
            </w:r>
            <w:r w:rsidR="007B581F">
              <w:rPr>
                <w:noProof/>
                <w:webHidden/>
              </w:rPr>
              <w:fldChar w:fldCharType="separate"/>
            </w:r>
            <w:r w:rsidR="003006F4">
              <w:rPr>
                <w:noProof/>
                <w:webHidden/>
              </w:rPr>
              <w:t>26</w:t>
            </w:r>
            <w:r w:rsidR="007B581F">
              <w:rPr>
                <w:noProof/>
                <w:webHidden/>
              </w:rPr>
              <w:fldChar w:fldCharType="end"/>
            </w:r>
          </w:hyperlink>
        </w:p>
        <w:p w14:paraId="24199592" w14:textId="77777777" w:rsidR="007B581F" w:rsidRDefault="00203E84">
          <w:pPr>
            <w:pStyle w:val="TOC1"/>
            <w:tabs>
              <w:tab w:val="right" w:leader="dot" w:pos="9016"/>
            </w:tabs>
            <w:rPr>
              <w:rFonts w:asciiTheme="minorHAnsi" w:eastAsiaTheme="minorEastAsia" w:hAnsiTheme="minorHAnsi" w:cstheme="minorBidi"/>
              <w:noProof/>
              <w:sz w:val="22"/>
              <w:lang w:val="en-GB" w:eastAsia="en-GB"/>
            </w:rPr>
          </w:pPr>
          <w:hyperlink w:anchor="_Toc507095170" w:history="1">
            <w:r w:rsidR="007B581F" w:rsidRPr="005B58CD">
              <w:rPr>
                <w:rStyle w:val="Hyperlink"/>
                <w:noProof/>
              </w:rPr>
              <w:t>Women Like Us</w:t>
            </w:r>
            <w:r w:rsidR="007B581F">
              <w:rPr>
                <w:noProof/>
                <w:webHidden/>
              </w:rPr>
              <w:tab/>
            </w:r>
            <w:r w:rsidR="007B581F">
              <w:rPr>
                <w:noProof/>
                <w:webHidden/>
              </w:rPr>
              <w:fldChar w:fldCharType="begin"/>
            </w:r>
            <w:r w:rsidR="007B581F">
              <w:rPr>
                <w:noProof/>
                <w:webHidden/>
              </w:rPr>
              <w:instrText xml:space="preserve"> PAGEREF _Toc507095170 \h </w:instrText>
            </w:r>
            <w:r w:rsidR="007B581F">
              <w:rPr>
                <w:noProof/>
                <w:webHidden/>
              </w:rPr>
            </w:r>
            <w:r w:rsidR="007B581F">
              <w:rPr>
                <w:noProof/>
                <w:webHidden/>
              </w:rPr>
              <w:fldChar w:fldCharType="separate"/>
            </w:r>
            <w:r w:rsidR="003006F4">
              <w:rPr>
                <w:noProof/>
                <w:webHidden/>
              </w:rPr>
              <w:t>27</w:t>
            </w:r>
            <w:r w:rsidR="007B581F">
              <w:rPr>
                <w:noProof/>
                <w:webHidden/>
              </w:rPr>
              <w:fldChar w:fldCharType="end"/>
            </w:r>
          </w:hyperlink>
        </w:p>
        <w:p w14:paraId="048BC3D4"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71" w:history="1">
            <w:r w:rsidR="007B581F" w:rsidRPr="005B58CD">
              <w:rPr>
                <w:rStyle w:val="Hyperlink"/>
                <w:noProof/>
              </w:rPr>
              <w:t>Step Up support model</w:t>
            </w:r>
            <w:r w:rsidR="007B581F">
              <w:rPr>
                <w:noProof/>
                <w:webHidden/>
              </w:rPr>
              <w:tab/>
            </w:r>
            <w:r w:rsidR="007B581F">
              <w:rPr>
                <w:noProof/>
                <w:webHidden/>
              </w:rPr>
              <w:fldChar w:fldCharType="begin"/>
            </w:r>
            <w:r w:rsidR="007B581F">
              <w:rPr>
                <w:noProof/>
                <w:webHidden/>
              </w:rPr>
              <w:instrText xml:space="preserve"> PAGEREF _Toc507095171 \h </w:instrText>
            </w:r>
            <w:r w:rsidR="007B581F">
              <w:rPr>
                <w:noProof/>
                <w:webHidden/>
              </w:rPr>
            </w:r>
            <w:r w:rsidR="007B581F">
              <w:rPr>
                <w:noProof/>
                <w:webHidden/>
              </w:rPr>
              <w:fldChar w:fldCharType="separate"/>
            </w:r>
            <w:r w:rsidR="003006F4">
              <w:rPr>
                <w:noProof/>
                <w:webHidden/>
              </w:rPr>
              <w:t>27</w:t>
            </w:r>
            <w:r w:rsidR="007B581F">
              <w:rPr>
                <w:noProof/>
                <w:webHidden/>
              </w:rPr>
              <w:fldChar w:fldCharType="end"/>
            </w:r>
          </w:hyperlink>
        </w:p>
        <w:p w14:paraId="00E461EE"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72" w:history="1">
            <w:r w:rsidR="007B581F" w:rsidRPr="005B58CD">
              <w:rPr>
                <w:rStyle w:val="Hyperlink"/>
                <w:noProof/>
                <w:lang w:val="en-GB" w:eastAsia="en-GB"/>
              </w:rPr>
              <w:t>Participant characteristics and barriers</w:t>
            </w:r>
            <w:r w:rsidR="007B581F">
              <w:rPr>
                <w:noProof/>
                <w:webHidden/>
              </w:rPr>
              <w:tab/>
            </w:r>
            <w:r w:rsidR="007B581F">
              <w:rPr>
                <w:noProof/>
                <w:webHidden/>
              </w:rPr>
              <w:fldChar w:fldCharType="begin"/>
            </w:r>
            <w:r w:rsidR="007B581F">
              <w:rPr>
                <w:noProof/>
                <w:webHidden/>
              </w:rPr>
              <w:instrText xml:space="preserve"> PAGEREF _Toc507095172 \h </w:instrText>
            </w:r>
            <w:r w:rsidR="007B581F">
              <w:rPr>
                <w:noProof/>
                <w:webHidden/>
              </w:rPr>
            </w:r>
            <w:r w:rsidR="007B581F">
              <w:rPr>
                <w:noProof/>
                <w:webHidden/>
              </w:rPr>
              <w:fldChar w:fldCharType="separate"/>
            </w:r>
            <w:r w:rsidR="003006F4">
              <w:rPr>
                <w:noProof/>
                <w:webHidden/>
              </w:rPr>
              <w:t>28</w:t>
            </w:r>
            <w:r w:rsidR="007B581F">
              <w:rPr>
                <w:noProof/>
                <w:webHidden/>
              </w:rPr>
              <w:fldChar w:fldCharType="end"/>
            </w:r>
          </w:hyperlink>
        </w:p>
        <w:p w14:paraId="548D86A1"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73" w:history="1">
            <w:r w:rsidR="007B581F" w:rsidRPr="005B58CD">
              <w:rPr>
                <w:rStyle w:val="Hyperlink"/>
                <w:noProof/>
              </w:rPr>
              <w:t>Key strengths</w:t>
            </w:r>
            <w:r w:rsidR="007B581F">
              <w:rPr>
                <w:noProof/>
                <w:webHidden/>
              </w:rPr>
              <w:tab/>
            </w:r>
            <w:r w:rsidR="007B581F">
              <w:rPr>
                <w:noProof/>
                <w:webHidden/>
              </w:rPr>
              <w:fldChar w:fldCharType="begin"/>
            </w:r>
            <w:r w:rsidR="007B581F">
              <w:rPr>
                <w:noProof/>
                <w:webHidden/>
              </w:rPr>
              <w:instrText xml:space="preserve"> PAGEREF _Toc507095173 \h </w:instrText>
            </w:r>
            <w:r w:rsidR="007B581F">
              <w:rPr>
                <w:noProof/>
                <w:webHidden/>
              </w:rPr>
            </w:r>
            <w:r w:rsidR="007B581F">
              <w:rPr>
                <w:noProof/>
                <w:webHidden/>
              </w:rPr>
              <w:fldChar w:fldCharType="separate"/>
            </w:r>
            <w:r w:rsidR="003006F4">
              <w:rPr>
                <w:noProof/>
                <w:webHidden/>
              </w:rPr>
              <w:t>29</w:t>
            </w:r>
            <w:r w:rsidR="007B581F">
              <w:rPr>
                <w:noProof/>
                <w:webHidden/>
              </w:rPr>
              <w:fldChar w:fldCharType="end"/>
            </w:r>
          </w:hyperlink>
        </w:p>
        <w:p w14:paraId="5472BDE8" w14:textId="77777777" w:rsidR="007B581F" w:rsidRDefault="00203E84">
          <w:pPr>
            <w:pStyle w:val="TOC2"/>
            <w:tabs>
              <w:tab w:val="right" w:leader="dot" w:pos="9016"/>
            </w:tabs>
            <w:rPr>
              <w:rFonts w:asciiTheme="minorHAnsi" w:eastAsiaTheme="minorEastAsia" w:hAnsiTheme="minorHAnsi" w:cstheme="minorBidi"/>
              <w:noProof/>
              <w:sz w:val="22"/>
              <w:lang w:val="en-GB" w:eastAsia="en-GB"/>
            </w:rPr>
          </w:pPr>
          <w:hyperlink w:anchor="_Toc507095174" w:history="1">
            <w:r w:rsidR="007B581F" w:rsidRPr="005B58CD">
              <w:rPr>
                <w:rStyle w:val="Hyperlink"/>
                <w:noProof/>
              </w:rPr>
              <w:t>Key learning</w:t>
            </w:r>
            <w:r w:rsidR="007B581F">
              <w:rPr>
                <w:noProof/>
                <w:webHidden/>
              </w:rPr>
              <w:tab/>
            </w:r>
            <w:r w:rsidR="007B581F">
              <w:rPr>
                <w:noProof/>
                <w:webHidden/>
              </w:rPr>
              <w:fldChar w:fldCharType="begin"/>
            </w:r>
            <w:r w:rsidR="007B581F">
              <w:rPr>
                <w:noProof/>
                <w:webHidden/>
              </w:rPr>
              <w:instrText xml:space="preserve"> PAGEREF _Toc507095174 \h </w:instrText>
            </w:r>
            <w:r w:rsidR="007B581F">
              <w:rPr>
                <w:noProof/>
                <w:webHidden/>
              </w:rPr>
            </w:r>
            <w:r w:rsidR="007B581F">
              <w:rPr>
                <w:noProof/>
                <w:webHidden/>
              </w:rPr>
              <w:fldChar w:fldCharType="separate"/>
            </w:r>
            <w:r w:rsidR="003006F4">
              <w:rPr>
                <w:noProof/>
                <w:webHidden/>
              </w:rPr>
              <w:t>29</w:t>
            </w:r>
            <w:r w:rsidR="007B581F">
              <w:rPr>
                <w:noProof/>
                <w:webHidden/>
              </w:rPr>
              <w:fldChar w:fldCharType="end"/>
            </w:r>
          </w:hyperlink>
        </w:p>
        <w:p w14:paraId="50EC5668" w14:textId="77777777" w:rsidR="004D7740" w:rsidRDefault="004D7740">
          <w:r>
            <w:fldChar w:fldCharType="end"/>
          </w:r>
        </w:p>
      </w:sdtContent>
    </w:sdt>
    <w:p w14:paraId="15BBA78E" w14:textId="77777777" w:rsidR="007B581F" w:rsidRDefault="007B581F">
      <w:pPr>
        <w:spacing w:after="0" w:line="240" w:lineRule="auto"/>
        <w:rPr>
          <w:rFonts w:cs="Arial"/>
          <w:b/>
          <w:color w:val="EE7E3B"/>
          <w:sz w:val="40"/>
          <w:szCs w:val="26"/>
          <w:lang w:val="en-GB"/>
        </w:rPr>
      </w:pPr>
      <w:bookmarkStart w:id="2" w:name="_Toc507095144"/>
      <w:r>
        <w:br w:type="page"/>
      </w:r>
    </w:p>
    <w:p w14:paraId="5B17A8E8" w14:textId="77777777" w:rsidR="0022511C" w:rsidRDefault="00C03E92" w:rsidP="00774BC5">
      <w:pPr>
        <w:pStyle w:val="LWTitle1"/>
        <w:jc w:val="center"/>
      </w:pPr>
      <w:r>
        <w:lastRenderedPageBreak/>
        <w:t>Introduction</w:t>
      </w:r>
      <w:bookmarkEnd w:id="2"/>
    </w:p>
    <w:p w14:paraId="35B7C092" w14:textId="77777777" w:rsidR="003177AA" w:rsidRDefault="00C03E92" w:rsidP="00774BC5">
      <w:pPr>
        <w:spacing w:before="240" w:after="240"/>
        <w:rPr>
          <w:rFonts w:cs="Arial"/>
          <w:sz w:val="24"/>
          <w:szCs w:val="20"/>
          <w:lang w:val="en-GB"/>
        </w:rPr>
      </w:pPr>
      <w:r w:rsidRPr="00E272A5">
        <w:rPr>
          <w:rFonts w:cs="Arial"/>
          <w:i/>
          <w:sz w:val="24"/>
          <w:szCs w:val="20"/>
          <w:lang w:val="en-GB"/>
        </w:rPr>
        <w:t>Step Up</w:t>
      </w:r>
      <w:r>
        <w:rPr>
          <w:rFonts w:cs="Arial"/>
          <w:i/>
          <w:sz w:val="24"/>
          <w:szCs w:val="20"/>
          <w:lang w:val="en-GB"/>
        </w:rPr>
        <w:t xml:space="preserve"> </w:t>
      </w:r>
      <w:r>
        <w:rPr>
          <w:rFonts w:cs="Arial"/>
          <w:sz w:val="24"/>
          <w:szCs w:val="20"/>
          <w:lang w:val="en-GB"/>
        </w:rPr>
        <w:t>i</w:t>
      </w:r>
      <w:r w:rsidRPr="00C03E92">
        <w:rPr>
          <w:rFonts w:cs="Arial"/>
          <w:sz w:val="24"/>
          <w:szCs w:val="20"/>
          <w:lang w:val="en-GB"/>
        </w:rPr>
        <w:t xml:space="preserve">s </w:t>
      </w:r>
      <w:r>
        <w:rPr>
          <w:rFonts w:cs="Arial"/>
          <w:sz w:val="24"/>
          <w:szCs w:val="20"/>
          <w:lang w:val="en-GB"/>
        </w:rPr>
        <w:t xml:space="preserve">a pilot initiative, designed and commissioned by </w:t>
      </w:r>
      <w:r w:rsidRPr="00E272A5">
        <w:rPr>
          <w:rFonts w:cs="Arial"/>
          <w:sz w:val="24"/>
          <w:szCs w:val="20"/>
          <w:lang w:val="en-GB"/>
        </w:rPr>
        <w:t>Trust for Lo</w:t>
      </w:r>
      <w:r>
        <w:rPr>
          <w:rFonts w:cs="Arial"/>
          <w:sz w:val="24"/>
          <w:szCs w:val="20"/>
          <w:lang w:val="en-GB"/>
        </w:rPr>
        <w:t xml:space="preserve">ndon and the Walcot Foundation, in partnership with Learning and Work Institute, </w:t>
      </w:r>
      <w:r w:rsidRPr="00E272A5">
        <w:rPr>
          <w:rFonts w:cs="Arial"/>
          <w:sz w:val="24"/>
          <w:szCs w:val="20"/>
          <w:lang w:val="en-GB"/>
        </w:rPr>
        <w:t xml:space="preserve">which aimed to test </w:t>
      </w:r>
      <w:r>
        <w:rPr>
          <w:rFonts w:cs="Arial"/>
          <w:sz w:val="24"/>
          <w:szCs w:val="20"/>
          <w:lang w:val="en-GB"/>
        </w:rPr>
        <w:t xml:space="preserve">and learn from </w:t>
      </w:r>
      <w:r w:rsidRPr="00E272A5">
        <w:rPr>
          <w:rFonts w:cs="Arial"/>
          <w:sz w:val="24"/>
          <w:szCs w:val="20"/>
          <w:lang w:val="en-GB"/>
        </w:rPr>
        <w:t xml:space="preserve">new approaches to </w:t>
      </w:r>
      <w:r>
        <w:rPr>
          <w:rFonts w:cs="Arial"/>
          <w:sz w:val="24"/>
          <w:szCs w:val="20"/>
          <w:lang w:val="en-GB"/>
        </w:rPr>
        <w:t>supporting earnings</w:t>
      </w:r>
      <w:r w:rsidRPr="00E272A5">
        <w:rPr>
          <w:rFonts w:cs="Arial"/>
          <w:sz w:val="24"/>
          <w:szCs w:val="20"/>
          <w:lang w:val="en-GB"/>
        </w:rPr>
        <w:t xml:space="preserve"> progression </w:t>
      </w:r>
      <w:r>
        <w:rPr>
          <w:rFonts w:cs="Arial"/>
          <w:sz w:val="24"/>
          <w:szCs w:val="20"/>
          <w:lang w:val="en-GB"/>
        </w:rPr>
        <w:t>among</w:t>
      </w:r>
      <w:r w:rsidRPr="00E272A5">
        <w:rPr>
          <w:rFonts w:cs="Arial"/>
          <w:sz w:val="24"/>
          <w:szCs w:val="20"/>
          <w:lang w:val="en-GB"/>
        </w:rPr>
        <w:t xml:space="preserve"> low paid </w:t>
      </w:r>
      <w:r>
        <w:rPr>
          <w:rFonts w:cs="Arial"/>
          <w:sz w:val="24"/>
          <w:szCs w:val="20"/>
          <w:lang w:val="en-GB"/>
        </w:rPr>
        <w:t>Londoners.</w:t>
      </w:r>
      <w:r w:rsidR="003177AA">
        <w:rPr>
          <w:rFonts w:cs="Arial"/>
          <w:sz w:val="24"/>
          <w:szCs w:val="20"/>
          <w:lang w:val="en-GB"/>
        </w:rPr>
        <w:t xml:space="preserve">  </w:t>
      </w:r>
      <w:r>
        <w:rPr>
          <w:rFonts w:cs="Arial"/>
          <w:sz w:val="24"/>
          <w:szCs w:val="20"/>
          <w:lang w:val="en-GB"/>
        </w:rPr>
        <w:t xml:space="preserve">The programme was delivered from October 2015, </w:t>
      </w:r>
      <w:r w:rsidR="003177AA">
        <w:rPr>
          <w:rFonts w:cs="Arial"/>
          <w:sz w:val="24"/>
          <w:szCs w:val="20"/>
          <w:lang w:val="en-GB"/>
        </w:rPr>
        <w:t>and has recently</w:t>
      </w:r>
      <w:r w:rsidRPr="00E272A5">
        <w:rPr>
          <w:rFonts w:cs="Arial"/>
          <w:sz w:val="24"/>
          <w:szCs w:val="20"/>
          <w:lang w:val="en-GB"/>
        </w:rPr>
        <w:t xml:space="preserve"> been extended </w:t>
      </w:r>
      <w:r>
        <w:rPr>
          <w:rFonts w:cs="Arial"/>
          <w:sz w:val="24"/>
          <w:szCs w:val="20"/>
          <w:lang w:val="en-GB"/>
        </w:rPr>
        <w:t xml:space="preserve">for </w:t>
      </w:r>
      <w:r w:rsidRPr="00E272A5">
        <w:rPr>
          <w:rFonts w:cs="Arial"/>
          <w:sz w:val="24"/>
          <w:szCs w:val="20"/>
          <w:lang w:val="en-GB"/>
        </w:rPr>
        <w:t>an additional year</w:t>
      </w:r>
      <w:r w:rsidR="003177AA">
        <w:rPr>
          <w:rFonts w:cs="Arial"/>
          <w:sz w:val="24"/>
          <w:szCs w:val="20"/>
          <w:lang w:val="en-GB"/>
        </w:rPr>
        <w:t>, due to complete in September 2018.</w:t>
      </w:r>
    </w:p>
    <w:p w14:paraId="65637748" w14:textId="77777777" w:rsidR="00774BC5" w:rsidRDefault="00C03E92" w:rsidP="00774BC5">
      <w:pPr>
        <w:spacing w:after="240"/>
        <w:rPr>
          <w:rFonts w:cs="Arial"/>
          <w:sz w:val="24"/>
          <w:szCs w:val="24"/>
          <w:lang w:val="en-GB"/>
        </w:rPr>
      </w:pPr>
      <w:r w:rsidRPr="00E272A5">
        <w:rPr>
          <w:rFonts w:cs="Arial"/>
          <w:sz w:val="24"/>
          <w:szCs w:val="24"/>
          <w:lang w:val="en-GB"/>
        </w:rPr>
        <w:t>Step Up was delivered by six voluntary sector organisations, each of which designed a distinct support model and/or targeted a spe</w:t>
      </w:r>
      <w:r w:rsidR="00526B01">
        <w:rPr>
          <w:rFonts w:cs="Arial"/>
          <w:sz w:val="24"/>
          <w:szCs w:val="24"/>
          <w:lang w:val="en-GB"/>
        </w:rPr>
        <w:t>cific group of low-paid workers – see Box 1.</w:t>
      </w:r>
      <w:r w:rsidR="004C3480">
        <w:rPr>
          <w:rFonts w:cs="Arial"/>
          <w:sz w:val="24"/>
          <w:szCs w:val="24"/>
          <w:lang w:val="en-GB"/>
        </w:rPr>
        <w:t xml:space="preserve">  This report presents the headline findings and le</w:t>
      </w:r>
      <w:r w:rsidR="00774BC5">
        <w:rPr>
          <w:rFonts w:cs="Arial"/>
          <w:sz w:val="24"/>
          <w:szCs w:val="24"/>
          <w:lang w:val="en-GB"/>
        </w:rPr>
        <w:t>ar</w:t>
      </w:r>
      <w:r w:rsidR="004C3480">
        <w:rPr>
          <w:rFonts w:cs="Arial"/>
          <w:sz w:val="24"/>
          <w:szCs w:val="24"/>
          <w:lang w:val="en-GB"/>
        </w:rPr>
        <w:t xml:space="preserve">ning </w:t>
      </w:r>
      <w:r w:rsidR="00774BC5">
        <w:rPr>
          <w:rFonts w:cs="Arial"/>
          <w:sz w:val="24"/>
          <w:szCs w:val="24"/>
          <w:lang w:val="en-GB"/>
        </w:rPr>
        <w:t xml:space="preserve">points </w:t>
      </w:r>
      <w:r w:rsidR="004C3480">
        <w:rPr>
          <w:rFonts w:cs="Arial"/>
          <w:sz w:val="24"/>
          <w:szCs w:val="24"/>
          <w:lang w:val="en-GB"/>
        </w:rPr>
        <w:t xml:space="preserve">for each of the six providers.  </w:t>
      </w:r>
      <w:r w:rsidR="00774BC5">
        <w:rPr>
          <w:rFonts w:cs="Arial"/>
          <w:sz w:val="24"/>
          <w:szCs w:val="24"/>
          <w:lang w:val="en-GB"/>
        </w:rPr>
        <w:t>The main report, published alongside this, summarises findings and learning across the programme.</w:t>
      </w:r>
    </w:p>
    <w:p w14:paraId="33E3E19E" w14:textId="77777777" w:rsidR="00F35026" w:rsidRDefault="00F35026" w:rsidP="00F35026">
      <w:pPr>
        <w:spacing w:after="240"/>
        <w:rPr>
          <w:rFonts w:cs="Arial"/>
          <w:sz w:val="24"/>
          <w:szCs w:val="20"/>
          <w:lang w:val="en-GB"/>
        </w:rPr>
      </w:pPr>
      <w:r>
        <w:rPr>
          <w:rFonts w:cs="Arial"/>
          <w:sz w:val="24"/>
          <w:szCs w:val="20"/>
          <w:lang w:val="en-GB"/>
        </w:rPr>
        <w:t xml:space="preserve">The target outcomes for Step Up were: </w:t>
      </w:r>
    </w:p>
    <w:p w14:paraId="485349C8" w14:textId="77777777" w:rsidR="00F35026" w:rsidRPr="00F35026" w:rsidRDefault="00F35026" w:rsidP="00F35026">
      <w:pPr>
        <w:autoSpaceDE w:val="0"/>
        <w:autoSpaceDN w:val="0"/>
        <w:adjustRightInd w:val="0"/>
        <w:spacing w:after="0"/>
        <w:contextualSpacing/>
        <w:rPr>
          <w:rFonts w:cs="Arial"/>
          <w:b/>
          <w:iCs/>
          <w:sz w:val="24"/>
          <w:szCs w:val="24"/>
          <w:lang w:val="en-GB"/>
        </w:rPr>
      </w:pPr>
      <w:r w:rsidRPr="00F35026">
        <w:rPr>
          <w:rFonts w:cs="Arial"/>
          <w:b/>
          <w:iCs/>
          <w:sz w:val="24"/>
          <w:szCs w:val="24"/>
          <w:lang w:val="en-GB"/>
        </w:rPr>
        <w:t>1) Higher hourly wages and weekly earnings</w:t>
      </w:r>
    </w:p>
    <w:p w14:paraId="3E426043" w14:textId="77777777" w:rsidR="00F35026" w:rsidRPr="009C0098" w:rsidRDefault="00F35026" w:rsidP="00F35026">
      <w:pPr>
        <w:pStyle w:val="ListParagraph"/>
        <w:numPr>
          <w:ilvl w:val="0"/>
          <w:numId w:val="35"/>
        </w:numPr>
        <w:autoSpaceDE w:val="0"/>
        <w:autoSpaceDN w:val="0"/>
        <w:adjustRightInd w:val="0"/>
        <w:rPr>
          <w:rFonts w:cs="Arial"/>
          <w:iCs/>
          <w:sz w:val="24"/>
          <w:u w:val="single"/>
        </w:rPr>
      </w:pPr>
      <w:r>
        <w:rPr>
          <w:rFonts w:cs="Arial"/>
          <w:sz w:val="24"/>
        </w:rPr>
        <w:t>An</w:t>
      </w:r>
      <w:r w:rsidRPr="009C0098">
        <w:rPr>
          <w:rFonts w:cs="Arial"/>
          <w:sz w:val="24"/>
        </w:rPr>
        <w:t xml:space="preserve"> increase </w:t>
      </w:r>
      <w:r>
        <w:rPr>
          <w:rFonts w:cs="Arial"/>
          <w:sz w:val="24"/>
        </w:rPr>
        <w:t>in</w:t>
      </w:r>
      <w:r w:rsidRPr="009C0098">
        <w:rPr>
          <w:rFonts w:cs="Arial"/>
          <w:sz w:val="24"/>
        </w:rPr>
        <w:t xml:space="preserve"> hourly </w:t>
      </w:r>
      <w:r>
        <w:rPr>
          <w:rFonts w:cs="Arial"/>
          <w:sz w:val="24"/>
        </w:rPr>
        <w:t>wage rate by more than 10%</w:t>
      </w:r>
    </w:p>
    <w:p w14:paraId="1373C5AE" w14:textId="77777777" w:rsidR="00F35026" w:rsidRPr="009C0098" w:rsidRDefault="00F35026" w:rsidP="00F35026">
      <w:pPr>
        <w:pStyle w:val="ListParagraph"/>
        <w:numPr>
          <w:ilvl w:val="0"/>
          <w:numId w:val="35"/>
        </w:numPr>
        <w:autoSpaceDE w:val="0"/>
        <w:autoSpaceDN w:val="0"/>
        <w:adjustRightInd w:val="0"/>
        <w:rPr>
          <w:rFonts w:cs="Arial"/>
          <w:iCs/>
          <w:sz w:val="24"/>
          <w:u w:val="single"/>
        </w:rPr>
      </w:pPr>
      <w:r>
        <w:rPr>
          <w:rFonts w:cs="Arial"/>
          <w:sz w:val="24"/>
        </w:rPr>
        <w:t>An</w:t>
      </w:r>
      <w:r w:rsidRPr="009C0098">
        <w:rPr>
          <w:rFonts w:cs="Arial"/>
          <w:sz w:val="24"/>
        </w:rPr>
        <w:t xml:space="preserve"> increase </w:t>
      </w:r>
      <w:r>
        <w:rPr>
          <w:rFonts w:cs="Arial"/>
          <w:sz w:val="24"/>
        </w:rPr>
        <w:t>in wage</w:t>
      </w:r>
      <w:r w:rsidRPr="009C0098">
        <w:rPr>
          <w:rFonts w:cs="Arial"/>
          <w:sz w:val="24"/>
        </w:rPr>
        <w:t xml:space="preserve"> rate to the </w:t>
      </w:r>
      <w:r>
        <w:rPr>
          <w:rFonts w:cs="Arial"/>
          <w:sz w:val="24"/>
        </w:rPr>
        <w:t xml:space="preserve">level of the </w:t>
      </w:r>
      <w:r w:rsidRPr="009C0098">
        <w:rPr>
          <w:rFonts w:cs="Arial"/>
          <w:sz w:val="24"/>
        </w:rPr>
        <w:t>London Living Wage or above.</w:t>
      </w:r>
    </w:p>
    <w:p w14:paraId="5B7367CB" w14:textId="77777777" w:rsidR="00F35026" w:rsidRPr="009C0098" w:rsidRDefault="00F35026" w:rsidP="00F35026">
      <w:pPr>
        <w:pStyle w:val="ListParagraph"/>
        <w:numPr>
          <w:ilvl w:val="0"/>
          <w:numId w:val="35"/>
        </w:numPr>
        <w:autoSpaceDE w:val="0"/>
        <w:autoSpaceDN w:val="0"/>
        <w:adjustRightInd w:val="0"/>
        <w:spacing w:after="240"/>
        <w:ind w:left="714" w:hanging="357"/>
        <w:rPr>
          <w:rFonts w:cs="Arial"/>
          <w:iCs/>
          <w:sz w:val="24"/>
          <w:u w:val="single"/>
        </w:rPr>
      </w:pPr>
      <w:r>
        <w:rPr>
          <w:rFonts w:cs="Arial"/>
          <w:sz w:val="24"/>
        </w:rPr>
        <w:t>An</w:t>
      </w:r>
      <w:r w:rsidRPr="009C0098">
        <w:rPr>
          <w:rFonts w:cs="Arial"/>
          <w:sz w:val="24"/>
        </w:rPr>
        <w:t xml:space="preserve"> increase </w:t>
      </w:r>
      <w:r>
        <w:rPr>
          <w:rFonts w:cs="Arial"/>
          <w:sz w:val="24"/>
        </w:rPr>
        <w:t>in</w:t>
      </w:r>
      <w:r w:rsidRPr="009C0098">
        <w:rPr>
          <w:rFonts w:cs="Arial"/>
          <w:sz w:val="24"/>
        </w:rPr>
        <w:t xml:space="preserve"> weekly earnings (</w:t>
      </w:r>
      <w:r>
        <w:rPr>
          <w:rFonts w:cs="Arial"/>
          <w:sz w:val="24"/>
        </w:rPr>
        <w:t xml:space="preserve">equivalent to </w:t>
      </w:r>
      <w:r w:rsidRPr="009C0098">
        <w:rPr>
          <w:rFonts w:cs="Arial"/>
          <w:sz w:val="24"/>
        </w:rPr>
        <w:t>36 hours a week at the London</w:t>
      </w:r>
      <w:r w:rsidRPr="009C0098">
        <w:rPr>
          <w:rFonts w:cs="Arial"/>
          <w:iCs/>
          <w:sz w:val="24"/>
        </w:rPr>
        <w:t xml:space="preserve"> </w:t>
      </w:r>
      <w:r w:rsidRPr="009C0098">
        <w:rPr>
          <w:rFonts w:cs="Arial"/>
          <w:sz w:val="24"/>
        </w:rPr>
        <w:t>Living Wage or above; or 16 hours if a lone parent).</w:t>
      </w:r>
    </w:p>
    <w:p w14:paraId="7561D0CD" w14:textId="77777777" w:rsidR="00F35026" w:rsidRPr="00F35026" w:rsidRDefault="00F35026" w:rsidP="00F35026">
      <w:pPr>
        <w:autoSpaceDE w:val="0"/>
        <w:autoSpaceDN w:val="0"/>
        <w:adjustRightInd w:val="0"/>
        <w:spacing w:after="0"/>
        <w:contextualSpacing/>
        <w:rPr>
          <w:rFonts w:cs="Arial"/>
          <w:b/>
          <w:iCs/>
          <w:sz w:val="24"/>
          <w:szCs w:val="24"/>
          <w:lang w:val="en-GB"/>
        </w:rPr>
      </w:pPr>
      <w:r w:rsidRPr="00F35026">
        <w:rPr>
          <w:rFonts w:cs="Arial"/>
          <w:b/>
          <w:iCs/>
          <w:sz w:val="24"/>
          <w:szCs w:val="24"/>
          <w:lang w:val="en-GB"/>
        </w:rPr>
        <w:t>2) Improved conditions, responsibility and skills</w:t>
      </w:r>
    </w:p>
    <w:p w14:paraId="4494448E" w14:textId="77777777" w:rsidR="00F35026" w:rsidRPr="009C0098" w:rsidRDefault="00F35026" w:rsidP="00F35026">
      <w:pPr>
        <w:pStyle w:val="ListParagraph"/>
        <w:numPr>
          <w:ilvl w:val="0"/>
          <w:numId w:val="36"/>
        </w:numPr>
        <w:autoSpaceDE w:val="0"/>
        <w:autoSpaceDN w:val="0"/>
        <w:adjustRightInd w:val="0"/>
        <w:rPr>
          <w:rFonts w:cs="Arial"/>
          <w:iCs/>
          <w:sz w:val="24"/>
          <w:u w:val="single"/>
        </w:rPr>
      </w:pPr>
      <w:r>
        <w:rPr>
          <w:rFonts w:cs="Arial"/>
          <w:sz w:val="24"/>
        </w:rPr>
        <w:t>Movement from</w:t>
      </w:r>
      <w:r w:rsidRPr="009C0098">
        <w:rPr>
          <w:rFonts w:cs="Arial"/>
          <w:sz w:val="24"/>
        </w:rPr>
        <w:t xml:space="preserve"> a zero hour contract or</w:t>
      </w:r>
      <w:r w:rsidRPr="009C0098">
        <w:rPr>
          <w:rFonts w:cs="Arial"/>
          <w:iCs/>
          <w:sz w:val="24"/>
        </w:rPr>
        <w:t xml:space="preserve"> </w:t>
      </w:r>
      <w:r w:rsidRPr="009C0098">
        <w:rPr>
          <w:rFonts w:cs="Arial"/>
          <w:sz w:val="24"/>
        </w:rPr>
        <w:t xml:space="preserve">temporary contract to a permanent </w:t>
      </w:r>
      <w:r>
        <w:rPr>
          <w:rFonts w:cs="Arial"/>
          <w:sz w:val="24"/>
        </w:rPr>
        <w:t>contract</w:t>
      </w:r>
    </w:p>
    <w:p w14:paraId="0716CDA3" w14:textId="77777777" w:rsidR="00F35026" w:rsidRPr="009C0098" w:rsidRDefault="00F35026" w:rsidP="00F35026">
      <w:pPr>
        <w:pStyle w:val="ListParagraph"/>
        <w:numPr>
          <w:ilvl w:val="0"/>
          <w:numId w:val="36"/>
        </w:numPr>
        <w:autoSpaceDE w:val="0"/>
        <w:autoSpaceDN w:val="0"/>
        <w:adjustRightInd w:val="0"/>
        <w:spacing w:after="240"/>
        <w:ind w:left="714" w:hanging="357"/>
        <w:rPr>
          <w:rFonts w:cs="Arial"/>
          <w:iCs/>
          <w:sz w:val="24"/>
          <w:u w:val="single"/>
        </w:rPr>
      </w:pPr>
      <w:r>
        <w:rPr>
          <w:rFonts w:cs="Arial"/>
          <w:sz w:val="24"/>
        </w:rPr>
        <w:t>I</w:t>
      </w:r>
      <w:r w:rsidRPr="009C0098">
        <w:rPr>
          <w:rFonts w:cs="Arial"/>
          <w:sz w:val="24"/>
        </w:rPr>
        <w:t>mproved responsibility</w:t>
      </w:r>
      <w:r>
        <w:rPr>
          <w:rFonts w:cs="Arial"/>
          <w:sz w:val="24"/>
        </w:rPr>
        <w:t xml:space="preserve"> or </w:t>
      </w:r>
      <w:r w:rsidRPr="009C0098">
        <w:rPr>
          <w:rFonts w:cs="Arial"/>
          <w:sz w:val="24"/>
        </w:rPr>
        <w:t>job description.</w:t>
      </w:r>
    </w:p>
    <w:p w14:paraId="10DB95B9" w14:textId="77777777" w:rsidR="00774BC5" w:rsidRDefault="00147D47" w:rsidP="00147D47">
      <w:pPr>
        <w:spacing w:after="240"/>
        <w:rPr>
          <w:rFonts w:eastAsia="Times New Roman" w:cs="Arial"/>
          <w:sz w:val="24"/>
          <w:szCs w:val="24"/>
          <w:lang w:val="en-GB" w:eastAsia="en-GB"/>
        </w:rPr>
      </w:pPr>
      <w:r>
        <w:rPr>
          <w:rFonts w:eastAsia="Times New Roman" w:cs="Arial"/>
          <w:sz w:val="24"/>
          <w:szCs w:val="24"/>
          <w:lang w:val="en-GB" w:eastAsia="en-GB"/>
        </w:rPr>
        <w:t>Each Step Up provider delivered a distinct delivery model, tailored to their target group</w:t>
      </w:r>
      <w:r w:rsidRPr="00E272A5">
        <w:rPr>
          <w:rFonts w:eastAsia="Times New Roman" w:cs="Arial"/>
          <w:sz w:val="24"/>
          <w:szCs w:val="24"/>
          <w:lang w:val="en-GB" w:eastAsia="en-GB"/>
        </w:rPr>
        <w:t xml:space="preserve">. </w:t>
      </w:r>
      <w:r>
        <w:rPr>
          <w:rFonts w:eastAsia="Times New Roman" w:cs="Arial"/>
          <w:sz w:val="24"/>
          <w:szCs w:val="24"/>
          <w:lang w:val="en-GB" w:eastAsia="en-GB"/>
        </w:rPr>
        <w:t xml:space="preserve"> However all projects included </w:t>
      </w:r>
      <w:r w:rsidR="00C03E92">
        <w:rPr>
          <w:rFonts w:eastAsia="Times New Roman" w:cs="Arial"/>
          <w:sz w:val="24"/>
          <w:szCs w:val="24"/>
          <w:lang w:val="en-GB" w:eastAsia="en-GB"/>
        </w:rPr>
        <w:t>a specialist adviser or coach</w:t>
      </w:r>
      <w:r>
        <w:rPr>
          <w:rFonts w:eastAsia="Times New Roman" w:cs="Arial"/>
          <w:sz w:val="24"/>
          <w:szCs w:val="24"/>
          <w:lang w:val="en-GB" w:eastAsia="en-GB"/>
        </w:rPr>
        <w:t>, who</w:t>
      </w:r>
      <w:r w:rsidR="00C03E92">
        <w:rPr>
          <w:rFonts w:eastAsia="Times New Roman" w:cs="Arial"/>
          <w:sz w:val="24"/>
          <w:szCs w:val="24"/>
          <w:lang w:val="en-GB" w:eastAsia="en-GB"/>
        </w:rPr>
        <w:t xml:space="preserve"> provided tailored, one-to-one support to participants</w:t>
      </w:r>
      <w:r>
        <w:rPr>
          <w:rFonts w:eastAsia="Times New Roman" w:cs="Arial"/>
          <w:sz w:val="24"/>
          <w:szCs w:val="24"/>
          <w:lang w:val="en-GB" w:eastAsia="en-GB"/>
        </w:rPr>
        <w:t>,</w:t>
      </w:r>
      <w:r w:rsidR="00C03E92">
        <w:rPr>
          <w:rFonts w:eastAsia="Times New Roman" w:cs="Arial"/>
          <w:sz w:val="24"/>
          <w:szCs w:val="24"/>
          <w:lang w:val="en-GB" w:eastAsia="en-GB"/>
        </w:rPr>
        <w:t xml:space="preserve"> includ</w:t>
      </w:r>
      <w:r>
        <w:rPr>
          <w:rFonts w:eastAsia="Times New Roman" w:cs="Arial"/>
          <w:sz w:val="24"/>
          <w:szCs w:val="24"/>
          <w:lang w:val="en-GB" w:eastAsia="en-GB"/>
        </w:rPr>
        <w:t>ing</w:t>
      </w:r>
      <w:r w:rsidR="00774BC5">
        <w:rPr>
          <w:rFonts w:eastAsia="Times New Roman" w:cs="Arial"/>
          <w:sz w:val="24"/>
          <w:szCs w:val="24"/>
          <w:lang w:val="en-GB" w:eastAsia="en-GB"/>
        </w:rPr>
        <w:t>:</w:t>
      </w:r>
    </w:p>
    <w:p w14:paraId="530B93D3" w14:textId="77777777" w:rsidR="00774BC5" w:rsidRPr="00774BC5" w:rsidRDefault="00C03E92" w:rsidP="00147D47">
      <w:pPr>
        <w:pStyle w:val="ListParagraph"/>
        <w:numPr>
          <w:ilvl w:val="0"/>
          <w:numId w:val="34"/>
        </w:numPr>
        <w:spacing w:after="240"/>
        <w:ind w:left="714" w:hanging="357"/>
        <w:rPr>
          <w:rFonts w:eastAsia="Times New Roman" w:cs="Arial"/>
          <w:sz w:val="24"/>
          <w:szCs w:val="24"/>
          <w:lang w:val="en-GB" w:eastAsia="en-GB"/>
        </w:rPr>
      </w:pPr>
      <w:r w:rsidRPr="00774BC5">
        <w:rPr>
          <w:rFonts w:eastAsia="Times New Roman" w:cs="Arial"/>
          <w:sz w:val="24"/>
          <w:szCs w:val="24"/>
          <w:lang w:val="en-GB" w:eastAsia="en-GB"/>
        </w:rPr>
        <w:t>setting goals</w:t>
      </w:r>
      <w:r w:rsidR="00774BC5" w:rsidRPr="00774BC5">
        <w:rPr>
          <w:rFonts w:eastAsia="Times New Roman" w:cs="Arial"/>
          <w:sz w:val="24"/>
          <w:szCs w:val="24"/>
          <w:lang w:val="en-GB" w:eastAsia="en-GB"/>
        </w:rPr>
        <w:t xml:space="preserve"> and developing action plans,</w:t>
      </w:r>
    </w:p>
    <w:p w14:paraId="7E32F9A3" w14:textId="77777777" w:rsidR="00774BC5" w:rsidRPr="00774BC5" w:rsidRDefault="00C03E92" w:rsidP="00147D47">
      <w:pPr>
        <w:pStyle w:val="ListParagraph"/>
        <w:numPr>
          <w:ilvl w:val="0"/>
          <w:numId w:val="34"/>
        </w:numPr>
        <w:spacing w:after="240"/>
        <w:ind w:left="714" w:hanging="357"/>
        <w:rPr>
          <w:rFonts w:eastAsia="Times New Roman" w:cs="Arial"/>
          <w:sz w:val="24"/>
          <w:szCs w:val="24"/>
          <w:lang w:val="en-GB" w:eastAsia="en-GB"/>
        </w:rPr>
      </w:pPr>
      <w:r w:rsidRPr="00774BC5">
        <w:rPr>
          <w:rFonts w:eastAsia="Times New Roman" w:cs="Arial"/>
          <w:sz w:val="24"/>
          <w:szCs w:val="24"/>
          <w:lang w:val="en-GB" w:eastAsia="en-GB"/>
        </w:rPr>
        <w:t>identifyin</w:t>
      </w:r>
      <w:r w:rsidR="00774BC5" w:rsidRPr="00774BC5">
        <w:rPr>
          <w:rFonts w:eastAsia="Times New Roman" w:cs="Arial"/>
          <w:sz w:val="24"/>
          <w:szCs w:val="24"/>
          <w:lang w:val="en-GB" w:eastAsia="en-GB"/>
        </w:rPr>
        <w:t>g challenges and support needs,</w:t>
      </w:r>
    </w:p>
    <w:p w14:paraId="049FE951" w14:textId="77777777" w:rsidR="00774BC5" w:rsidRPr="00774BC5" w:rsidRDefault="00C03E92" w:rsidP="00147D47">
      <w:pPr>
        <w:pStyle w:val="ListParagraph"/>
        <w:numPr>
          <w:ilvl w:val="0"/>
          <w:numId w:val="34"/>
        </w:numPr>
        <w:spacing w:after="240"/>
        <w:ind w:left="714" w:hanging="357"/>
        <w:rPr>
          <w:rFonts w:eastAsia="Times New Roman" w:cs="Arial"/>
          <w:sz w:val="24"/>
          <w:szCs w:val="24"/>
          <w:lang w:val="en-GB" w:eastAsia="en-GB"/>
        </w:rPr>
      </w:pPr>
      <w:r w:rsidRPr="00774BC5">
        <w:rPr>
          <w:rFonts w:eastAsia="Times New Roman" w:cs="Arial"/>
          <w:sz w:val="24"/>
          <w:szCs w:val="24"/>
          <w:lang w:val="en-GB" w:eastAsia="en-GB"/>
        </w:rPr>
        <w:t>help with looking</w:t>
      </w:r>
      <w:r w:rsidR="00774BC5" w:rsidRPr="00774BC5">
        <w:rPr>
          <w:rFonts w:eastAsia="Times New Roman" w:cs="Arial"/>
          <w:sz w:val="24"/>
          <w:szCs w:val="24"/>
          <w:lang w:val="en-GB" w:eastAsia="en-GB"/>
        </w:rPr>
        <w:t xml:space="preserve"> for additional or better work,</w:t>
      </w:r>
    </w:p>
    <w:p w14:paraId="05C668B9" w14:textId="77777777" w:rsidR="00147D47" w:rsidRDefault="00774BC5" w:rsidP="00147D47">
      <w:pPr>
        <w:pStyle w:val="ListParagraph"/>
        <w:numPr>
          <w:ilvl w:val="0"/>
          <w:numId w:val="34"/>
        </w:numPr>
        <w:spacing w:after="240"/>
        <w:ind w:left="714" w:hanging="357"/>
        <w:rPr>
          <w:rFonts w:eastAsia="Times New Roman" w:cs="Arial"/>
          <w:sz w:val="24"/>
          <w:szCs w:val="24"/>
          <w:lang w:val="en-GB" w:eastAsia="en-GB"/>
        </w:rPr>
      </w:pPr>
      <w:r w:rsidRPr="00147D47">
        <w:rPr>
          <w:rFonts w:eastAsia="Times New Roman" w:cs="Arial"/>
          <w:sz w:val="24"/>
          <w:szCs w:val="24"/>
          <w:lang w:val="en-GB" w:eastAsia="en-GB"/>
        </w:rPr>
        <w:lastRenderedPageBreak/>
        <w:t>practical support</w:t>
      </w:r>
      <w:r w:rsidR="00147D47">
        <w:rPr>
          <w:rFonts w:eastAsia="Times New Roman" w:cs="Arial"/>
          <w:sz w:val="24"/>
          <w:szCs w:val="24"/>
          <w:lang w:val="en-GB" w:eastAsia="en-GB"/>
        </w:rPr>
        <w:t>,</w:t>
      </w:r>
      <w:r w:rsidRPr="00147D47">
        <w:rPr>
          <w:rFonts w:eastAsia="Times New Roman" w:cs="Arial"/>
          <w:sz w:val="24"/>
          <w:szCs w:val="24"/>
          <w:lang w:val="en-GB" w:eastAsia="en-GB"/>
        </w:rPr>
        <w:t xml:space="preserve"> and</w:t>
      </w:r>
    </w:p>
    <w:p w14:paraId="27AC3FB3" w14:textId="77777777" w:rsidR="00774BC5" w:rsidRPr="00147D47" w:rsidRDefault="00C03E92" w:rsidP="00147D47">
      <w:pPr>
        <w:pStyle w:val="ListParagraph"/>
        <w:numPr>
          <w:ilvl w:val="0"/>
          <w:numId w:val="34"/>
        </w:numPr>
        <w:spacing w:after="240"/>
        <w:contextualSpacing w:val="0"/>
        <w:rPr>
          <w:rFonts w:eastAsia="Times New Roman" w:cs="Arial"/>
          <w:sz w:val="24"/>
          <w:szCs w:val="24"/>
          <w:lang w:val="en-GB" w:eastAsia="en-GB"/>
        </w:rPr>
      </w:pPr>
      <w:r w:rsidRPr="00147D47">
        <w:rPr>
          <w:rFonts w:eastAsia="Times New Roman" w:cs="Arial"/>
          <w:sz w:val="24"/>
          <w:szCs w:val="24"/>
          <w:lang w:val="en-GB" w:eastAsia="en-GB"/>
        </w:rPr>
        <w:t>onward referral to wider services and partners, for example for tr</w:t>
      </w:r>
      <w:r w:rsidR="00774BC5" w:rsidRPr="00147D47">
        <w:rPr>
          <w:rFonts w:eastAsia="Times New Roman" w:cs="Arial"/>
          <w:sz w:val="24"/>
          <w:szCs w:val="24"/>
          <w:lang w:val="en-GB" w:eastAsia="en-GB"/>
        </w:rPr>
        <w:t>aining and skills development.</w:t>
      </w:r>
    </w:p>
    <w:p w14:paraId="16147C3D" w14:textId="77777777" w:rsidR="00C03E92" w:rsidRDefault="00C03E92" w:rsidP="00147D47">
      <w:pPr>
        <w:spacing w:after="240"/>
        <w:rPr>
          <w:rFonts w:cs="Arial"/>
          <w:sz w:val="24"/>
          <w:szCs w:val="20"/>
          <w:lang w:val="en-GB"/>
        </w:rPr>
      </w:pPr>
      <w:r w:rsidRPr="00E272A5">
        <w:rPr>
          <w:rFonts w:cs="Arial"/>
          <w:sz w:val="24"/>
          <w:szCs w:val="20"/>
          <w:lang w:val="en-GB"/>
        </w:rPr>
        <w:t xml:space="preserve">Other support activities </w:t>
      </w:r>
      <w:r>
        <w:rPr>
          <w:rFonts w:cs="Arial"/>
          <w:sz w:val="24"/>
          <w:szCs w:val="20"/>
          <w:lang w:val="en-GB"/>
        </w:rPr>
        <w:t>delivered by</w:t>
      </w:r>
      <w:r w:rsidRPr="00E272A5">
        <w:rPr>
          <w:rFonts w:cs="Arial"/>
          <w:sz w:val="24"/>
          <w:szCs w:val="20"/>
          <w:lang w:val="en-GB"/>
        </w:rPr>
        <w:t xml:space="preserve"> providers included peer mentoring, group suppo</w:t>
      </w:r>
      <w:r>
        <w:rPr>
          <w:rFonts w:cs="Arial"/>
          <w:sz w:val="24"/>
          <w:szCs w:val="20"/>
          <w:lang w:val="en-GB"/>
        </w:rPr>
        <w:t>rt sessions, and jobs brokerage.</w:t>
      </w:r>
    </w:p>
    <w:p w14:paraId="2AEEEB35" w14:textId="77777777" w:rsidR="00D5006C" w:rsidRDefault="00C03E92" w:rsidP="00EA6764">
      <w:pPr>
        <w:autoSpaceDE w:val="0"/>
        <w:autoSpaceDN w:val="0"/>
        <w:adjustRightInd w:val="0"/>
        <w:spacing w:after="240"/>
        <w:rPr>
          <w:rFonts w:cs="Arial"/>
          <w:sz w:val="24"/>
          <w:szCs w:val="20"/>
          <w:lang w:val="en-GB"/>
        </w:rPr>
      </w:pPr>
      <w:r>
        <w:rPr>
          <w:rFonts w:cs="Arial"/>
          <w:sz w:val="24"/>
          <w:szCs w:val="20"/>
          <w:lang w:val="en-GB"/>
        </w:rPr>
        <w:t>Learning and Work Institute provided learning and evaluation support to Step Up.  As this was a pilot, an emphasis was placed on learning from the initiative for future programme design, commissioning, delivery and evaluation.</w:t>
      </w:r>
      <w:r w:rsidR="00D5006C">
        <w:rPr>
          <w:rFonts w:cs="Arial"/>
          <w:sz w:val="24"/>
          <w:szCs w:val="20"/>
          <w:lang w:val="en-GB"/>
        </w:rPr>
        <w:br w:type="page"/>
      </w:r>
    </w:p>
    <w:tbl>
      <w:tblPr>
        <w:tblStyle w:val="TableGrid"/>
        <w:tblW w:w="0" w:type="auto"/>
        <w:tblLook w:val="04A0" w:firstRow="1" w:lastRow="0" w:firstColumn="1" w:lastColumn="0" w:noHBand="0" w:noVBand="1"/>
      </w:tblPr>
      <w:tblGrid>
        <w:gridCol w:w="8996"/>
      </w:tblGrid>
      <w:tr w:rsidR="00526B01" w14:paraId="444A9BD9" w14:textId="77777777" w:rsidTr="009A338E">
        <w:tc>
          <w:tcPr>
            <w:tcW w:w="8996" w:type="dxa"/>
            <w:tcBorders>
              <w:top w:val="nil"/>
              <w:left w:val="nil"/>
              <w:bottom w:val="nil"/>
              <w:right w:val="nil"/>
            </w:tcBorders>
            <w:shd w:val="clear" w:color="auto" w:fill="F9CFB5"/>
          </w:tcPr>
          <w:p w14:paraId="2AC208D4" w14:textId="77777777" w:rsidR="00526B01" w:rsidRPr="00774BC5" w:rsidRDefault="00774BC5" w:rsidP="00774BC5">
            <w:pPr>
              <w:autoSpaceDE w:val="0"/>
              <w:autoSpaceDN w:val="0"/>
              <w:adjustRightInd w:val="0"/>
              <w:spacing w:before="240" w:after="240"/>
              <w:jc w:val="center"/>
              <w:rPr>
                <w:rFonts w:cs="Arial"/>
                <w:b/>
                <w:sz w:val="32"/>
                <w:szCs w:val="32"/>
                <w:u w:val="single"/>
                <w:lang w:val="en-GB"/>
              </w:rPr>
            </w:pPr>
            <w:r>
              <w:rPr>
                <w:rFonts w:cs="Arial"/>
                <w:sz w:val="24"/>
                <w:szCs w:val="20"/>
                <w:lang w:val="en-GB"/>
              </w:rPr>
              <w:lastRenderedPageBreak/>
              <w:br w:type="page"/>
            </w:r>
            <w:r w:rsidR="00526B01" w:rsidRPr="00774BC5">
              <w:rPr>
                <w:rFonts w:cs="Arial"/>
                <w:b/>
                <w:sz w:val="32"/>
                <w:szCs w:val="32"/>
                <w:u w:val="single"/>
                <w:lang w:val="en-GB"/>
              </w:rPr>
              <w:t>Box 1: Step Up projects</w:t>
            </w:r>
          </w:p>
          <w:p w14:paraId="70D965CF" w14:textId="77777777" w:rsidR="00774BC5" w:rsidRDefault="00774BC5" w:rsidP="00526B01">
            <w:pPr>
              <w:spacing w:after="120"/>
              <w:ind w:left="357"/>
              <w:rPr>
                <w:rFonts w:eastAsia="Times New Roman" w:cs="Arial"/>
                <w:b/>
                <w:sz w:val="24"/>
                <w:szCs w:val="24"/>
                <w:lang w:val="en-GB" w:eastAsia="en-GB"/>
              </w:rPr>
            </w:pPr>
          </w:p>
          <w:p w14:paraId="5F23AA43" w14:textId="77777777" w:rsidR="00526B01" w:rsidRPr="00EA6764" w:rsidRDefault="00526B01" w:rsidP="00774BC5">
            <w:pPr>
              <w:spacing w:after="60"/>
              <w:ind w:left="357"/>
              <w:rPr>
                <w:rFonts w:eastAsia="Times New Roman" w:cs="Arial"/>
                <w:b/>
                <w:sz w:val="24"/>
                <w:szCs w:val="24"/>
                <w:lang w:val="en-GB" w:eastAsia="en-GB"/>
              </w:rPr>
            </w:pPr>
            <w:r w:rsidRPr="00EA6764">
              <w:rPr>
                <w:rFonts w:eastAsia="Times New Roman" w:cs="Arial"/>
                <w:b/>
                <w:sz w:val="24"/>
                <w:szCs w:val="24"/>
                <w:lang w:val="en-GB" w:eastAsia="en-GB"/>
              </w:rPr>
              <w:t>The Creative Society</w:t>
            </w:r>
            <w:r w:rsidR="00EA6764" w:rsidRPr="00EA6764">
              <w:rPr>
                <w:sz w:val="24"/>
                <w:szCs w:val="24"/>
              </w:rPr>
              <w:t xml:space="preserve"> </w:t>
            </w:r>
          </w:p>
          <w:p w14:paraId="7647B41D" w14:textId="77777777" w:rsidR="00526B01" w:rsidRPr="00526B01" w:rsidRDefault="00526B01" w:rsidP="00774BC5">
            <w:pPr>
              <w:spacing w:after="240"/>
              <w:ind w:left="357"/>
              <w:rPr>
                <w:rFonts w:eastAsia="Times New Roman" w:cs="Arial"/>
                <w:sz w:val="24"/>
                <w:szCs w:val="24"/>
                <w:lang w:val="en-GB" w:eastAsia="en-GB"/>
              </w:rPr>
            </w:pPr>
            <w:r w:rsidRPr="00526B01">
              <w:rPr>
                <w:rFonts w:eastAsia="Times New Roman" w:cs="Arial"/>
                <w:sz w:val="24"/>
                <w:szCs w:val="24"/>
                <w:lang w:val="en-GB" w:eastAsia="en-GB"/>
              </w:rPr>
              <w:t>Supporting young people working in the creative &amp; cultural sectors</w:t>
            </w:r>
            <w:r w:rsidR="00EA6764">
              <w:rPr>
                <w:rFonts w:eastAsia="Times New Roman" w:cs="Arial"/>
                <w:sz w:val="24"/>
                <w:szCs w:val="24"/>
                <w:lang w:val="en-GB" w:eastAsia="en-GB"/>
              </w:rPr>
              <w:t>.  Contact:</w:t>
            </w:r>
            <w:r w:rsidR="00EA6764" w:rsidRPr="00EA6764">
              <w:rPr>
                <w:sz w:val="24"/>
                <w:szCs w:val="24"/>
              </w:rPr>
              <w:t xml:space="preserve"> Barbara Palczynski (</w:t>
            </w:r>
            <w:hyperlink r:id="rId13" w:history="1">
              <w:r w:rsidR="00EA6764" w:rsidRPr="00EA6764">
                <w:rPr>
                  <w:rStyle w:val="Hyperlink"/>
                  <w:rFonts w:cs="Arial"/>
                  <w:sz w:val="24"/>
                  <w:szCs w:val="24"/>
                </w:rPr>
                <w:t>barbara@thecreativesociety.co.uk</w:t>
              </w:r>
            </w:hyperlink>
            <w:r w:rsidR="00EA6764" w:rsidRPr="00EA6764">
              <w:rPr>
                <w:sz w:val="24"/>
                <w:szCs w:val="24"/>
              </w:rPr>
              <w:t>)</w:t>
            </w:r>
          </w:p>
          <w:p w14:paraId="37D5AC54" w14:textId="77777777" w:rsidR="00526B01" w:rsidRPr="00EA6764" w:rsidRDefault="00526B01" w:rsidP="00774BC5">
            <w:pPr>
              <w:spacing w:after="60"/>
              <w:ind w:left="357"/>
              <w:rPr>
                <w:rFonts w:eastAsia="Times New Roman" w:cs="Arial"/>
                <w:sz w:val="24"/>
                <w:szCs w:val="24"/>
                <w:lang w:val="en-GB" w:eastAsia="en-GB"/>
              </w:rPr>
            </w:pPr>
            <w:r w:rsidRPr="00526B01">
              <w:rPr>
                <w:rFonts w:eastAsia="Times New Roman" w:cs="Arial"/>
                <w:b/>
                <w:sz w:val="24"/>
                <w:szCs w:val="24"/>
                <w:lang w:val="en-GB" w:eastAsia="en-GB"/>
              </w:rPr>
              <w:t>High Trees Community Development Trust</w:t>
            </w:r>
          </w:p>
          <w:p w14:paraId="1B40ECA8" w14:textId="77777777" w:rsidR="00526B01" w:rsidRPr="00526B01" w:rsidRDefault="00526B01" w:rsidP="00774BC5">
            <w:pPr>
              <w:spacing w:after="240"/>
              <w:ind w:left="357"/>
              <w:rPr>
                <w:rFonts w:eastAsia="Times New Roman" w:cs="Arial"/>
                <w:sz w:val="24"/>
                <w:szCs w:val="24"/>
                <w:lang w:val="en-GB" w:eastAsia="en-GB"/>
              </w:rPr>
            </w:pPr>
            <w:r w:rsidRPr="00526B01">
              <w:rPr>
                <w:rFonts w:eastAsia="Times New Roman" w:cs="Arial"/>
                <w:sz w:val="24"/>
                <w:szCs w:val="24"/>
                <w:lang w:val="en-GB" w:eastAsia="en-GB"/>
              </w:rPr>
              <w:t>Supporting the local community, in particular lone parents and people aged over 50</w:t>
            </w:r>
            <w:r w:rsidR="00EA6764">
              <w:rPr>
                <w:rFonts w:eastAsia="Times New Roman" w:cs="Arial"/>
                <w:sz w:val="24"/>
                <w:szCs w:val="24"/>
                <w:lang w:val="en-GB" w:eastAsia="en-GB"/>
              </w:rPr>
              <w:t xml:space="preserve">.  Contact: </w:t>
            </w:r>
            <w:r w:rsidR="00EA6764" w:rsidRPr="00EA6764">
              <w:rPr>
                <w:rFonts w:eastAsia="Times New Roman" w:cs="Arial"/>
                <w:sz w:val="24"/>
                <w:szCs w:val="24"/>
                <w:lang w:val="en-GB" w:eastAsia="en-GB"/>
              </w:rPr>
              <w:t>Grace English (</w:t>
            </w:r>
            <w:hyperlink r:id="rId14" w:history="1">
              <w:r w:rsidR="00EA6764" w:rsidRPr="0097769B">
                <w:rPr>
                  <w:rStyle w:val="Hyperlink"/>
                  <w:rFonts w:eastAsia="Times New Roman" w:cs="Arial"/>
                  <w:sz w:val="24"/>
                  <w:szCs w:val="24"/>
                  <w:lang w:val="en-GB" w:eastAsia="en-GB"/>
                </w:rPr>
                <w:t>Grace.English@High-trees.org</w:t>
              </w:r>
            </w:hyperlink>
            <w:r w:rsidR="00EA6764" w:rsidRPr="00EA6764">
              <w:rPr>
                <w:rFonts w:eastAsia="Times New Roman" w:cs="Arial"/>
                <w:sz w:val="24"/>
                <w:szCs w:val="24"/>
                <w:lang w:val="en-GB" w:eastAsia="en-GB"/>
              </w:rPr>
              <w:t>)</w:t>
            </w:r>
          </w:p>
          <w:p w14:paraId="24C3B037" w14:textId="77777777" w:rsidR="00526B01" w:rsidRPr="00EA6764" w:rsidRDefault="00526B01" w:rsidP="00774BC5">
            <w:pPr>
              <w:spacing w:after="60"/>
              <w:ind w:left="357"/>
              <w:rPr>
                <w:rFonts w:eastAsia="Times New Roman" w:cs="Arial"/>
                <w:b/>
                <w:sz w:val="24"/>
                <w:szCs w:val="24"/>
                <w:lang w:val="en-GB" w:eastAsia="en-GB"/>
              </w:rPr>
            </w:pPr>
            <w:r w:rsidRPr="00EA6764">
              <w:rPr>
                <w:rFonts w:eastAsia="Times New Roman" w:cs="Arial"/>
                <w:b/>
                <w:sz w:val="24"/>
                <w:szCs w:val="24"/>
                <w:lang w:val="en-GB" w:eastAsia="en-GB"/>
              </w:rPr>
              <w:t>Indoamerican Refugee and Migrant Organisation (IRMO)</w:t>
            </w:r>
          </w:p>
          <w:p w14:paraId="024BF6E4" w14:textId="77777777" w:rsidR="00526B01" w:rsidRPr="00EA6764" w:rsidRDefault="00526B01" w:rsidP="00774BC5">
            <w:pPr>
              <w:spacing w:after="240"/>
              <w:ind w:left="357"/>
              <w:rPr>
                <w:rFonts w:eastAsia="Times New Roman" w:cs="Arial"/>
                <w:sz w:val="24"/>
                <w:szCs w:val="24"/>
                <w:lang w:val="en-GB" w:eastAsia="en-GB"/>
              </w:rPr>
            </w:pPr>
            <w:r w:rsidRPr="00EA6764">
              <w:rPr>
                <w:rFonts w:eastAsia="Times New Roman" w:cs="Arial"/>
                <w:sz w:val="24"/>
                <w:szCs w:val="24"/>
                <w:lang w:val="en-GB" w:eastAsia="en-GB"/>
              </w:rPr>
              <w:t>Supporting Latin American workers, focusing on those working in cleaning</w:t>
            </w:r>
            <w:r w:rsidR="00EA6764" w:rsidRPr="00EA6764">
              <w:rPr>
                <w:rFonts w:eastAsia="Times New Roman" w:cs="Arial"/>
                <w:sz w:val="24"/>
                <w:szCs w:val="24"/>
                <w:lang w:val="en-GB" w:eastAsia="en-GB"/>
              </w:rPr>
              <w:t xml:space="preserve">.  Contact: </w:t>
            </w:r>
            <w:r w:rsidR="00EA6764" w:rsidRPr="00EA6764">
              <w:rPr>
                <w:sz w:val="24"/>
                <w:szCs w:val="24"/>
              </w:rPr>
              <w:t>Patricia Cazenave (</w:t>
            </w:r>
            <w:hyperlink r:id="rId15" w:history="1">
              <w:r w:rsidR="00EA6764" w:rsidRPr="00EA6764">
                <w:rPr>
                  <w:rStyle w:val="Hyperlink"/>
                  <w:rFonts w:cs="Arial"/>
                  <w:sz w:val="24"/>
                  <w:szCs w:val="24"/>
                </w:rPr>
                <w:t>patricia.cazenave@irmo.org.uk</w:t>
              </w:r>
            </w:hyperlink>
            <w:r w:rsidR="00EA6764" w:rsidRPr="00EA6764">
              <w:rPr>
                <w:sz w:val="24"/>
                <w:szCs w:val="24"/>
              </w:rPr>
              <w:t>)</w:t>
            </w:r>
          </w:p>
          <w:p w14:paraId="374B3230" w14:textId="77777777" w:rsidR="00526B01" w:rsidRPr="00526B01" w:rsidRDefault="00526B01" w:rsidP="00774BC5">
            <w:pPr>
              <w:spacing w:after="60"/>
              <w:ind w:left="357"/>
              <w:rPr>
                <w:rFonts w:eastAsia="Times New Roman" w:cs="Arial"/>
                <w:b/>
                <w:sz w:val="24"/>
                <w:szCs w:val="24"/>
                <w:lang w:val="en-GB" w:eastAsia="en-GB"/>
              </w:rPr>
            </w:pPr>
            <w:r w:rsidRPr="00526B01">
              <w:rPr>
                <w:rFonts w:eastAsia="Times New Roman" w:cs="Arial"/>
                <w:b/>
                <w:sz w:val="24"/>
                <w:szCs w:val="24"/>
                <w:lang w:val="en-GB" w:eastAsia="en-GB"/>
              </w:rPr>
              <w:t>The Springboard Charity</w:t>
            </w:r>
          </w:p>
          <w:p w14:paraId="5AD13F78" w14:textId="77777777" w:rsidR="00526B01" w:rsidRPr="00526B01" w:rsidRDefault="00526B01" w:rsidP="00774BC5">
            <w:pPr>
              <w:spacing w:after="240"/>
              <w:ind w:left="357"/>
              <w:rPr>
                <w:rFonts w:eastAsia="Times New Roman" w:cs="Arial"/>
                <w:sz w:val="24"/>
                <w:szCs w:val="24"/>
                <w:lang w:val="en-GB" w:eastAsia="en-GB"/>
              </w:rPr>
            </w:pPr>
            <w:r w:rsidRPr="00526B01">
              <w:rPr>
                <w:rFonts w:eastAsia="Times New Roman" w:cs="Arial"/>
                <w:sz w:val="24"/>
                <w:szCs w:val="24"/>
                <w:lang w:val="en-GB" w:eastAsia="en-GB"/>
              </w:rPr>
              <w:t>Supporting workers in the restaurant and hospitality sector</w:t>
            </w:r>
            <w:r w:rsidR="00EA6764">
              <w:rPr>
                <w:rFonts w:eastAsia="Times New Roman" w:cs="Arial"/>
                <w:sz w:val="24"/>
                <w:szCs w:val="24"/>
                <w:lang w:val="en-GB" w:eastAsia="en-GB"/>
              </w:rPr>
              <w:t xml:space="preserve">.  Contact: </w:t>
            </w:r>
            <w:r w:rsidR="00EA6764" w:rsidRPr="00EA6764">
              <w:rPr>
                <w:rFonts w:eastAsia="Times New Roman" w:cs="Arial"/>
                <w:sz w:val="24"/>
                <w:szCs w:val="24"/>
                <w:lang w:val="en-GB" w:eastAsia="en-GB"/>
              </w:rPr>
              <w:t xml:space="preserve">Peter Harrison </w:t>
            </w:r>
            <w:hyperlink r:id="rId16" w:history="1">
              <w:r w:rsidR="00EA6764" w:rsidRPr="0097769B">
                <w:rPr>
                  <w:rStyle w:val="Hyperlink"/>
                  <w:rFonts w:eastAsia="Times New Roman" w:cs="Arial"/>
                  <w:sz w:val="24"/>
                  <w:szCs w:val="24"/>
                  <w:lang w:val="en-GB" w:eastAsia="en-GB"/>
                </w:rPr>
                <w:t>PeterH@springboarduk.org.uk</w:t>
              </w:r>
            </w:hyperlink>
          </w:p>
          <w:p w14:paraId="287CBBE2" w14:textId="77777777" w:rsidR="00526B01" w:rsidRPr="00526B01" w:rsidRDefault="00526B01" w:rsidP="00774BC5">
            <w:pPr>
              <w:spacing w:after="60"/>
              <w:ind w:left="357"/>
              <w:rPr>
                <w:rFonts w:eastAsia="Times New Roman" w:cs="Arial"/>
                <w:b/>
                <w:sz w:val="24"/>
                <w:szCs w:val="24"/>
                <w:lang w:val="en-GB" w:eastAsia="en-GB"/>
              </w:rPr>
            </w:pPr>
            <w:r w:rsidRPr="00526B01">
              <w:rPr>
                <w:rFonts w:eastAsia="Times New Roman" w:cs="Arial"/>
                <w:b/>
                <w:sz w:val="24"/>
                <w:szCs w:val="24"/>
                <w:lang w:val="en-GB" w:eastAsia="en-GB"/>
              </w:rPr>
              <w:t>Thames Reach</w:t>
            </w:r>
          </w:p>
          <w:p w14:paraId="5440860C" w14:textId="77777777" w:rsidR="00526B01" w:rsidRDefault="00526B01" w:rsidP="00774BC5">
            <w:pPr>
              <w:spacing w:after="240"/>
              <w:ind w:left="357"/>
              <w:rPr>
                <w:rStyle w:val="Hyperlink"/>
                <w:rFonts w:cs="Arial"/>
                <w:sz w:val="24"/>
                <w:szCs w:val="24"/>
              </w:rPr>
            </w:pPr>
            <w:r w:rsidRPr="00526B01">
              <w:rPr>
                <w:rFonts w:eastAsia="Times New Roman" w:cs="Arial"/>
                <w:sz w:val="24"/>
                <w:szCs w:val="24"/>
                <w:lang w:val="en-GB" w:eastAsia="en-GB"/>
              </w:rPr>
              <w:t>Working in partnership with Clean Slate to pilot digital engagement with low-paid workers</w:t>
            </w:r>
            <w:r w:rsidR="00EA6764">
              <w:rPr>
                <w:rFonts w:eastAsia="Times New Roman" w:cs="Arial"/>
                <w:sz w:val="24"/>
                <w:szCs w:val="24"/>
                <w:lang w:val="en-GB" w:eastAsia="en-GB"/>
              </w:rPr>
              <w:t xml:space="preserve">.  </w:t>
            </w:r>
            <w:r w:rsidR="00EA6764" w:rsidRPr="00EA6764">
              <w:rPr>
                <w:rFonts w:eastAsia="Times New Roman" w:cs="Arial"/>
                <w:sz w:val="24"/>
                <w:szCs w:val="24"/>
                <w:lang w:val="en-GB" w:eastAsia="en-GB"/>
              </w:rPr>
              <w:t xml:space="preserve">Contact: </w:t>
            </w:r>
            <w:r w:rsidR="00EA6764" w:rsidRPr="00EA6764">
              <w:rPr>
                <w:sz w:val="24"/>
                <w:szCs w:val="24"/>
              </w:rPr>
              <w:t xml:space="preserve">Alessy Beaver, </w:t>
            </w:r>
            <w:hyperlink r:id="rId17" w:history="1">
              <w:r w:rsidR="00EA6764" w:rsidRPr="00EA6764">
                <w:rPr>
                  <w:rStyle w:val="Hyperlink"/>
                  <w:rFonts w:cs="Arial"/>
                  <w:color w:val="ED5448"/>
                  <w:sz w:val="24"/>
                  <w:szCs w:val="24"/>
                  <w:shd w:val="clear" w:color="auto" w:fill="FBD4B4" w:themeFill="accent6" w:themeFillTint="66"/>
                </w:rPr>
                <w:t>step-up@thamesreach.org.uk</w:t>
              </w:r>
            </w:hyperlink>
            <w:r w:rsidR="00EA6764" w:rsidRPr="00EA6764">
              <w:rPr>
                <w:sz w:val="24"/>
                <w:szCs w:val="24"/>
              </w:rPr>
              <w:t xml:space="preserve">, </w:t>
            </w:r>
            <w:hyperlink r:id="rId18" w:history="1">
              <w:r w:rsidR="006C1EF7">
                <w:rPr>
                  <w:rStyle w:val="Hyperlink"/>
                  <w:sz w:val="24"/>
                  <w:szCs w:val="24"/>
                </w:rPr>
                <w:t>www.stepuplondon.co.uk</w:t>
              </w:r>
            </w:hyperlink>
          </w:p>
          <w:p w14:paraId="4A6355FF" w14:textId="77777777" w:rsidR="00526B01" w:rsidRPr="00526B01" w:rsidRDefault="00526B01" w:rsidP="00774BC5">
            <w:pPr>
              <w:spacing w:after="60"/>
              <w:ind w:left="357"/>
              <w:rPr>
                <w:rFonts w:eastAsia="Times New Roman" w:cs="Arial"/>
                <w:b/>
                <w:sz w:val="24"/>
                <w:szCs w:val="24"/>
                <w:lang w:val="en-GB" w:eastAsia="en-GB"/>
              </w:rPr>
            </w:pPr>
            <w:r w:rsidRPr="00526B01">
              <w:rPr>
                <w:rFonts w:eastAsia="Times New Roman" w:cs="Arial"/>
                <w:b/>
                <w:sz w:val="24"/>
                <w:szCs w:val="24"/>
                <w:lang w:val="en-GB" w:eastAsia="en-GB"/>
              </w:rPr>
              <w:t>Women Like Us (part of the Timewise Foundation)</w:t>
            </w:r>
          </w:p>
          <w:p w14:paraId="5FE6F718" w14:textId="77777777" w:rsidR="00526B01" w:rsidRPr="00EA6764" w:rsidRDefault="00526B01" w:rsidP="00774BC5">
            <w:pPr>
              <w:spacing w:after="240"/>
              <w:ind w:left="357"/>
              <w:rPr>
                <w:rFonts w:eastAsia="Times New Roman" w:cs="Arial"/>
                <w:sz w:val="24"/>
                <w:szCs w:val="24"/>
                <w:lang w:val="en-GB" w:eastAsia="en-GB"/>
              </w:rPr>
            </w:pPr>
            <w:r w:rsidRPr="00526B01">
              <w:rPr>
                <w:rFonts w:eastAsia="Times New Roman" w:cs="Arial"/>
                <w:sz w:val="24"/>
                <w:szCs w:val="24"/>
                <w:lang w:val="en-GB" w:eastAsia="en-GB"/>
              </w:rPr>
              <w:t>Supporting parents to progress in work, through enabling access to better paid part-time and flexible jobs</w:t>
            </w:r>
            <w:r w:rsidR="00EA6764">
              <w:rPr>
                <w:rFonts w:eastAsia="Times New Roman" w:cs="Arial"/>
                <w:sz w:val="24"/>
                <w:szCs w:val="24"/>
                <w:lang w:val="en-GB" w:eastAsia="en-GB"/>
              </w:rPr>
              <w:t xml:space="preserve">.  </w:t>
            </w:r>
            <w:r w:rsidR="00EA6764" w:rsidRPr="00EA6764">
              <w:rPr>
                <w:rFonts w:eastAsia="Times New Roman" w:cs="Arial"/>
                <w:sz w:val="24"/>
                <w:szCs w:val="24"/>
                <w:lang w:val="en-GB" w:eastAsia="en-GB"/>
              </w:rPr>
              <w:t xml:space="preserve">Contact: </w:t>
            </w:r>
            <w:r w:rsidR="00EA6764" w:rsidRPr="00EA6764">
              <w:rPr>
                <w:sz w:val="24"/>
                <w:szCs w:val="24"/>
              </w:rPr>
              <w:t>Poornima Kirloskar-Saini (</w:t>
            </w:r>
            <w:hyperlink r:id="rId19" w:history="1">
              <w:r w:rsidR="00EA6764" w:rsidRPr="00EA6764">
                <w:rPr>
                  <w:rStyle w:val="Hyperlink"/>
                  <w:rFonts w:cs="Arial"/>
                  <w:sz w:val="24"/>
                  <w:szCs w:val="24"/>
                </w:rPr>
                <w:t>Poornima.Kirloskar-Saini@womenlikeus.org.uk</w:t>
              </w:r>
            </w:hyperlink>
            <w:r w:rsidR="00EA6764" w:rsidRPr="00EA6764">
              <w:rPr>
                <w:sz w:val="24"/>
                <w:szCs w:val="24"/>
              </w:rPr>
              <w:t>)</w:t>
            </w:r>
          </w:p>
          <w:p w14:paraId="3AA23D4B" w14:textId="77777777" w:rsidR="00EA6764" w:rsidRPr="004D7740" w:rsidRDefault="00EA6764" w:rsidP="004D7740">
            <w:pPr>
              <w:pStyle w:val="LWBody"/>
              <w:rPr>
                <w:b/>
              </w:rPr>
            </w:pPr>
            <w:bookmarkStart w:id="3" w:name="_Toc474333172"/>
            <w:r w:rsidRPr="004D7740">
              <w:rPr>
                <w:b/>
              </w:rPr>
              <w:lastRenderedPageBreak/>
              <w:t>Funders</w:t>
            </w:r>
            <w:bookmarkEnd w:id="3"/>
          </w:p>
          <w:p w14:paraId="7D163D76" w14:textId="77777777" w:rsidR="00EA6764" w:rsidRDefault="00EA6764" w:rsidP="00EA6764">
            <w:pPr>
              <w:pStyle w:val="LWBody"/>
              <w:contextualSpacing/>
              <w:rPr>
                <w:szCs w:val="24"/>
              </w:rPr>
            </w:pPr>
            <w:r>
              <w:rPr>
                <w:szCs w:val="24"/>
              </w:rPr>
              <w:t>The Walcot Foundation – Teresa Priest (</w:t>
            </w:r>
            <w:hyperlink r:id="rId20" w:history="1">
              <w:r w:rsidRPr="006A3DE9">
                <w:rPr>
                  <w:rStyle w:val="Hyperlink"/>
                  <w:szCs w:val="24"/>
                </w:rPr>
                <w:t>Teresa.Priest@Walcotfoundation.org.uk</w:t>
              </w:r>
            </w:hyperlink>
            <w:r>
              <w:rPr>
                <w:szCs w:val="24"/>
              </w:rPr>
              <w:t>)</w:t>
            </w:r>
          </w:p>
          <w:p w14:paraId="5940C230" w14:textId="77777777" w:rsidR="00EA6764" w:rsidRDefault="00EA6764" w:rsidP="00EA6764">
            <w:pPr>
              <w:pStyle w:val="LWBody"/>
              <w:rPr>
                <w:szCs w:val="24"/>
              </w:rPr>
            </w:pPr>
            <w:r>
              <w:rPr>
                <w:szCs w:val="24"/>
              </w:rPr>
              <w:t xml:space="preserve">Trust for London - </w:t>
            </w:r>
            <w:r w:rsidRPr="007B2592">
              <w:rPr>
                <w:szCs w:val="24"/>
              </w:rPr>
              <w:t xml:space="preserve">Austin TaylorLaybourn </w:t>
            </w:r>
            <w:r>
              <w:rPr>
                <w:szCs w:val="24"/>
              </w:rPr>
              <w:t>(</w:t>
            </w:r>
            <w:hyperlink r:id="rId21" w:history="1">
              <w:r w:rsidRPr="006A3DE9">
                <w:rPr>
                  <w:rStyle w:val="Hyperlink"/>
                  <w:szCs w:val="24"/>
                </w:rPr>
                <w:t>Austin@trustforlondon.org.uk</w:t>
              </w:r>
            </w:hyperlink>
            <w:r>
              <w:rPr>
                <w:szCs w:val="24"/>
              </w:rPr>
              <w:t>)</w:t>
            </w:r>
          </w:p>
          <w:p w14:paraId="2466A20D" w14:textId="77777777" w:rsidR="00EA6764" w:rsidRPr="004D7740" w:rsidRDefault="00EA6764" w:rsidP="004D7740">
            <w:pPr>
              <w:pStyle w:val="LWBody"/>
              <w:rPr>
                <w:b/>
              </w:rPr>
            </w:pPr>
            <w:bookmarkStart w:id="4" w:name="_Toc474333173"/>
            <w:r w:rsidRPr="004D7740">
              <w:rPr>
                <w:b/>
              </w:rPr>
              <w:t>Learning and Evaluation partner</w:t>
            </w:r>
            <w:bookmarkEnd w:id="4"/>
          </w:p>
          <w:p w14:paraId="106394CF" w14:textId="77777777" w:rsidR="00EA6764" w:rsidRDefault="00EA6764" w:rsidP="00EA6764">
            <w:pPr>
              <w:pStyle w:val="LWBody"/>
              <w:rPr>
                <w:szCs w:val="24"/>
              </w:rPr>
            </w:pPr>
            <w:r>
              <w:rPr>
                <w:szCs w:val="24"/>
              </w:rPr>
              <w:t>Learning and Work Institute – Kathryn Ray (</w:t>
            </w:r>
            <w:hyperlink r:id="rId22" w:history="1">
              <w:r w:rsidRPr="006A3DE9">
                <w:rPr>
                  <w:rStyle w:val="Hyperlink"/>
                  <w:szCs w:val="24"/>
                </w:rPr>
                <w:t>kathryn.ray@learningandwork.org.uk</w:t>
              </w:r>
            </w:hyperlink>
            <w:r>
              <w:rPr>
                <w:szCs w:val="24"/>
              </w:rPr>
              <w:t>)</w:t>
            </w:r>
          </w:p>
          <w:p w14:paraId="575072A2" w14:textId="77777777" w:rsidR="00526B01" w:rsidRDefault="00526B01" w:rsidP="00EA6764">
            <w:pPr>
              <w:ind w:left="360"/>
              <w:rPr>
                <w:rFonts w:cs="Arial"/>
                <w:sz w:val="24"/>
                <w:szCs w:val="20"/>
                <w:lang w:val="en-GB"/>
              </w:rPr>
            </w:pPr>
          </w:p>
        </w:tc>
      </w:tr>
    </w:tbl>
    <w:p w14:paraId="7D49BC5B" w14:textId="77777777" w:rsidR="00526B01" w:rsidRDefault="00526B01" w:rsidP="00C03E92">
      <w:pPr>
        <w:autoSpaceDE w:val="0"/>
        <w:autoSpaceDN w:val="0"/>
        <w:adjustRightInd w:val="0"/>
        <w:rPr>
          <w:rFonts w:cs="Arial"/>
          <w:sz w:val="24"/>
          <w:szCs w:val="20"/>
          <w:lang w:val="en-GB"/>
        </w:rPr>
      </w:pPr>
    </w:p>
    <w:p w14:paraId="10CBD7D0" w14:textId="77777777" w:rsidR="003177AA" w:rsidRPr="00E272A5" w:rsidRDefault="003177AA" w:rsidP="00C03E92">
      <w:pPr>
        <w:autoSpaceDE w:val="0"/>
        <w:autoSpaceDN w:val="0"/>
        <w:adjustRightInd w:val="0"/>
        <w:rPr>
          <w:rFonts w:cs="Arial"/>
          <w:sz w:val="24"/>
          <w:szCs w:val="20"/>
          <w:lang w:val="en-GB"/>
        </w:rPr>
      </w:pPr>
    </w:p>
    <w:p w14:paraId="7722F7A3" w14:textId="77777777" w:rsidR="00C03E92" w:rsidRDefault="00C03E92">
      <w:pPr>
        <w:spacing w:after="0" w:line="240" w:lineRule="auto"/>
        <w:rPr>
          <w:rFonts w:cs="Arial"/>
          <w:sz w:val="24"/>
          <w:szCs w:val="20"/>
          <w:lang w:val="en-GB"/>
        </w:rPr>
      </w:pPr>
      <w:r>
        <w:br w:type="page"/>
      </w:r>
    </w:p>
    <w:p w14:paraId="13832772" w14:textId="77777777" w:rsidR="004A5BC3" w:rsidRPr="004A5BC3" w:rsidRDefault="004A5BC3" w:rsidP="004D7740">
      <w:pPr>
        <w:pStyle w:val="LWTitle1"/>
        <w:jc w:val="center"/>
      </w:pPr>
      <w:bookmarkStart w:id="5" w:name="_Toc507095145"/>
      <w:r w:rsidRPr="004A5BC3">
        <w:lastRenderedPageBreak/>
        <w:t>The Creative Society</w:t>
      </w:r>
      <w:bookmarkEnd w:id="5"/>
    </w:p>
    <w:p w14:paraId="298D0460" w14:textId="77777777" w:rsidR="004A5BC3" w:rsidRPr="0086455B" w:rsidRDefault="004A5BC3" w:rsidP="004A5BC3">
      <w:pPr>
        <w:pStyle w:val="LWBody"/>
        <w:rPr>
          <w:sz w:val="22"/>
          <w:szCs w:val="22"/>
        </w:rPr>
      </w:pPr>
      <w:r w:rsidRPr="0086455B">
        <w:rPr>
          <w:sz w:val="22"/>
          <w:szCs w:val="22"/>
        </w:rPr>
        <w:t xml:space="preserve">The Creative Society aims to support young people from disadvantaged backgrounds to access jobs in the creative and cultural sectors. Their work includes </w:t>
      </w:r>
      <w:r>
        <w:rPr>
          <w:sz w:val="22"/>
          <w:szCs w:val="22"/>
        </w:rPr>
        <w:t xml:space="preserve">delivering </w:t>
      </w:r>
      <w:r w:rsidRPr="0086455B">
        <w:rPr>
          <w:sz w:val="22"/>
          <w:szCs w:val="22"/>
        </w:rPr>
        <w:t>e</w:t>
      </w:r>
      <w:r>
        <w:rPr>
          <w:sz w:val="22"/>
          <w:szCs w:val="22"/>
        </w:rPr>
        <w:t>mployment and skills programmes as well as</w:t>
      </w:r>
      <w:r w:rsidRPr="0086455B">
        <w:rPr>
          <w:sz w:val="22"/>
          <w:szCs w:val="22"/>
        </w:rPr>
        <w:t xml:space="preserve"> research and advocacy to promote fair access and opportunity </w:t>
      </w:r>
      <w:r>
        <w:rPr>
          <w:sz w:val="22"/>
          <w:szCs w:val="22"/>
        </w:rPr>
        <w:t>in</w:t>
      </w:r>
      <w:r w:rsidRPr="0086455B">
        <w:rPr>
          <w:sz w:val="22"/>
          <w:szCs w:val="22"/>
        </w:rPr>
        <w:t xml:space="preserve"> the creative sector.</w:t>
      </w:r>
    </w:p>
    <w:p w14:paraId="21EDA70D" w14:textId="77777777" w:rsidR="004A5BC3" w:rsidRDefault="004A5BC3" w:rsidP="004A5BC3">
      <w:pPr>
        <w:pStyle w:val="LWTitle2"/>
        <w:spacing w:after="120"/>
      </w:pPr>
      <w:bookmarkStart w:id="6" w:name="_Toc507095146"/>
      <w:r>
        <w:t>Step Up support model</w:t>
      </w:r>
      <w:bookmarkEnd w:id="6"/>
    </w:p>
    <w:p w14:paraId="352E5ED6" w14:textId="77777777" w:rsidR="004A5BC3" w:rsidRDefault="004A5BC3" w:rsidP="004A5BC3">
      <w:pPr>
        <w:pStyle w:val="LWBody"/>
        <w:rPr>
          <w:sz w:val="22"/>
          <w:szCs w:val="22"/>
        </w:rPr>
      </w:pPr>
      <w:r w:rsidRPr="00544C98">
        <w:rPr>
          <w:sz w:val="22"/>
          <w:szCs w:val="22"/>
        </w:rPr>
        <w:t>The Creative Society developed a model for Step Up bas</w:t>
      </w:r>
      <w:r>
        <w:rPr>
          <w:sz w:val="22"/>
          <w:szCs w:val="22"/>
        </w:rPr>
        <w:t>ed on one to one support with a c</w:t>
      </w:r>
      <w:r w:rsidRPr="00544C98">
        <w:rPr>
          <w:sz w:val="22"/>
          <w:szCs w:val="22"/>
        </w:rPr>
        <w:t xml:space="preserve">areers coach, opportunities for participants to meet industry specialists and the provision of networking opportunities. </w:t>
      </w:r>
      <w:r>
        <w:rPr>
          <w:sz w:val="22"/>
          <w:szCs w:val="22"/>
        </w:rPr>
        <w:t>It</w:t>
      </w:r>
      <w:r w:rsidRPr="00544C98">
        <w:rPr>
          <w:sz w:val="22"/>
          <w:szCs w:val="22"/>
        </w:rPr>
        <w:t xml:space="preserve"> was delivered by one p</w:t>
      </w:r>
      <w:r>
        <w:rPr>
          <w:sz w:val="22"/>
          <w:szCs w:val="22"/>
        </w:rPr>
        <w:t>art time Creative Careers Coach and later additionally resourced by a second part time staff member.  Support included:</w:t>
      </w:r>
    </w:p>
    <w:p w14:paraId="4EF90BA9" w14:textId="77777777" w:rsidR="004A5BC3" w:rsidRDefault="004A5BC3" w:rsidP="004A5BC3">
      <w:pPr>
        <w:pStyle w:val="LWBody"/>
        <w:numPr>
          <w:ilvl w:val="0"/>
          <w:numId w:val="15"/>
        </w:numPr>
        <w:rPr>
          <w:sz w:val="22"/>
          <w:szCs w:val="22"/>
        </w:rPr>
      </w:pPr>
      <w:r w:rsidRPr="00CE1AC9">
        <w:rPr>
          <w:b/>
          <w:sz w:val="22"/>
          <w:szCs w:val="22"/>
        </w:rPr>
        <w:t xml:space="preserve">One to one coaching </w:t>
      </w:r>
      <w:r>
        <w:rPr>
          <w:b/>
          <w:sz w:val="22"/>
          <w:szCs w:val="22"/>
        </w:rPr>
        <w:t>from a</w:t>
      </w:r>
      <w:r w:rsidRPr="00CE1AC9">
        <w:rPr>
          <w:b/>
          <w:sz w:val="22"/>
          <w:szCs w:val="22"/>
        </w:rPr>
        <w:t xml:space="preserve"> Creative Careers Coach</w:t>
      </w:r>
      <w:r w:rsidRPr="004A5BC3">
        <w:rPr>
          <w:sz w:val="22"/>
          <w:szCs w:val="22"/>
        </w:rPr>
        <w:t>, accessed by 90% of participants</w:t>
      </w:r>
      <w:r>
        <w:rPr>
          <w:sz w:val="22"/>
          <w:szCs w:val="22"/>
        </w:rPr>
        <w:t xml:space="preserve">.  </w:t>
      </w:r>
      <w:r w:rsidRPr="00CE1AC9">
        <w:rPr>
          <w:sz w:val="22"/>
          <w:szCs w:val="22"/>
        </w:rPr>
        <w:t>The coach provided a wide range of support</w:t>
      </w:r>
      <w:r>
        <w:rPr>
          <w:sz w:val="22"/>
          <w:szCs w:val="22"/>
        </w:rPr>
        <w:t xml:space="preserve">, </w:t>
      </w:r>
      <w:r w:rsidRPr="00CE1AC9">
        <w:rPr>
          <w:sz w:val="22"/>
          <w:szCs w:val="22"/>
        </w:rPr>
        <w:t>including coaching to build confidence and motivation</w:t>
      </w:r>
      <w:r>
        <w:rPr>
          <w:sz w:val="22"/>
          <w:szCs w:val="22"/>
        </w:rPr>
        <w:t>;</w:t>
      </w:r>
      <w:r w:rsidRPr="00CE1AC9">
        <w:rPr>
          <w:sz w:val="22"/>
          <w:szCs w:val="22"/>
        </w:rPr>
        <w:t xml:space="preserve"> employability based support</w:t>
      </w:r>
      <w:r>
        <w:rPr>
          <w:sz w:val="22"/>
          <w:szCs w:val="22"/>
        </w:rPr>
        <w:t>;</w:t>
      </w:r>
      <w:r w:rsidRPr="00CE1AC9">
        <w:rPr>
          <w:sz w:val="22"/>
          <w:szCs w:val="22"/>
        </w:rPr>
        <w:t xml:space="preserve"> creative sector careers advice (including freelancing tips)</w:t>
      </w:r>
      <w:r>
        <w:rPr>
          <w:sz w:val="22"/>
          <w:szCs w:val="22"/>
        </w:rPr>
        <w:t>;</w:t>
      </w:r>
      <w:r w:rsidRPr="00CE1AC9">
        <w:rPr>
          <w:sz w:val="22"/>
          <w:szCs w:val="22"/>
        </w:rPr>
        <w:t xml:space="preserve"> and setting up meet</w:t>
      </w:r>
      <w:r>
        <w:rPr>
          <w:sz w:val="22"/>
          <w:szCs w:val="22"/>
        </w:rPr>
        <w:t>ings with industry specialists.  S</w:t>
      </w:r>
      <w:r w:rsidRPr="00CE1AC9">
        <w:rPr>
          <w:sz w:val="22"/>
          <w:szCs w:val="22"/>
        </w:rPr>
        <w:t xml:space="preserve">upport </w:t>
      </w:r>
      <w:r>
        <w:rPr>
          <w:sz w:val="22"/>
          <w:szCs w:val="22"/>
        </w:rPr>
        <w:t xml:space="preserve">was </w:t>
      </w:r>
      <w:r w:rsidRPr="00CE1AC9">
        <w:rPr>
          <w:sz w:val="22"/>
          <w:szCs w:val="22"/>
        </w:rPr>
        <w:t>tailor</w:t>
      </w:r>
      <w:r>
        <w:rPr>
          <w:sz w:val="22"/>
          <w:szCs w:val="22"/>
        </w:rPr>
        <w:t>ed</w:t>
      </w:r>
      <w:r w:rsidRPr="00CE1AC9">
        <w:rPr>
          <w:sz w:val="22"/>
          <w:szCs w:val="22"/>
        </w:rPr>
        <w:t xml:space="preserve"> to individual needs and aspirations</w:t>
      </w:r>
      <w:r w:rsidRPr="004A5BC3">
        <w:rPr>
          <w:sz w:val="22"/>
          <w:szCs w:val="22"/>
        </w:rPr>
        <w:t xml:space="preserve"> </w:t>
      </w:r>
      <w:r>
        <w:rPr>
          <w:sz w:val="22"/>
          <w:szCs w:val="22"/>
        </w:rPr>
        <w:t>and</w:t>
      </w:r>
      <w:r w:rsidRPr="00CE1AC9">
        <w:rPr>
          <w:sz w:val="22"/>
          <w:szCs w:val="22"/>
        </w:rPr>
        <w:t xml:space="preserve"> based on </w:t>
      </w:r>
      <w:r>
        <w:rPr>
          <w:sz w:val="22"/>
          <w:szCs w:val="22"/>
        </w:rPr>
        <w:t>goal-</w:t>
      </w:r>
      <w:r w:rsidRPr="00CE1AC9">
        <w:rPr>
          <w:sz w:val="22"/>
          <w:szCs w:val="22"/>
        </w:rPr>
        <w:t>setting</w:t>
      </w:r>
      <w:r>
        <w:rPr>
          <w:sz w:val="22"/>
          <w:szCs w:val="22"/>
        </w:rPr>
        <w:t>.</w:t>
      </w:r>
    </w:p>
    <w:p w14:paraId="43413D05" w14:textId="77777777" w:rsidR="004A5BC3" w:rsidRDefault="004A5BC3" w:rsidP="004A5BC3">
      <w:pPr>
        <w:pStyle w:val="LWBody"/>
        <w:numPr>
          <w:ilvl w:val="0"/>
          <w:numId w:val="15"/>
        </w:numPr>
        <w:rPr>
          <w:b/>
          <w:sz w:val="22"/>
          <w:szCs w:val="22"/>
        </w:rPr>
      </w:pPr>
      <w:r w:rsidRPr="001E39BB">
        <w:rPr>
          <w:b/>
          <w:sz w:val="22"/>
          <w:szCs w:val="22"/>
        </w:rPr>
        <w:t>Industry specialist meetings</w:t>
      </w:r>
      <w:r w:rsidRPr="00956785">
        <w:rPr>
          <w:sz w:val="22"/>
          <w:szCs w:val="22"/>
        </w:rPr>
        <w:t xml:space="preserve"> were </w:t>
      </w:r>
      <w:r>
        <w:rPr>
          <w:sz w:val="22"/>
          <w:szCs w:val="22"/>
        </w:rPr>
        <w:t>arranged for participants to gain knowledge about how to enter and advance in their chosen field from relevant sector experts.</w:t>
      </w:r>
    </w:p>
    <w:p w14:paraId="38CEAE80" w14:textId="77777777" w:rsidR="004A5BC3" w:rsidRPr="00456294" w:rsidRDefault="004A5BC3" w:rsidP="00456294">
      <w:pPr>
        <w:pStyle w:val="LWBody"/>
        <w:numPr>
          <w:ilvl w:val="0"/>
          <w:numId w:val="15"/>
        </w:numPr>
        <w:ind w:left="714" w:hanging="357"/>
        <w:rPr>
          <w:sz w:val="22"/>
        </w:rPr>
      </w:pPr>
      <w:r>
        <w:rPr>
          <w:b/>
          <w:sz w:val="22"/>
          <w:szCs w:val="22"/>
        </w:rPr>
        <w:t>Networking opportunities</w:t>
      </w:r>
      <w:r w:rsidRPr="00956785">
        <w:rPr>
          <w:sz w:val="22"/>
          <w:szCs w:val="22"/>
        </w:rPr>
        <w:t xml:space="preserve"> were</w:t>
      </w:r>
      <w:r>
        <w:rPr>
          <w:b/>
          <w:sz w:val="22"/>
          <w:szCs w:val="22"/>
        </w:rPr>
        <w:t xml:space="preserve"> </w:t>
      </w:r>
      <w:r w:rsidRPr="00CE1AC9">
        <w:rPr>
          <w:sz w:val="22"/>
          <w:szCs w:val="22"/>
        </w:rPr>
        <w:t xml:space="preserve">designed to help participants overcome the barriers </w:t>
      </w:r>
      <w:r>
        <w:rPr>
          <w:sz w:val="22"/>
          <w:szCs w:val="22"/>
        </w:rPr>
        <w:t>to entering the</w:t>
      </w:r>
      <w:r w:rsidRPr="00CE1AC9">
        <w:rPr>
          <w:sz w:val="22"/>
          <w:szCs w:val="22"/>
        </w:rPr>
        <w:t xml:space="preserve"> creative sector through</w:t>
      </w:r>
      <w:r>
        <w:rPr>
          <w:sz w:val="22"/>
          <w:szCs w:val="22"/>
        </w:rPr>
        <w:t xml:space="preserve"> </w:t>
      </w:r>
      <w:r w:rsidR="00D5006C">
        <w:rPr>
          <w:sz w:val="22"/>
          <w:szCs w:val="22"/>
        </w:rPr>
        <w:t>creating contacts and gaining</w:t>
      </w:r>
      <w:r>
        <w:rPr>
          <w:sz w:val="22"/>
          <w:szCs w:val="22"/>
        </w:rPr>
        <w:t xml:space="preserve"> networking skills to use in the future. These events </w:t>
      </w:r>
      <w:r w:rsidRPr="00CE1AC9">
        <w:rPr>
          <w:sz w:val="22"/>
          <w:szCs w:val="22"/>
        </w:rPr>
        <w:t xml:space="preserve">also provided participants with </w:t>
      </w:r>
      <w:r>
        <w:rPr>
          <w:sz w:val="22"/>
          <w:szCs w:val="22"/>
        </w:rPr>
        <w:t xml:space="preserve">the </w:t>
      </w:r>
      <w:r w:rsidRPr="00CE1AC9">
        <w:rPr>
          <w:sz w:val="22"/>
          <w:szCs w:val="22"/>
        </w:rPr>
        <w:t xml:space="preserve">opportunity to meet together </w:t>
      </w:r>
      <w:r>
        <w:rPr>
          <w:sz w:val="22"/>
          <w:szCs w:val="22"/>
        </w:rPr>
        <w:t>and collaborate on creative projects.</w:t>
      </w:r>
    </w:p>
    <w:p w14:paraId="6C093B7D" w14:textId="77777777" w:rsidR="00456294" w:rsidRPr="00423336" w:rsidRDefault="00456294" w:rsidP="00456294">
      <w:pPr>
        <w:pStyle w:val="LWBody"/>
        <w:rPr>
          <w:sz w:val="22"/>
          <w:szCs w:val="22"/>
        </w:rPr>
      </w:pPr>
      <w:r w:rsidRPr="00381F9D">
        <w:rPr>
          <w:noProof/>
          <w:sz w:val="22"/>
          <w:lang w:eastAsia="en-GB"/>
        </w:rPr>
        <w:lastRenderedPageBreak/>
        <w:drawing>
          <wp:anchor distT="0" distB="0" distL="114300" distR="114300" simplePos="0" relativeHeight="251678720" behindDoc="0" locked="0" layoutInCell="1" allowOverlap="1" wp14:anchorId="36C1F782" wp14:editId="4A40F9F6">
            <wp:simplePos x="0" y="0"/>
            <wp:positionH relativeFrom="margin">
              <wp:align>center</wp:align>
            </wp:positionH>
            <wp:positionV relativeFrom="paragraph">
              <wp:posOffset>582930</wp:posOffset>
            </wp:positionV>
            <wp:extent cx="6219825" cy="3152305"/>
            <wp:effectExtent l="0" t="0" r="0" b="0"/>
            <wp:wrapSquare wrapText="bothSides"/>
            <wp:docPr id="6" name="Picture 6" descr="C:\Users\hannah.murphy\Downloads\Creative Society customer journey for report - Standa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murphy\Downloads\Creative Society customer journey for report - Standard (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528" b="26872"/>
                    <a:stretch/>
                  </pic:blipFill>
                  <pic:spPr bwMode="auto">
                    <a:xfrm>
                      <a:off x="0" y="0"/>
                      <a:ext cx="6219825" cy="315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t xml:space="preserve">Step Up participants received an average of </w:t>
      </w:r>
      <w:r w:rsidR="0036605C" w:rsidRPr="0036605C">
        <w:rPr>
          <w:b/>
          <w:sz w:val="22"/>
          <w:szCs w:val="22"/>
        </w:rPr>
        <w:t>7</w:t>
      </w:r>
      <w:r w:rsidRPr="0036605C">
        <w:rPr>
          <w:b/>
          <w:sz w:val="22"/>
          <w:szCs w:val="22"/>
        </w:rPr>
        <w:t xml:space="preserve"> </w:t>
      </w:r>
      <w:r w:rsidR="0036605C" w:rsidRPr="0036605C">
        <w:rPr>
          <w:b/>
          <w:sz w:val="22"/>
          <w:szCs w:val="22"/>
        </w:rPr>
        <w:t>hours</w:t>
      </w:r>
      <w:r w:rsidR="0036605C">
        <w:rPr>
          <w:sz w:val="22"/>
          <w:szCs w:val="22"/>
        </w:rPr>
        <w:t xml:space="preserve"> of </w:t>
      </w:r>
      <w:r>
        <w:rPr>
          <w:sz w:val="22"/>
          <w:szCs w:val="22"/>
        </w:rPr>
        <w:t xml:space="preserve">one to one </w:t>
      </w:r>
      <w:r w:rsidR="0036605C">
        <w:rPr>
          <w:sz w:val="22"/>
          <w:szCs w:val="22"/>
        </w:rPr>
        <w:t>support</w:t>
      </w:r>
      <w:r>
        <w:rPr>
          <w:sz w:val="22"/>
          <w:szCs w:val="22"/>
        </w:rPr>
        <w:t xml:space="preserve"> with the Creative Career Coach and </w:t>
      </w:r>
      <w:r w:rsidR="0036605C">
        <w:rPr>
          <w:b/>
          <w:sz w:val="22"/>
          <w:szCs w:val="22"/>
        </w:rPr>
        <w:t>10</w:t>
      </w:r>
      <w:r w:rsidRPr="005700EC">
        <w:rPr>
          <w:b/>
          <w:sz w:val="22"/>
          <w:szCs w:val="22"/>
        </w:rPr>
        <w:t xml:space="preserve"> hours</w:t>
      </w:r>
      <w:r>
        <w:rPr>
          <w:sz w:val="22"/>
          <w:szCs w:val="22"/>
        </w:rPr>
        <w:t xml:space="preserve"> </w:t>
      </w:r>
      <w:r w:rsidR="0036605C">
        <w:rPr>
          <w:sz w:val="22"/>
          <w:szCs w:val="22"/>
        </w:rPr>
        <w:t>of</w:t>
      </w:r>
      <w:r>
        <w:rPr>
          <w:sz w:val="22"/>
          <w:szCs w:val="22"/>
        </w:rPr>
        <w:t xml:space="preserve"> support in total.</w:t>
      </w:r>
      <w:r w:rsidR="0036605C">
        <w:rPr>
          <w:rStyle w:val="FootnoteReference"/>
          <w:sz w:val="22"/>
          <w:szCs w:val="22"/>
        </w:rPr>
        <w:footnoteReference w:id="1"/>
      </w:r>
    </w:p>
    <w:p w14:paraId="393C2631" w14:textId="77777777" w:rsidR="004A5BC3" w:rsidRDefault="004A5BC3" w:rsidP="004A5BC3">
      <w:pPr>
        <w:pStyle w:val="LWTitle2"/>
        <w:spacing w:before="360" w:after="120"/>
        <w:rPr>
          <w:lang w:val="en-GB" w:eastAsia="en-GB"/>
        </w:rPr>
      </w:pPr>
      <w:bookmarkStart w:id="7" w:name="_Toc507095147"/>
      <w:r>
        <w:rPr>
          <w:lang w:val="en-GB" w:eastAsia="en-GB"/>
        </w:rPr>
        <w:t>Participant characteristics and barriers</w:t>
      </w:r>
      <w:bookmarkEnd w:id="7"/>
    </w:p>
    <w:tbl>
      <w:tblPr>
        <w:tblW w:w="0" w:type="auto"/>
        <w:shd w:val="clear" w:color="auto" w:fill="F9CFB5"/>
        <w:tblLook w:val="04A0" w:firstRow="1" w:lastRow="0" w:firstColumn="1" w:lastColumn="0" w:noHBand="0" w:noVBand="1"/>
      </w:tblPr>
      <w:tblGrid>
        <w:gridCol w:w="9026"/>
      </w:tblGrid>
      <w:tr w:rsidR="004A5BC3" w:rsidRPr="00F66A18" w14:paraId="2E753CB4" w14:textId="77777777" w:rsidTr="009A338E">
        <w:tc>
          <w:tcPr>
            <w:tcW w:w="9026" w:type="dxa"/>
            <w:shd w:val="clear" w:color="auto" w:fill="F9CFB5"/>
          </w:tcPr>
          <w:p w14:paraId="53920256" w14:textId="77777777" w:rsidR="004A5BC3" w:rsidRPr="00F223A7" w:rsidRDefault="004A5BC3" w:rsidP="004A5BC3">
            <w:pPr>
              <w:spacing w:before="120" w:after="0" w:line="240" w:lineRule="auto"/>
              <w:jc w:val="both"/>
              <w:rPr>
                <w:rFonts w:cs="Arial"/>
                <w:b/>
                <w:color w:val="000000" w:themeColor="text1"/>
                <w:sz w:val="22"/>
                <w:lang w:val="en-GB"/>
              </w:rPr>
            </w:pPr>
            <w:r>
              <w:rPr>
                <w:rFonts w:cs="Arial"/>
                <w:b/>
                <w:color w:val="000000" w:themeColor="text1"/>
                <w:sz w:val="22"/>
                <w:lang w:val="en-GB"/>
              </w:rPr>
              <w:t>Of</w:t>
            </w:r>
            <w:r w:rsidRPr="00F223A7">
              <w:rPr>
                <w:rFonts w:cs="Arial"/>
                <w:b/>
                <w:color w:val="000000" w:themeColor="text1"/>
                <w:sz w:val="22"/>
                <w:lang w:val="en-GB"/>
              </w:rPr>
              <w:t xml:space="preserve"> Creative Society</w:t>
            </w:r>
            <w:r>
              <w:rPr>
                <w:rFonts w:cs="Arial"/>
                <w:b/>
                <w:color w:val="000000" w:themeColor="text1"/>
                <w:sz w:val="22"/>
                <w:lang w:val="en-GB"/>
              </w:rPr>
              <w:t>’s</w:t>
            </w:r>
            <w:r w:rsidRPr="00F223A7">
              <w:rPr>
                <w:rFonts w:cs="Arial"/>
                <w:b/>
                <w:color w:val="000000" w:themeColor="text1"/>
                <w:sz w:val="22"/>
                <w:lang w:val="en-GB"/>
              </w:rPr>
              <w:t xml:space="preserve"> 77 participants</w:t>
            </w:r>
            <w:r>
              <w:rPr>
                <w:rFonts w:cs="Arial"/>
                <w:b/>
                <w:color w:val="000000" w:themeColor="text1"/>
                <w:sz w:val="22"/>
                <w:lang w:val="en-GB"/>
              </w:rPr>
              <w:t>:</w:t>
            </w:r>
          </w:p>
          <w:p w14:paraId="23708399" w14:textId="77777777" w:rsidR="004A5BC3" w:rsidRPr="00F223A7" w:rsidRDefault="004A5BC3" w:rsidP="004A5BC3">
            <w:pPr>
              <w:pStyle w:val="ListParagraph"/>
              <w:numPr>
                <w:ilvl w:val="0"/>
                <w:numId w:val="31"/>
              </w:numPr>
              <w:spacing w:before="120" w:after="0" w:line="240" w:lineRule="auto"/>
              <w:jc w:val="both"/>
              <w:rPr>
                <w:rFonts w:cs="Arial"/>
                <w:b/>
                <w:color w:val="000000" w:themeColor="text1"/>
                <w:sz w:val="22"/>
                <w:lang w:val="en-GB"/>
              </w:rPr>
            </w:pPr>
            <w:r w:rsidRPr="00F223A7">
              <w:rPr>
                <w:rFonts w:cs="Arial"/>
                <w:b/>
                <w:color w:val="000000" w:themeColor="text1"/>
                <w:sz w:val="22"/>
                <w:lang w:val="en-GB"/>
              </w:rPr>
              <w:t>88%</w:t>
            </w:r>
            <w:r w:rsidRPr="00956785">
              <w:rPr>
                <w:rFonts w:cs="Arial"/>
                <w:color w:val="000000" w:themeColor="text1"/>
                <w:sz w:val="22"/>
                <w:lang w:val="en-GB"/>
              </w:rPr>
              <w:t xml:space="preserve"> </w:t>
            </w:r>
            <w:r>
              <w:rPr>
                <w:rFonts w:cs="Arial"/>
                <w:color w:val="000000" w:themeColor="text1"/>
                <w:sz w:val="22"/>
                <w:lang w:val="en-GB"/>
              </w:rPr>
              <w:t>participants were aged between 18 and 30 and th</w:t>
            </w:r>
            <w:r w:rsidRPr="00F223A7">
              <w:rPr>
                <w:rFonts w:cs="Arial"/>
                <w:color w:val="000000" w:themeColor="text1"/>
                <w:sz w:val="22"/>
                <w:lang w:val="en-GB"/>
              </w:rPr>
              <w:t xml:space="preserve">e </w:t>
            </w:r>
            <w:r>
              <w:rPr>
                <w:rFonts w:cs="Arial"/>
                <w:color w:val="000000" w:themeColor="text1"/>
                <w:sz w:val="22"/>
                <w:lang w:val="en-GB"/>
              </w:rPr>
              <w:t>remainder between 31 and 40.</w:t>
            </w:r>
          </w:p>
        </w:tc>
      </w:tr>
      <w:tr w:rsidR="004A5BC3" w:rsidRPr="00F66A18" w14:paraId="41C65553" w14:textId="77777777" w:rsidTr="009A338E">
        <w:tc>
          <w:tcPr>
            <w:tcW w:w="9026" w:type="dxa"/>
            <w:shd w:val="clear" w:color="auto" w:fill="F9CFB5"/>
          </w:tcPr>
          <w:p w14:paraId="62A6A11A" w14:textId="77777777" w:rsidR="004A5BC3" w:rsidRPr="00956785" w:rsidRDefault="004A5BC3" w:rsidP="00A0595A">
            <w:pPr>
              <w:pStyle w:val="LWBody"/>
              <w:numPr>
                <w:ilvl w:val="0"/>
                <w:numId w:val="17"/>
              </w:numPr>
              <w:spacing w:after="0"/>
              <w:rPr>
                <w:sz w:val="22"/>
                <w:szCs w:val="22"/>
              </w:rPr>
            </w:pPr>
            <w:r w:rsidRPr="00956785">
              <w:rPr>
                <w:sz w:val="22"/>
                <w:szCs w:val="22"/>
              </w:rPr>
              <w:t xml:space="preserve">Participants were fairly evenly divided between male </w:t>
            </w:r>
            <w:r w:rsidRPr="00956785">
              <w:rPr>
                <w:b/>
                <w:sz w:val="22"/>
                <w:szCs w:val="22"/>
              </w:rPr>
              <w:t>(57%)</w:t>
            </w:r>
            <w:r w:rsidRPr="00956785">
              <w:rPr>
                <w:sz w:val="22"/>
                <w:szCs w:val="22"/>
              </w:rPr>
              <w:t xml:space="preserve"> and female </w:t>
            </w:r>
            <w:r w:rsidRPr="00956785">
              <w:rPr>
                <w:b/>
                <w:sz w:val="22"/>
                <w:szCs w:val="22"/>
              </w:rPr>
              <w:t>(42%)</w:t>
            </w:r>
            <w:r w:rsidRPr="00956785">
              <w:rPr>
                <w:sz w:val="22"/>
                <w:szCs w:val="22"/>
              </w:rPr>
              <w:t xml:space="preserve"> </w:t>
            </w:r>
            <w:r>
              <w:rPr>
                <w:sz w:val="22"/>
                <w:szCs w:val="22"/>
              </w:rPr>
              <w:t xml:space="preserve">participants </w:t>
            </w:r>
            <w:r w:rsidRPr="00956785">
              <w:rPr>
                <w:sz w:val="22"/>
                <w:szCs w:val="22"/>
              </w:rPr>
              <w:t>(with 1% gender neutral).</w:t>
            </w:r>
          </w:p>
          <w:p w14:paraId="2D7F48E0" w14:textId="77777777" w:rsidR="004A5BC3" w:rsidRPr="00F223A7" w:rsidRDefault="004A5BC3" w:rsidP="00A0595A">
            <w:pPr>
              <w:pStyle w:val="LWBody"/>
              <w:numPr>
                <w:ilvl w:val="0"/>
                <w:numId w:val="17"/>
              </w:numPr>
              <w:spacing w:after="0"/>
              <w:rPr>
                <w:sz w:val="22"/>
                <w:szCs w:val="22"/>
              </w:rPr>
            </w:pPr>
            <w:r>
              <w:rPr>
                <w:sz w:val="22"/>
                <w:szCs w:val="22"/>
              </w:rPr>
              <w:t xml:space="preserve">Creative Society participants were more highly qualified than those with other </w:t>
            </w:r>
            <w:r w:rsidR="001E568C">
              <w:rPr>
                <w:sz w:val="22"/>
                <w:szCs w:val="22"/>
              </w:rPr>
              <w:t xml:space="preserve">Step Up </w:t>
            </w:r>
            <w:r>
              <w:rPr>
                <w:sz w:val="22"/>
                <w:szCs w:val="22"/>
              </w:rPr>
              <w:t xml:space="preserve">providers, with over half </w:t>
            </w:r>
            <w:r w:rsidRPr="005E7D1F">
              <w:rPr>
                <w:b/>
                <w:sz w:val="22"/>
                <w:szCs w:val="22"/>
              </w:rPr>
              <w:t>(53%)</w:t>
            </w:r>
            <w:r w:rsidRPr="00F223A7">
              <w:rPr>
                <w:sz w:val="22"/>
                <w:szCs w:val="22"/>
              </w:rPr>
              <w:t xml:space="preserve"> h</w:t>
            </w:r>
            <w:r>
              <w:rPr>
                <w:sz w:val="22"/>
                <w:szCs w:val="22"/>
              </w:rPr>
              <w:t>olding</w:t>
            </w:r>
            <w:r w:rsidRPr="00F223A7">
              <w:rPr>
                <w:sz w:val="22"/>
                <w:szCs w:val="22"/>
              </w:rPr>
              <w:t xml:space="preserve"> a UK </w:t>
            </w:r>
            <w:r>
              <w:rPr>
                <w:sz w:val="22"/>
                <w:szCs w:val="22"/>
              </w:rPr>
              <w:t>degree qualification or higher</w:t>
            </w:r>
            <w:r w:rsidR="001E568C">
              <w:rPr>
                <w:sz w:val="22"/>
                <w:szCs w:val="22"/>
              </w:rPr>
              <w:t>,</w:t>
            </w:r>
            <w:r>
              <w:rPr>
                <w:sz w:val="22"/>
                <w:szCs w:val="22"/>
              </w:rPr>
              <w:t xml:space="preserve"> and a further </w:t>
            </w:r>
            <w:r w:rsidRPr="005E7D1F">
              <w:rPr>
                <w:b/>
                <w:sz w:val="22"/>
                <w:szCs w:val="22"/>
              </w:rPr>
              <w:t>18%</w:t>
            </w:r>
            <w:r w:rsidRPr="00F223A7">
              <w:rPr>
                <w:sz w:val="22"/>
                <w:szCs w:val="22"/>
              </w:rPr>
              <w:t xml:space="preserve"> qualified </w:t>
            </w:r>
            <w:r w:rsidR="001E568C">
              <w:rPr>
                <w:sz w:val="22"/>
                <w:szCs w:val="22"/>
              </w:rPr>
              <w:t>to</w:t>
            </w:r>
            <w:r w:rsidRPr="00F223A7">
              <w:rPr>
                <w:sz w:val="22"/>
                <w:szCs w:val="22"/>
              </w:rPr>
              <w:t xml:space="preserve"> A level/ level 3. </w:t>
            </w:r>
            <w:r>
              <w:rPr>
                <w:sz w:val="22"/>
                <w:szCs w:val="22"/>
              </w:rPr>
              <w:t xml:space="preserve">However </w:t>
            </w:r>
            <w:r w:rsidRPr="00956785">
              <w:rPr>
                <w:b/>
                <w:sz w:val="22"/>
                <w:szCs w:val="22"/>
              </w:rPr>
              <w:t>18%</w:t>
            </w:r>
            <w:r>
              <w:rPr>
                <w:sz w:val="22"/>
                <w:szCs w:val="22"/>
              </w:rPr>
              <w:t xml:space="preserve"> were qualified only to level 1 or below. Very few </w:t>
            </w:r>
            <w:r w:rsidRPr="00956785">
              <w:rPr>
                <w:b/>
                <w:sz w:val="22"/>
                <w:szCs w:val="22"/>
              </w:rPr>
              <w:t>(3%)</w:t>
            </w:r>
            <w:r>
              <w:rPr>
                <w:sz w:val="22"/>
                <w:szCs w:val="22"/>
              </w:rPr>
              <w:t xml:space="preserve"> were educated overseas.</w:t>
            </w:r>
          </w:p>
          <w:p w14:paraId="071B7878" w14:textId="77777777" w:rsidR="004A5BC3" w:rsidRPr="00F223A7" w:rsidRDefault="004A5BC3" w:rsidP="00A0595A">
            <w:pPr>
              <w:pStyle w:val="LWBody"/>
              <w:spacing w:before="120" w:after="0"/>
              <w:rPr>
                <w:b/>
                <w:sz w:val="22"/>
                <w:szCs w:val="22"/>
              </w:rPr>
            </w:pPr>
            <w:r w:rsidRPr="00F223A7">
              <w:rPr>
                <w:b/>
                <w:sz w:val="22"/>
                <w:szCs w:val="22"/>
              </w:rPr>
              <w:t>Employment situation</w:t>
            </w:r>
          </w:p>
          <w:p w14:paraId="43E944D2" w14:textId="77777777" w:rsidR="004A5BC3" w:rsidRPr="00F223A7" w:rsidRDefault="001E568C" w:rsidP="00A0595A">
            <w:pPr>
              <w:pStyle w:val="LWBody"/>
              <w:numPr>
                <w:ilvl w:val="0"/>
                <w:numId w:val="1"/>
              </w:numPr>
              <w:spacing w:after="0"/>
              <w:rPr>
                <w:sz w:val="22"/>
                <w:szCs w:val="22"/>
              </w:rPr>
            </w:pPr>
            <w:r>
              <w:rPr>
                <w:sz w:val="22"/>
                <w:szCs w:val="22"/>
              </w:rPr>
              <w:t xml:space="preserve">Of all Step Up providers, </w:t>
            </w:r>
            <w:r w:rsidR="004A5BC3" w:rsidRPr="00F223A7">
              <w:rPr>
                <w:sz w:val="22"/>
                <w:szCs w:val="22"/>
              </w:rPr>
              <w:t xml:space="preserve">Creative Society </w:t>
            </w:r>
            <w:r w:rsidR="004A5BC3">
              <w:rPr>
                <w:sz w:val="22"/>
                <w:szCs w:val="22"/>
              </w:rPr>
              <w:t xml:space="preserve">had the </w:t>
            </w:r>
            <w:r w:rsidR="004A5BC3" w:rsidRPr="00F223A7">
              <w:rPr>
                <w:sz w:val="22"/>
                <w:szCs w:val="22"/>
              </w:rPr>
              <w:t xml:space="preserve">lowest proportion of </w:t>
            </w:r>
            <w:r w:rsidR="004A5BC3">
              <w:rPr>
                <w:sz w:val="22"/>
                <w:szCs w:val="22"/>
              </w:rPr>
              <w:t>participants</w:t>
            </w:r>
            <w:r w:rsidR="004A5BC3" w:rsidRPr="00F223A7">
              <w:rPr>
                <w:sz w:val="22"/>
                <w:szCs w:val="22"/>
              </w:rPr>
              <w:t xml:space="preserve"> employed on a permanent contract (</w:t>
            </w:r>
            <w:r w:rsidR="004A5BC3" w:rsidRPr="005E7D1F">
              <w:rPr>
                <w:b/>
                <w:sz w:val="22"/>
                <w:szCs w:val="22"/>
              </w:rPr>
              <w:t>42%</w:t>
            </w:r>
            <w:r w:rsidR="004A5BC3">
              <w:rPr>
                <w:b/>
                <w:sz w:val="22"/>
                <w:szCs w:val="22"/>
              </w:rPr>
              <w:t>)</w:t>
            </w:r>
            <w:r w:rsidR="004A5BC3" w:rsidRPr="00F223A7">
              <w:rPr>
                <w:sz w:val="22"/>
                <w:szCs w:val="22"/>
              </w:rPr>
              <w:t xml:space="preserve"> </w:t>
            </w:r>
            <w:r w:rsidR="004A5BC3">
              <w:rPr>
                <w:sz w:val="22"/>
                <w:szCs w:val="22"/>
              </w:rPr>
              <w:t>and the</w:t>
            </w:r>
            <w:r w:rsidR="004A5BC3" w:rsidRPr="00F223A7">
              <w:rPr>
                <w:sz w:val="22"/>
                <w:szCs w:val="22"/>
              </w:rPr>
              <w:t xml:space="preserve"> </w:t>
            </w:r>
            <w:r w:rsidR="004A5BC3">
              <w:rPr>
                <w:sz w:val="22"/>
                <w:szCs w:val="22"/>
              </w:rPr>
              <w:t xml:space="preserve">highest proportion </w:t>
            </w:r>
            <w:r w:rsidR="004A5BC3" w:rsidRPr="00F223A7">
              <w:rPr>
                <w:sz w:val="22"/>
                <w:szCs w:val="22"/>
              </w:rPr>
              <w:t xml:space="preserve">on a temporary zero hours contract </w:t>
            </w:r>
            <w:r w:rsidR="004A5BC3">
              <w:rPr>
                <w:b/>
                <w:sz w:val="22"/>
                <w:szCs w:val="22"/>
              </w:rPr>
              <w:t>(37%)</w:t>
            </w:r>
            <w:r w:rsidR="004A5BC3" w:rsidRPr="001E568C">
              <w:rPr>
                <w:sz w:val="22"/>
                <w:szCs w:val="22"/>
              </w:rPr>
              <w:t xml:space="preserve">. </w:t>
            </w:r>
            <w:r>
              <w:rPr>
                <w:sz w:val="22"/>
                <w:szCs w:val="22"/>
              </w:rPr>
              <w:t xml:space="preserve"> </w:t>
            </w:r>
            <w:r w:rsidR="004A5BC3" w:rsidRPr="00956785">
              <w:rPr>
                <w:b/>
                <w:sz w:val="22"/>
                <w:szCs w:val="22"/>
              </w:rPr>
              <w:t>9%</w:t>
            </w:r>
            <w:r w:rsidR="004A5BC3">
              <w:rPr>
                <w:sz w:val="22"/>
                <w:szCs w:val="22"/>
              </w:rPr>
              <w:t xml:space="preserve"> </w:t>
            </w:r>
            <w:r w:rsidR="004A5BC3" w:rsidRPr="00F223A7">
              <w:rPr>
                <w:sz w:val="22"/>
                <w:szCs w:val="22"/>
              </w:rPr>
              <w:t>had no employment contract.</w:t>
            </w:r>
          </w:p>
          <w:p w14:paraId="67021317" w14:textId="77777777" w:rsidR="004A5BC3" w:rsidRPr="00F223A7" w:rsidRDefault="004A5BC3" w:rsidP="00A0595A">
            <w:pPr>
              <w:pStyle w:val="LWBody"/>
              <w:numPr>
                <w:ilvl w:val="0"/>
                <w:numId w:val="1"/>
              </w:numPr>
              <w:spacing w:after="0"/>
              <w:rPr>
                <w:sz w:val="22"/>
                <w:szCs w:val="22"/>
              </w:rPr>
            </w:pPr>
            <w:r w:rsidRPr="00F223A7">
              <w:rPr>
                <w:sz w:val="22"/>
                <w:szCs w:val="22"/>
              </w:rPr>
              <w:t xml:space="preserve">The most common starting sectors were </w:t>
            </w:r>
            <w:r>
              <w:rPr>
                <w:sz w:val="22"/>
                <w:szCs w:val="22"/>
              </w:rPr>
              <w:t>c</w:t>
            </w:r>
            <w:r w:rsidRPr="00F223A7">
              <w:rPr>
                <w:sz w:val="22"/>
                <w:szCs w:val="22"/>
              </w:rPr>
              <w:t xml:space="preserve">reative </w:t>
            </w:r>
            <w:r w:rsidRPr="005E7D1F">
              <w:rPr>
                <w:b/>
                <w:sz w:val="22"/>
                <w:szCs w:val="22"/>
              </w:rPr>
              <w:t>(30%)</w:t>
            </w:r>
            <w:r w:rsidRPr="005E7D1F">
              <w:rPr>
                <w:sz w:val="22"/>
                <w:szCs w:val="22"/>
              </w:rPr>
              <w:t>,</w:t>
            </w:r>
            <w:r w:rsidRPr="00F223A7">
              <w:rPr>
                <w:sz w:val="22"/>
                <w:szCs w:val="22"/>
              </w:rPr>
              <w:t xml:space="preserve"> </w:t>
            </w:r>
            <w:r>
              <w:rPr>
                <w:sz w:val="22"/>
                <w:szCs w:val="22"/>
              </w:rPr>
              <w:t>r</w:t>
            </w:r>
            <w:r w:rsidRPr="00F223A7">
              <w:rPr>
                <w:sz w:val="22"/>
                <w:szCs w:val="22"/>
              </w:rPr>
              <w:t xml:space="preserve">etail </w:t>
            </w:r>
            <w:r w:rsidRPr="005E7D1F">
              <w:rPr>
                <w:b/>
                <w:sz w:val="22"/>
                <w:szCs w:val="22"/>
              </w:rPr>
              <w:t>(18%)</w:t>
            </w:r>
            <w:r w:rsidRPr="00F223A7">
              <w:rPr>
                <w:sz w:val="22"/>
                <w:szCs w:val="22"/>
              </w:rPr>
              <w:t xml:space="preserve"> and </w:t>
            </w:r>
            <w:r>
              <w:rPr>
                <w:sz w:val="22"/>
                <w:szCs w:val="22"/>
              </w:rPr>
              <w:t>h</w:t>
            </w:r>
            <w:r w:rsidRPr="00F223A7">
              <w:rPr>
                <w:sz w:val="22"/>
                <w:szCs w:val="22"/>
              </w:rPr>
              <w:t xml:space="preserve">ospitality </w:t>
            </w:r>
            <w:r w:rsidRPr="005E7D1F">
              <w:rPr>
                <w:b/>
                <w:sz w:val="22"/>
                <w:szCs w:val="22"/>
              </w:rPr>
              <w:t>(15%).</w:t>
            </w:r>
          </w:p>
          <w:p w14:paraId="55A33B49" w14:textId="77777777" w:rsidR="004A5BC3" w:rsidRDefault="004A5BC3" w:rsidP="00A0595A">
            <w:pPr>
              <w:pStyle w:val="LWBody"/>
              <w:numPr>
                <w:ilvl w:val="0"/>
                <w:numId w:val="1"/>
              </w:numPr>
              <w:spacing w:after="0"/>
              <w:rPr>
                <w:sz w:val="22"/>
                <w:szCs w:val="22"/>
              </w:rPr>
            </w:pPr>
            <w:r w:rsidRPr="005E7D1F">
              <w:rPr>
                <w:b/>
                <w:sz w:val="22"/>
                <w:szCs w:val="22"/>
              </w:rPr>
              <w:t>61%</w:t>
            </w:r>
            <w:r w:rsidRPr="00F223A7">
              <w:rPr>
                <w:sz w:val="22"/>
                <w:szCs w:val="22"/>
              </w:rPr>
              <w:t xml:space="preserve"> of participants wanted a career change</w:t>
            </w:r>
            <w:r>
              <w:rPr>
                <w:sz w:val="22"/>
                <w:szCs w:val="22"/>
              </w:rPr>
              <w:t xml:space="preserve"> when they joined Step Up.</w:t>
            </w:r>
          </w:p>
          <w:p w14:paraId="722648DE" w14:textId="77777777" w:rsidR="004A5BC3" w:rsidRPr="00F223A7" w:rsidRDefault="004A5BC3" w:rsidP="004A5BC3">
            <w:pPr>
              <w:pStyle w:val="LWBody"/>
              <w:spacing w:after="0"/>
              <w:ind w:left="360"/>
              <w:rPr>
                <w:sz w:val="22"/>
                <w:szCs w:val="22"/>
              </w:rPr>
            </w:pPr>
          </w:p>
        </w:tc>
      </w:tr>
    </w:tbl>
    <w:p w14:paraId="70C4218C" w14:textId="77777777" w:rsidR="004A5BC3" w:rsidRDefault="004A5BC3" w:rsidP="004A5BC3">
      <w:pPr>
        <w:pStyle w:val="LWBody"/>
        <w:spacing w:before="360"/>
        <w:rPr>
          <w:sz w:val="22"/>
        </w:rPr>
      </w:pPr>
      <w:r w:rsidRPr="002C41EE">
        <w:rPr>
          <w:sz w:val="22"/>
        </w:rPr>
        <w:lastRenderedPageBreak/>
        <w:t xml:space="preserve">Creative Society’s Step Up participants were highly qualified and unlikely to require external provision </w:t>
      </w:r>
      <w:r>
        <w:rPr>
          <w:sz w:val="22"/>
        </w:rPr>
        <w:t>for skills</w:t>
      </w:r>
      <w:r w:rsidR="001E568C">
        <w:rPr>
          <w:sz w:val="22"/>
        </w:rPr>
        <w:t xml:space="preserve"> needs</w:t>
      </w:r>
      <w:r w:rsidRPr="002C41EE">
        <w:rPr>
          <w:sz w:val="22"/>
        </w:rPr>
        <w:t>.</w:t>
      </w:r>
      <w:r w:rsidR="001E568C">
        <w:rPr>
          <w:sz w:val="22"/>
        </w:rPr>
        <w:t xml:space="preserve"> </w:t>
      </w:r>
      <w:r>
        <w:rPr>
          <w:sz w:val="22"/>
        </w:rPr>
        <w:t xml:space="preserve"> Their main barriers were specifically </w:t>
      </w:r>
      <w:r w:rsidR="001E568C">
        <w:rPr>
          <w:sz w:val="22"/>
        </w:rPr>
        <w:t xml:space="preserve">related </w:t>
      </w:r>
      <w:r>
        <w:rPr>
          <w:sz w:val="22"/>
        </w:rPr>
        <w:t xml:space="preserve">to accessing the creative sector. </w:t>
      </w:r>
      <w:r w:rsidR="001E568C">
        <w:rPr>
          <w:sz w:val="22"/>
        </w:rPr>
        <w:t xml:space="preserve"> </w:t>
      </w:r>
      <w:r>
        <w:rPr>
          <w:sz w:val="22"/>
        </w:rPr>
        <w:t>These barriers included:</w:t>
      </w:r>
    </w:p>
    <w:p w14:paraId="2F47F43E" w14:textId="77777777" w:rsidR="004A5BC3" w:rsidRDefault="004A5BC3" w:rsidP="004A5BC3">
      <w:pPr>
        <w:pStyle w:val="LWBody"/>
        <w:numPr>
          <w:ilvl w:val="0"/>
          <w:numId w:val="28"/>
        </w:numPr>
        <w:rPr>
          <w:sz w:val="22"/>
        </w:rPr>
      </w:pPr>
      <w:r w:rsidRPr="00F5123C">
        <w:rPr>
          <w:b/>
          <w:sz w:val="22"/>
        </w:rPr>
        <w:t>A lack of creative sector contacts</w:t>
      </w:r>
      <w:r w:rsidR="001E568C">
        <w:rPr>
          <w:sz w:val="22"/>
        </w:rPr>
        <w:t>,</w:t>
      </w:r>
      <w:r w:rsidRPr="001E568C">
        <w:rPr>
          <w:sz w:val="22"/>
        </w:rPr>
        <w:t xml:space="preserve"> </w:t>
      </w:r>
      <w:r w:rsidRPr="004D3E2B">
        <w:rPr>
          <w:sz w:val="22"/>
        </w:rPr>
        <w:t>which made it</w:t>
      </w:r>
      <w:r>
        <w:rPr>
          <w:sz w:val="22"/>
        </w:rPr>
        <w:t xml:space="preserve"> difficult to attain creative paid work or work experience. </w:t>
      </w:r>
      <w:r w:rsidR="001E568C">
        <w:rPr>
          <w:sz w:val="22"/>
        </w:rPr>
        <w:t xml:space="preserve"> </w:t>
      </w:r>
      <w:r>
        <w:rPr>
          <w:sz w:val="22"/>
        </w:rPr>
        <w:t xml:space="preserve">Consequently they could lack </w:t>
      </w:r>
      <w:r w:rsidRPr="00CE1AC9">
        <w:rPr>
          <w:sz w:val="22"/>
        </w:rPr>
        <w:t xml:space="preserve">knowledge about what creative sector employers </w:t>
      </w:r>
      <w:r>
        <w:rPr>
          <w:sz w:val="22"/>
        </w:rPr>
        <w:t>wanted in an employee.</w:t>
      </w:r>
    </w:p>
    <w:p w14:paraId="7671B614" w14:textId="77777777" w:rsidR="004A5BC3" w:rsidRPr="00CE1AC9" w:rsidRDefault="004A5BC3" w:rsidP="004A5BC3">
      <w:pPr>
        <w:pStyle w:val="LWBody"/>
        <w:numPr>
          <w:ilvl w:val="0"/>
          <w:numId w:val="28"/>
        </w:numPr>
        <w:rPr>
          <w:b/>
          <w:sz w:val="22"/>
        </w:rPr>
      </w:pPr>
      <w:r>
        <w:rPr>
          <w:b/>
          <w:sz w:val="22"/>
        </w:rPr>
        <w:t>Loss of creative identity and confidence in creative ability</w:t>
      </w:r>
      <w:r w:rsidRPr="001E568C">
        <w:rPr>
          <w:sz w:val="22"/>
        </w:rPr>
        <w:t xml:space="preserve">. </w:t>
      </w:r>
      <w:r w:rsidR="001E568C">
        <w:rPr>
          <w:sz w:val="22"/>
        </w:rPr>
        <w:t xml:space="preserve"> </w:t>
      </w:r>
      <w:r>
        <w:rPr>
          <w:sz w:val="22"/>
        </w:rPr>
        <w:t>Participants with barriers to accessing the sector had to take (often) low paid</w:t>
      </w:r>
      <w:r w:rsidR="001E568C">
        <w:rPr>
          <w:sz w:val="22"/>
        </w:rPr>
        <w:t>,</w:t>
      </w:r>
      <w:r>
        <w:rPr>
          <w:sz w:val="22"/>
        </w:rPr>
        <w:t xml:space="preserve"> non creative employment. </w:t>
      </w:r>
      <w:r w:rsidR="001E568C">
        <w:rPr>
          <w:sz w:val="22"/>
        </w:rPr>
        <w:t xml:space="preserve"> </w:t>
      </w:r>
      <w:r>
        <w:rPr>
          <w:sz w:val="22"/>
        </w:rPr>
        <w:t>Over time, this eroded confidence in their creative ability or identities.</w:t>
      </w:r>
    </w:p>
    <w:p w14:paraId="03630904" w14:textId="77777777" w:rsidR="004A5BC3" w:rsidRPr="00F5123C" w:rsidRDefault="004A5BC3" w:rsidP="004A5BC3">
      <w:pPr>
        <w:pStyle w:val="LWBody"/>
        <w:numPr>
          <w:ilvl w:val="0"/>
          <w:numId w:val="28"/>
        </w:numPr>
        <w:rPr>
          <w:b/>
          <w:sz w:val="22"/>
        </w:rPr>
      </w:pPr>
      <w:r w:rsidRPr="00F5123C">
        <w:rPr>
          <w:b/>
          <w:sz w:val="22"/>
        </w:rPr>
        <w:t>Lack of time to access support</w:t>
      </w:r>
      <w:r w:rsidRPr="001E568C">
        <w:rPr>
          <w:sz w:val="22"/>
        </w:rPr>
        <w:t>.</w:t>
      </w:r>
      <w:r w:rsidR="001E568C">
        <w:rPr>
          <w:sz w:val="22"/>
        </w:rPr>
        <w:t xml:space="preserve"> </w:t>
      </w:r>
      <w:r w:rsidRPr="001E568C">
        <w:rPr>
          <w:sz w:val="22"/>
        </w:rPr>
        <w:t xml:space="preserve"> </w:t>
      </w:r>
      <w:r>
        <w:rPr>
          <w:sz w:val="22"/>
        </w:rPr>
        <w:t xml:space="preserve">Individuals who worked long hours had less time to concentrate on applications, goal setting and accessing support. </w:t>
      </w:r>
      <w:r w:rsidR="001E568C">
        <w:rPr>
          <w:sz w:val="22"/>
        </w:rPr>
        <w:t xml:space="preserve"> </w:t>
      </w:r>
      <w:r>
        <w:rPr>
          <w:sz w:val="22"/>
        </w:rPr>
        <w:t>This was exacerbated for individuals working zero hours, freelancing or flexible contracts</w:t>
      </w:r>
      <w:r w:rsidR="001E568C">
        <w:rPr>
          <w:sz w:val="22"/>
        </w:rPr>
        <w:t>,</w:t>
      </w:r>
      <w:r>
        <w:rPr>
          <w:sz w:val="22"/>
        </w:rPr>
        <w:t xml:space="preserve"> who were less able to plan around their changing work commitments and often had to cancel support sessions for last minute work.</w:t>
      </w:r>
    </w:p>
    <w:p w14:paraId="095D99BA" w14:textId="77777777" w:rsidR="004A5BC3" w:rsidRPr="00875C3F" w:rsidRDefault="004A5BC3" w:rsidP="004A5BC3">
      <w:pPr>
        <w:pStyle w:val="LWBody"/>
        <w:numPr>
          <w:ilvl w:val="0"/>
          <w:numId w:val="28"/>
        </w:numPr>
        <w:rPr>
          <w:b/>
          <w:sz w:val="22"/>
        </w:rPr>
      </w:pPr>
      <w:r w:rsidRPr="00304401">
        <w:rPr>
          <w:b/>
          <w:sz w:val="22"/>
        </w:rPr>
        <w:t>Poor mental health and wellbeing</w:t>
      </w:r>
      <w:r w:rsidRPr="001E568C">
        <w:rPr>
          <w:sz w:val="22"/>
        </w:rPr>
        <w:t xml:space="preserve">. </w:t>
      </w:r>
      <w:r w:rsidR="001E568C">
        <w:rPr>
          <w:sz w:val="22"/>
        </w:rPr>
        <w:t xml:space="preserve"> </w:t>
      </w:r>
      <w:r w:rsidRPr="00304401">
        <w:rPr>
          <w:sz w:val="22"/>
        </w:rPr>
        <w:t>This was a significant barrier for participants</w:t>
      </w:r>
      <w:r>
        <w:rPr>
          <w:sz w:val="22"/>
        </w:rPr>
        <w:t xml:space="preserve"> who had lost confidence in their ability to access creative employment</w:t>
      </w:r>
      <w:r w:rsidRPr="00304401">
        <w:rPr>
          <w:sz w:val="22"/>
        </w:rPr>
        <w:t>.</w:t>
      </w:r>
      <w:r w:rsidR="001E568C">
        <w:rPr>
          <w:sz w:val="22"/>
        </w:rPr>
        <w:t xml:space="preserve">  </w:t>
      </w:r>
      <w:r w:rsidRPr="00304401">
        <w:rPr>
          <w:sz w:val="22"/>
        </w:rPr>
        <w:t>Many did not have an official diagnosis</w:t>
      </w:r>
      <w:r w:rsidR="001E568C">
        <w:rPr>
          <w:sz w:val="22"/>
        </w:rPr>
        <w:t>,</w:t>
      </w:r>
      <w:r w:rsidRPr="00304401">
        <w:rPr>
          <w:sz w:val="22"/>
        </w:rPr>
        <w:t xml:space="preserve"> but suffered adverse effects on their confidence and motivation to pursue progression </w:t>
      </w:r>
      <w:r>
        <w:rPr>
          <w:sz w:val="22"/>
        </w:rPr>
        <w:t>opportunities due to mental ill health.</w:t>
      </w:r>
    </w:p>
    <w:p w14:paraId="66DF1BAE" w14:textId="77777777" w:rsidR="001E568C" w:rsidRDefault="001E568C">
      <w:pPr>
        <w:spacing w:after="0" w:line="240" w:lineRule="auto"/>
        <w:rPr>
          <w:rFonts w:cs="Arial"/>
          <w:b/>
          <w:sz w:val="22"/>
          <w:szCs w:val="20"/>
          <w:lang w:val="en-GB"/>
        </w:rPr>
      </w:pPr>
      <w:r>
        <w:rPr>
          <w:b/>
          <w:sz w:val="22"/>
        </w:rPr>
        <w:br w:type="page"/>
      </w:r>
    </w:p>
    <w:tbl>
      <w:tblPr>
        <w:tblStyle w:val="LWTable"/>
        <w:tblW w:w="0" w:type="auto"/>
        <w:tblLook w:val="04A0" w:firstRow="1" w:lastRow="0" w:firstColumn="1" w:lastColumn="0" w:noHBand="0" w:noVBand="1"/>
      </w:tblPr>
      <w:tblGrid>
        <w:gridCol w:w="9026"/>
      </w:tblGrid>
      <w:tr w:rsidR="004A5BC3" w:rsidRPr="00343ADB" w14:paraId="652D9A56" w14:textId="77777777" w:rsidTr="00A0595A">
        <w:trPr>
          <w:trHeight w:val="235"/>
        </w:trPr>
        <w:tc>
          <w:tcPr>
            <w:tcW w:w="9026" w:type="dxa"/>
          </w:tcPr>
          <w:p w14:paraId="1835DB5F" w14:textId="77777777" w:rsidR="004A5BC3" w:rsidRPr="00343ADB" w:rsidRDefault="004A5BC3" w:rsidP="00A0595A">
            <w:pPr>
              <w:spacing w:after="0" w:line="240" w:lineRule="auto"/>
              <w:jc w:val="both"/>
              <w:rPr>
                <w:rFonts w:asciiTheme="minorHAnsi" w:hAnsiTheme="minorHAnsi"/>
                <w:b/>
                <w:color w:val="000000" w:themeColor="text1"/>
                <w:lang w:val="en-GB"/>
              </w:rPr>
            </w:pPr>
          </w:p>
        </w:tc>
      </w:tr>
      <w:tr w:rsidR="004A5BC3" w:rsidRPr="00343ADB" w14:paraId="4776049C" w14:textId="77777777" w:rsidTr="00A0595A">
        <w:trPr>
          <w:trHeight w:val="235"/>
        </w:trPr>
        <w:tc>
          <w:tcPr>
            <w:tcW w:w="9026" w:type="dxa"/>
          </w:tcPr>
          <w:p w14:paraId="2186B261" w14:textId="77777777" w:rsidR="004A5BC3" w:rsidRPr="00343ADB" w:rsidRDefault="004A5BC3" w:rsidP="00A0595A">
            <w:pPr>
              <w:jc w:val="center"/>
              <w:rPr>
                <w:rFonts w:cs="Arial"/>
                <w:b/>
                <w:color w:val="000000" w:themeColor="text1"/>
                <w:sz w:val="24"/>
                <w:szCs w:val="24"/>
                <w:lang w:val="en-GB"/>
              </w:rPr>
            </w:pPr>
            <w:r>
              <w:rPr>
                <w:rFonts w:cs="Arial"/>
                <w:b/>
                <w:color w:val="000000" w:themeColor="text1"/>
                <w:sz w:val="24"/>
                <w:szCs w:val="24"/>
                <w:lang w:val="en-GB"/>
              </w:rPr>
              <w:t>Outcomes achieved</w:t>
            </w:r>
          </w:p>
        </w:tc>
      </w:tr>
      <w:tr w:rsidR="004A5BC3" w:rsidRPr="00343ADB" w14:paraId="6AF4C43C" w14:textId="77777777" w:rsidTr="00A0595A">
        <w:trPr>
          <w:trHeight w:val="3656"/>
        </w:trPr>
        <w:tc>
          <w:tcPr>
            <w:tcW w:w="9026" w:type="dxa"/>
          </w:tcPr>
          <w:p w14:paraId="159BB88E" w14:textId="77777777" w:rsidR="004A5BC3" w:rsidRPr="00423336" w:rsidRDefault="004A5BC3" w:rsidP="00A0595A">
            <w:pPr>
              <w:pStyle w:val="LWBody"/>
              <w:numPr>
                <w:ilvl w:val="0"/>
                <w:numId w:val="18"/>
              </w:numPr>
              <w:ind w:left="714" w:hanging="357"/>
              <w:contextualSpacing/>
              <w:rPr>
                <w:sz w:val="22"/>
              </w:rPr>
            </w:pPr>
            <w:r w:rsidRPr="004D3E2B">
              <w:rPr>
                <w:b/>
                <w:sz w:val="22"/>
              </w:rPr>
              <w:t>29</w:t>
            </w:r>
            <w:r w:rsidRPr="00423336">
              <w:rPr>
                <w:sz w:val="22"/>
              </w:rPr>
              <w:t xml:space="preserve"> participants achieved an employment outcome (</w:t>
            </w:r>
            <w:r w:rsidRPr="00423336">
              <w:rPr>
                <w:b/>
                <w:sz w:val="22"/>
              </w:rPr>
              <w:t>38%</w:t>
            </w:r>
            <w:r>
              <w:rPr>
                <w:b/>
                <w:sz w:val="22"/>
              </w:rPr>
              <w:t xml:space="preserve"> </w:t>
            </w:r>
            <w:r w:rsidRPr="004D3E2B">
              <w:rPr>
                <w:sz w:val="22"/>
              </w:rPr>
              <w:t>of all those enrolled</w:t>
            </w:r>
            <w:r>
              <w:rPr>
                <w:sz w:val="22"/>
              </w:rPr>
              <w:t>).</w:t>
            </w:r>
          </w:p>
          <w:p w14:paraId="1203D7EF" w14:textId="77777777" w:rsidR="004A5BC3" w:rsidRDefault="004A5BC3" w:rsidP="00A0595A">
            <w:pPr>
              <w:pStyle w:val="LWBody"/>
              <w:numPr>
                <w:ilvl w:val="0"/>
                <w:numId w:val="18"/>
              </w:numPr>
              <w:ind w:left="714" w:hanging="357"/>
              <w:contextualSpacing/>
              <w:rPr>
                <w:sz w:val="22"/>
              </w:rPr>
            </w:pPr>
            <w:r>
              <w:rPr>
                <w:sz w:val="22"/>
              </w:rPr>
              <w:t>These were mostly new jobs (</w:t>
            </w:r>
            <w:r w:rsidRPr="004D3E2B">
              <w:rPr>
                <w:b/>
                <w:sz w:val="22"/>
              </w:rPr>
              <w:t>19</w:t>
            </w:r>
            <w:r>
              <w:rPr>
                <w:sz w:val="22"/>
              </w:rPr>
              <w:t xml:space="preserve"> people), while </w:t>
            </w:r>
            <w:r w:rsidRPr="004D3E2B">
              <w:rPr>
                <w:b/>
                <w:sz w:val="22"/>
              </w:rPr>
              <w:t>9</w:t>
            </w:r>
            <w:r>
              <w:rPr>
                <w:sz w:val="22"/>
              </w:rPr>
              <w:t xml:space="preserve"> people secured an additional job, </w:t>
            </w:r>
            <w:r w:rsidRPr="004D3E2B">
              <w:rPr>
                <w:b/>
                <w:sz w:val="22"/>
              </w:rPr>
              <w:t>5</w:t>
            </w:r>
            <w:r>
              <w:rPr>
                <w:sz w:val="22"/>
              </w:rPr>
              <w:t xml:space="preserve"> people improved their contract, </w:t>
            </w:r>
            <w:r w:rsidRPr="004D3E2B">
              <w:rPr>
                <w:b/>
                <w:sz w:val="22"/>
              </w:rPr>
              <w:t>3</w:t>
            </w:r>
            <w:r>
              <w:rPr>
                <w:sz w:val="22"/>
              </w:rPr>
              <w:t xml:space="preserve"> improved their working hours and </w:t>
            </w:r>
            <w:r w:rsidRPr="004D3E2B">
              <w:rPr>
                <w:b/>
                <w:sz w:val="22"/>
              </w:rPr>
              <w:t>2</w:t>
            </w:r>
            <w:r>
              <w:rPr>
                <w:sz w:val="22"/>
              </w:rPr>
              <w:t xml:space="preserve"> were promoted.</w:t>
            </w:r>
          </w:p>
          <w:p w14:paraId="387FB614" w14:textId="77777777" w:rsidR="004A5BC3" w:rsidRDefault="004A5BC3" w:rsidP="00A0595A">
            <w:pPr>
              <w:pStyle w:val="LWBody"/>
              <w:numPr>
                <w:ilvl w:val="0"/>
                <w:numId w:val="18"/>
              </w:numPr>
              <w:ind w:left="714" w:hanging="357"/>
              <w:contextualSpacing/>
              <w:rPr>
                <w:sz w:val="22"/>
              </w:rPr>
            </w:pPr>
            <w:r>
              <w:rPr>
                <w:sz w:val="22"/>
              </w:rPr>
              <w:t>Of those who achieved a new job,</w:t>
            </w:r>
            <w:r w:rsidRPr="00423336">
              <w:rPr>
                <w:b/>
                <w:sz w:val="22"/>
              </w:rPr>
              <w:t xml:space="preserve"> 21% </w:t>
            </w:r>
            <w:r>
              <w:rPr>
                <w:sz w:val="22"/>
              </w:rPr>
              <w:t xml:space="preserve">moved into the creative sector, </w:t>
            </w:r>
            <w:r w:rsidRPr="00423336">
              <w:rPr>
                <w:b/>
                <w:sz w:val="22"/>
              </w:rPr>
              <w:t>11%</w:t>
            </w:r>
            <w:r>
              <w:rPr>
                <w:sz w:val="22"/>
              </w:rPr>
              <w:t xml:space="preserve"> remained in the creative sector and </w:t>
            </w:r>
            <w:r w:rsidRPr="00423336">
              <w:rPr>
                <w:b/>
                <w:sz w:val="22"/>
              </w:rPr>
              <w:t>68%</w:t>
            </w:r>
            <w:r>
              <w:rPr>
                <w:sz w:val="22"/>
              </w:rPr>
              <w:t xml:space="preserve"> were not in the creative sector.</w:t>
            </w:r>
          </w:p>
          <w:p w14:paraId="1678F755" w14:textId="77777777" w:rsidR="004A5BC3" w:rsidRPr="00423336" w:rsidRDefault="004A5BC3" w:rsidP="00A0595A">
            <w:pPr>
              <w:pStyle w:val="LWBody"/>
              <w:numPr>
                <w:ilvl w:val="0"/>
                <w:numId w:val="18"/>
              </w:numPr>
              <w:rPr>
                <w:sz w:val="22"/>
              </w:rPr>
            </w:pPr>
            <w:r>
              <w:rPr>
                <w:sz w:val="22"/>
              </w:rPr>
              <w:t xml:space="preserve">Of those who achieved an additional job, </w:t>
            </w:r>
            <w:r w:rsidRPr="00BB7765">
              <w:rPr>
                <w:b/>
                <w:sz w:val="22"/>
              </w:rPr>
              <w:t>33%</w:t>
            </w:r>
            <w:r>
              <w:rPr>
                <w:sz w:val="22"/>
              </w:rPr>
              <w:t xml:space="preserve"> remained in the creative sector, </w:t>
            </w:r>
            <w:r w:rsidRPr="00BB7765">
              <w:rPr>
                <w:b/>
                <w:sz w:val="22"/>
              </w:rPr>
              <w:t>66%</w:t>
            </w:r>
            <w:r>
              <w:rPr>
                <w:sz w:val="22"/>
              </w:rPr>
              <w:t xml:space="preserve"> were in non-creative sectors and none were a move into the creative sector.</w:t>
            </w:r>
          </w:p>
          <w:p w14:paraId="39B53818" w14:textId="77777777" w:rsidR="004A5BC3" w:rsidRPr="004D7740" w:rsidRDefault="004A5BC3" w:rsidP="004D7740">
            <w:pPr>
              <w:pStyle w:val="LWBody"/>
              <w:contextualSpacing/>
              <w:rPr>
                <w:sz w:val="22"/>
                <w:szCs w:val="22"/>
              </w:rPr>
            </w:pPr>
            <w:r w:rsidRPr="004D7740">
              <w:rPr>
                <w:sz w:val="22"/>
                <w:szCs w:val="22"/>
              </w:rPr>
              <w:t>Programme targets:</w:t>
            </w:r>
          </w:p>
          <w:p w14:paraId="7835BDBE" w14:textId="77777777" w:rsidR="004A5BC3" w:rsidRPr="004D7740" w:rsidRDefault="004A5BC3" w:rsidP="004D7740">
            <w:pPr>
              <w:pStyle w:val="LWBody"/>
              <w:numPr>
                <w:ilvl w:val="0"/>
                <w:numId w:val="40"/>
              </w:numPr>
              <w:contextualSpacing/>
              <w:rPr>
                <w:bCs/>
                <w:sz w:val="22"/>
                <w:szCs w:val="22"/>
              </w:rPr>
            </w:pPr>
            <w:r w:rsidRPr="004D7740">
              <w:rPr>
                <w:sz w:val="22"/>
                <w:szCs w:val="22"/>
              </w:rPr>
              <w:t>7.8% of participants obtained a 10% increase in hourly wage</w:t>
            </w:r>
          </w:p>
          <w:p w14:paraId="40BD17BC" w14:textId="77777777" w:rsidR="004A5BC3" w:rsidRPr="004D7740" w:rsidRDefault="004A5BC3" w:rsidP="004D7740">
            <w:pPr>
              <w:pStyle w:val="LWBody"/>
              <w:numPr>
                <w:ilvl w:val="0"/>
                <w:numId w:val="40"/>
              </w:numPr>
              <w:contextualSpacing/>
              <w:rPr>
                <w:bCs/>
                <w:sz w:val="22"/>
                <w:szCs w:val="22"/>
              </w:rPr>
            </w:pPr>
            <w:r w:rsidRPr="004D7740">
              <w:rPr>
                <w:sz w:val="22"/>
                <w:szCs w:val="22"/>
              </w:rPr>
              <w:t>6.5% of participants obtained an hourly wage of LLW or above</w:t>
            </w:r>
          </w:p>
          <w:p w14:paraId="31446EED" w14:textId="77777777" w:rsidR="004A5BC3" w:rsidRPr="004D7740" w:rsidRDefault="004A5BC3" w:rsidP="004D7740">
            <w:pPr>
              <w:pStyle w:val="LWBody"/>
              <w:numPr>
                <w:ilvl w:val="0"/>
                <w:numId w:val="40"/>
              </w:numPr>
              <w:contextualSpacing/>
              <w:rPr>
                <w:sz w:val="22"/>
                <w:szCs w:val="22"/>
              </w:rPr>
            </w:pPr>
            <w:r w:rsidRPr="004D7740">
              <w:rPr>
                <w:sz w:val="22"/>
                <w:szCs w:val="22"/>
              </w:rPr>
              <w:t>6.5% of participants obtained the weekly earnings target (36 hours x LLW or 18 hrs if lone parent)</w:t>
            </w:r>
          </w:p>
          <w:p w14:paraId="29603598" w14:textId="77777777" w:rsidR="000716F4" w:rsidRPr="00423336" w:rsidRDefault="000716F4" w:rsidP="004D7740">
            <w:pPr>
              <w:pStyle w:val="LWBody"/>
              <w:numPr>
                <w:ilvl w:val="0"/>
                <w:numId w:val="40"/>
              </w:numPr>
            </w:pPr>
            <w:r w:rsidRPr="004D7740">
              <w:rPr>
                <w:sz w:val="22"/>
                <w:szCs w:val="22"/>
              </w:rPr>
              <w:t>26% of participants who started on an insecure contract obtained a permanent contract.</w:t>
            </w:r>
          </w:p>
        </w:tc>
      </w:tr>
    </w:tbl>
    <w:p w14:paraId="4B191E98" w14:textId="77777777" w:rsidR="004A5BC3" w:rsidRDefault="004A5BC3" w:rsidP="004A5BC3">
      <w:pPr>
        <w:pStyle w:val="LWTitle2"/>
        <w:spacing w:after="120"/>
      </w:pPr>
      <w:bookmarkStart w:id="8" w:name="_Toc507095148"/>
      <w:r>
        <w:t>Key strengths</w:t>
      </w:r>
      <w:bookmarkEnd w:id="8"/>
    </w:p>
    <w:p w14:paraId="1DB77D2B" w14:textId="77777777" w:rsidR="004A5BC3" w:rsidRPr="00490301" w:rsidRDefault="004A5BC3" w:rsidP="004A5BC3">
      <w:pPr>
        <w:pStyle w:val="LWBody"/>
        <w:numPr>
          <w:ilvl w:val="0"/>
          <w:numId w:val="29"/>
        </w:numPr>
        <w:ind w:left="714" w:hanging="357"/>
        <w:contextualSpacing/>
        <w:rPr>
          <w:b/>
          <w:sz w:val="22"/>
        </w:rPr>
      </w:pPr>
      <w:r w:rsidRPr="00490301">
        <w:rPr>
          <w:b/>
          <w:sz w:val="22"/>
        </w:rPr>
        <w:t>The Creative Careers Coach</w:t>
      </w:r>
    </w:p>
    <w:p w14:paraId="2349AD32" w14:textId="77777777" w:rsidR="004A5BC3" w:rsidRDefault="004A5BC3" w:rsidP="004A5BC3">
      <w:pPr>
        <w:pStyle w:val="LWBody"/>
        <w:rPr>
          <w:sz w:val="22"/>
        </w:rPr>
      </w:pPr>
      <w:r>
        <w:rPr>
          <w:sz w:val="22"/>
        </w:rPr>
        <w:t xml:space="preserve">The most important aspect of </w:t>
      </w:r>
      <w:r w:rsidR="000716F4">
        <w:rPr>
          <w:sz w:val="22"/>
        </w:rPr>
        <w:t xml:space="preserve">the </w:t>
      </w:r>
      <w:r>
        <w:rPr>
          <w:sz w:val="22"/>
        </w:rPr>
        <w:t xml:space="preserve">support </w:t>
      </w:r>
      <w:r w:rsidR="000716F4">
        <w:rPr>
          <w:sz w:val="22"/>
        </w:rPr>
        <w:t xml:space="preserve">model </w:t>
      </w:r>
      <w:r>
        <w:rPr>
          <w:sz w:val="22"/>
        </w:rPr>
        <w:t>was the o</w:t>
      </w:r>
      <w:r w:rsidRPr="00AF178F">
        <w:rPr>
          <w:sz w:val="22"/>
        </w:rPr>
        <w:t>ne to one coaching</w:t>
      </w:r>
      <w:r w:rsidR="000716F4">
        <w:rPr>
          <w:sz w:val="22"/>
        </w:rPr>
        <w:t>,</w:t>
      </w:r>
      <w:r w:rsidRPr="00AF178F">
        <w:rPr>
          <w:sz w:val="22"/>
        </w:rPr>
        <w:t xml:space="preserve"> </w:t>
      </w:r>
      <w:r>
        <w:rPr>
          <w:sz w:val="22"/>
        </w:rPr>
        <w:t>d</w:t>
      </w:r>
      <w:r w:rsidRPr="00AF178F">
        <w:rPr>
          <w:sz w:val="22"/>
        </w:rPr>
        <w:t xml:space="preserve">elivered by </w:t>
      </w:r>
      <w:r>
        <w:rPr>
          <w:sz w:val="22"/>
        </w:rPr>
        <w:t xml:space="preserve">an </w:t>
      </w:r>
      <w:r w:rsidRPr="00AF178F">
        <w:rPr>
          <w:sz w:val="22"/>
        </w:rPr>
        <w:t xml:space="preserve">adviser with </w:t>
      </w:r>
      <w:r>
        <w:rPr>
          <w:sz w:val="22"/>
        </w:rPr>
        <w:t>an established</w:t>
      </w:r>
      <w:r w:rsidRPr="00AF178F">
        <w:rPr>
          <w:sz w:val="22"/>
        </w:rPr>
        <w:t xml:space="preserve"> career in </w:t>
      </w:r>
      <w:r>
        <w:rPr>
          <w:sz w:val="22"/>
        </w:rPr>
        <w:t xml:space="preserve">the </w:t>
      </w:r>
      <w:r w:rsidRPr="00AF178F">
        <w:rPr>
          <w:sz w:val="22"/>
        </w:rPr>
        <w:t>creative sector.</w:t>
      </w:r>
      <w:r>
        <w:rPr>
          <w:sz w:val="22"/>
        </w:rPr>
        <w:t xml:space="preserve"> </w:t>
      </w:r>
      <w:r w:rsidR="000716F4">
        <w:rPr>
          <w:sz w:val="22"/>
        </w:rPr>
        <w:t xml:space="preserve"> </w:t>
      </w:r>
      <w:r>
        <w:rPr>
          <w:sz w:val="22"/>
        </w:rPr>
        <w:t xml:space="preserve">This meant that she had good contacts in the sector and first-hand understanding which enabled her to provide the specialist support required. </w:t>
      </w:r>
      <w:r w:rsidR="000716F4">
        <w:rPr>
          <w:sz w:val="22"/>
        </w:rPr>
        <w:t xml:space="preserve"> </w:t>
      </w:r>
      <w:r>
        <w:rPr>
          <w:sz w:val="22"/>
        </w:rPr>
        <w:t xml:space="preserve">Participants valued having a mentor to advise them on how to progress in the creative industry based on </w:t>
      </w:r>
      <w:r w:rsidR="000716F4">
        <w:rPr>
          <w:sz w:val="22"/>
        </w:rPr>
        <w:t xml:space="preserve">first-hand </w:t>
      </w:r>
      <w:r>
        <w:rPr>
          <w:sz w:val="22"/>
        </w:rPr>
        <w:t>experience.</w:t>
      </w:r>
    </w:p>
    <w:p w14:paraId="5C861115" w14:textId="77777777" w:rsidR="004A5BC3" w:rsidRPr="007344CC" w:rsidRDefault="004A5BC3" w:rsidP="004A5BC3">
      <w:pPr>
        <w:pStyle w:val="LWBody"/>
        <w:numPr>
          <w:ilvl w:val="0"/>
          <w:numId w:val="29"/>
        </w:numPr>
        <w:ind w:left="714" w:hanging="357"/>
        <w:contextualSpacing/>
        <w:rPr>
          <w:sz w:val="22"/>
        </w:rPr>
      </w:pPr>
      <w:r w:rsidRPr="00490301">
        <w:rPr>
          <w:b/>
          <w:sz w:val="22"/>
        </w:rPr>
        <w:t>Links with creative sector employers</w:t>
      </w:r>
    </w:p>
    <w:p w14:paraId="1E4A3C21" w14:textId="77777777" w:rsidR="004A5BC3" w:rsidRDefault="004A5BC3" w:rsidP="004A5BC3">
      <w:pPr>
        <w:pStyle w:val="LWBody"/>
        <w:rPr>
          <w:sz w:val="22"/>
        </w:rPr>
      </w:pPr>
      <w:r>
        <w:rPr>
          <w:sz w:val="22"/>
        </w:rPr>
        <w:t xml:space="preserve">The creative sector is broad and encompasses several specialist fields. </w:t>
      </w:r>
      <w:r w:rsidR="00EA74F0">
        <w:rPr>
          <w:sz w:val="22"/>
        </w:rPr>
        <w:t xml:space="preserve"> </w:t>
      </w:r>
      <w:r>
        <w:rPr>
          <w:sz w:val="22"/>
        </w:rPr>
        <w:t xml:space="preserve">The Creative Society staff and trustees had a wide range of contacts within the sector, which enabled them to set up one to one meetings between participants and employers in </w:t>
      </w:r>
      <w:r w:rsidR="00EA74F0">
        <w:rPr>
          <w:sz w:val="22"/>
        </w:rPr>
        <w:t>a range of</w:t>
      </w:r>
      <w:r>
        <w:rPr>
          <w:sz w:val="22"/>
        </w:rPr>
        <w:t xml:space="preserve"> fields such as TV and film, theatre, dance, art and fashion. </w:t>
      </w:r>
      <w:r w:rsidR="00EA74F0">
        <w:rPr>
          <w:sz w:val="22"/>
        </w:rPr>
        <w:t xml:space="preserve"> </w:t>
      </w:r>
      <w:r>
        <w:rPr>
          <w:sz w:val="22"/>
        </w:rPr>
        <w:t>Participants received advice and gained a contact in their field of interest.</w:t>
      </w:r>
    </w:p>
    <w:p w14:paraId="20F18E3D" w14:textId="77777777" w:rsidR="004A5BC3" w:rsidRDefault="004A5BC3" w:rsidP="004A5BC3">
      <w:pPr>
        <w:pStyle w:val="ListParagraph"/>
        <w:numPr>
          <w:ilvl w:val="0"/>
          <w:numId w:val="29"/>
        </w:numPr>
        <w:spacing w:after="0"/>
        <w:ind w:left="714" w:hanging="357"/>
        <w:rPr>
          <w:b/>
          <w:sz w:val="22"/>
        </w:rPr>
      </w:pPr>
      <w:r w:rsidRPr="00490301">
        <w:rPr>
          <w:b/>
          <w:sz w:val="22"/>
        </w:rPr>
        <w:t>User</w:t>
      </w:r>
      <w:r>
        <w:rPr>
          <w:b/>
          <w:sz w:val="22"/>
        </w:rPr>
        <w:t>-</w:t>
      </w:r>
      <w:r w:rsidRPr="00490301">
        <w:rPr>
          <w:b/>
          <w:sz w:val="22"/>
        </w:rPr>
        <w:t>led support model</w:t>
      </w:r>
    </w:p>
    <w:p w14:paraId="6DEA823D" w14:textId="77777777" w:rsidR="004A5BC3" w:rsidRDefault="004A5BC3" w:rsidP="004A5BC3">
      <w:pPr>
        <w:rPr>
          <w:sz w:val="22"/>
        </w:rPr>
      </w:pPr>
      <w:r w:rsidRPr="00F67E70">
        <w:rPr>
          <w:sz w:val="22"/>
        </w:rPr>
        <w:lastRenderedPageBreak/>
        <w:t>Step Up support was</w:t>
      </w:r>
      <w:r>
        <w:rPr>
          <w:sz w:val="22"/>
        </w:rPr>
        <w:t xml:space="preserve"> tailored to individual needs</w:t>
      </w:r>
      <w:r w:rsidRPr="00F67E70">
        <w:rPr>
          <w:sz w:val="22"/>
        </w:rPr>
        <w:t xml:space="preserve"> based on </w:t>
      </w:r>
      <w:r w:rsidR="00EA74F0">
        <w:rPr>
          <w:sz w:val="22"/>
        </w:rPr>
        <w:t>a tailored</w:t>
      </w:r>
      <w:r w:rsidRPr="00F67E70">
        <w:rPr>
          <w:sz w:val="22"/>
        </w:rPr>
        <w:t xml:space="preserve"> action plan</w:t>
      </w:r>
      <w:r>
        <w:rPr>
          <w:sz w:val="22"/>
        </w:rPr>
        <w:t>,</w:t>
      </w:r>
      <w:r w:rsidRPr="00F67E70">
        <w:rPr>
          <w:sz w:val="22"/>
        </w:rPr>
        <w:t xml:space="preserve"> which focused on setting goals, breaking these into managea</w:t>
      </w:r>
      <w:r>
        <w:rPr>
          <w:sz w:val="22"/>
        </w:rPr>
        <w:t xml:space="preserve">ble steps and progressing through them. The </w:t>
      </w:r>
      <w:r w:rsidR="00EA74F0">
        <w:rPr>
          <w:sz w:val="22"/>
        </w:rPr>
        <w:t>support</w:t>
      </w:r>
      <w:r>
        <w:rPr>
          <w:sz w:val="22"/>
        </w:rPr>
        <w:t xml:space="preserve"> model also evolved </w:t>
      </w:r>
      <w:r w:rsidR="00EA74F0">
        <w:rPr>
          <w:sz w:val="22"/>
        </w:rPr>
        <w:t>over time, for example</w:t>
      </w:r>
      <w:r>
        <w:rPr>
          <w:sz w:val="22"/>
        </w:rPr>
        <w:t xml:space="preserve"> networking events were developed in response to participants </w:t>
      </w:r>
      <w:r w:rsidR="00EA74F0">
        <w:rPr>
          <w:sz w:val="22"/>
        </w:rPr>
        <w:t>wanting</w:t>
      </w:r>
      <w:r>
        <w:rPr>
          <w:sz w:val="22"/>
        </w:rPr>
        <w:t xml:space="preserve"> an opportunity to practice their networking skills. </w:t>
      </w:r>
      <w:r w:rsidR="00EA74F0">
        <w:rPr>
          <w:sz w:val="22"/>
        </w:rPr>
        <w:t xml:space="preserve"> L</w:t>
      </w:r>
      <w:r>
        <w:rPr>
          <w:sz w:val="22"/>
        </w:rPr>
        <w:t xml:space="preserve">earning from Step Up </w:t>
      </w:r>
      <w:r w:rsidR="00EA74F0">
        <w:rPr>
          <w:sz w:val="22"/>
        </w:rPr>
        <w:t>is being used</w:t>
      </w:r>
      <w:r>
        <w:rPr>
          <w:sz w:val="22"/>
        </w:rPr>
        <w:t xml:space="preserve"> </w:t>
      </w:r>
      <w:r w:rsidR="00EA74F0">
        <w:rPr>
          <w:sz w:val="22"/>
        </w:rPr>
        <w:t xml:space="preserve">by Creative Society </w:t>
      </w:r>
      <w:r>
        <w:rPr>
          <w:sz w:val="22"/>
        </w:rPr>
        <w:t>to develop a ‘Creative Jobs Studio’ offer for anyone interested in accessing, or progressing in, the creative sector.</w:t>
      </w:r>
    </w:p>
    <w:p w14:paraId="58935452" w14:textId="77777777" w:rsidR="004A5BC3" w:rsidRDefault="00EA74F0" w:rsidP="004A5BC3">
      <w:pPr>
        <w:pStyle w:val="LWTitle2"/>
        <w:spacing w:after="120"/>
      </w:pPr>
      <w:bookmarkStart w:id="9" w:name="_Toc507095149"/>
      <w:r>
        <w:t>Key learning</w:t>
      </w:r>
      <w:bookmarkEnd w:id="9"/>
    </w:p>
    <w:p w14:paraId="2716B8DD" w14:textId="77777777" w:rsidR="004A5BC3" w:rsidRPr="0023506C" w:rsidRDefault="004A5BC3" w:rsidP="004A5BC3">
      <w:pPr>
        <w:pStyle w:val="ListParagraph"/>
        <w:numPr>
          <w:ilvl w:val="0"/>
          <w:numId w:val="30"/>
        </w:numPr>
        <w:spacing w:after="0"/>
        <w:ind w:left="714" w:hanging="357"/>
        <w:rPr>
          <w:b/>
          <w:sz w:val="22"/>
          <w:szCs w:val="20"/>
        </w:rPr>
      </w:pPr>
      <w:r>
        <w:rPr>
          <w:b/>
          <w:sz w:val="22"/>
          <w:szCs w:val="20"/>
        </w:rPr>
        <w:t>Resourcing</w:t>
      </w:r>
    </w:p>
    <w:p w14:paraId="2DBEBF6B" w14:textId="77777777" w:rsidR="004A5BC3" w:rsidRDefault="004A5BC3" w:rsidP="004A5BC3">
      <w:pPr>
        <w:rPr>
          <w:sz w:val="22"/>
          <w:szCs w:val="20"/>
        </w:rPr>
      </w:pPr>
      <w:r>
        <w:rPr>
          <w:sz w:val="22"/>
          <w:szCs w:val="20"/>
        </w:rPr>
        <w:t xml:space="preserve">The </w:t>
      </w:r>
      <w:r w:rsidR="00EA74F0">
        <w:rPr>
          <w:sz w:val="22"/>
          <w:szCs w:val="20"/>
        </w:rPr>
        <w:t xml:space="preserve">support was initially </w:t>
      </w:r>
      <w:r>
        <w:rPr>
          <w:sz w:val="22"/>
          <w:szCs w:val="20"/>
        </w:rPr>
        <w:t xml:space="preserve">delivered with one adviser working 3 days </w:t>
      </w:r>
      <w:r w:rsidR="00EA74F0">
        <w:rPr>
          <w:sz w:val="22"/>
          <w:szCs w:val="20"/>
        </w:rPr>
        <w:t>a</w:t>
      </w:r>
      <w:r>
        <w:rPr>
          <w:sz w:val="22"/>
          <w:szCs w:val="20"/>
        </w:rPr>
        <w:t xml:space="preserve"> week</w:t>
      </w:r>
      <w:r w:rsidR="00EA74F0">
        <w:rPr>
          <w:sz w:val="22"/>
          <w:szCs w:val="20"/>
        </w:rPr>
        <w:t>.</w:t>
      </w:r>
      <w:r>
        <w:rPr>
          <w:sz w:val="22"/>
          <w:szCs w:val="20"/>
        </w:rPr>
        <w:t xml:space="preserve"> </w:t>
      </w:r>
      <w:r w:rsidR="00EA74F0">
        <w:rPr>
          <w:sz w:val="22"/>
          <w:szCs w:val="20"/>
        </w:rPr>
        <w:t xml:space="preserve">Adviser resource was increased to 4 days, including out of hours and telephone support, </w:t>
      </w:r>
      <w:r>
        <w:rPr>
          <w:sz w:val="22"/>
          <w:szCs w:val="20"/>
        </w:rPr>
        <w:t xml:space="preserve">to ensure that participants could access one to one support around their working hours. </w:t>
      </w:r>
      <w:r w:rsidR="00EA74F0">
        <w:rPr>
          <w:sz w:val="22"/>
          <w:szCs w:val="20"/>
        </w:rPr>
        <w:t xml:space="preserve"> This resource still proved to be limited for managing the caseload as well as</w:t>
      </w:r>
      <w:r>
        <w:rPr>
          <w:sz w:val="22"/>
          <w:szCs w:val="20"/>
        </w:rPr>
        <w:t xml:space="preserve"> </w:t>
      </w:r>
      <w:r w:rsidR="00EA74F0">
        <w:rPr>
          <w:sz w:val="22"/>
          <w:szCs w:val="20"/>
        </w:rPr>
        <w:t xml:space="preserve">other activities such as </w:t>
      </w:r>
      <w:r>
        <w:rPr>
          <w:sz w:val="22"/>
          <w:szCs w:val="20"/>
        </w:rPr>
        <w:t>engag</w:t>
      </w:r>
      <w:r w:rsidR="00EA74F0">
        <w:rPr>
          <w:sz w:val="22"/>
          <w:szCs w:val="20"/>
        </w:rPr>
        <w:t>ing</w:t>
      </w:r>
      <w:r>
        <w:rPr>
          <w:sz w:val="22"/>
          <w:szCs w:val="20"/>
        </w:rPr>
        <w:t xml:space="preserve"> new referral partners </w:t>
      </w:r>
      <w:r w:rsidR="00EA74F0">
        <w:rPr>
          <w:sz w:val="22"/>
          <w:szCs w:val="20"/>
        </w:rPr>
        <w:t>in order to maintain participant numbers.</w:t>
      </w:r>
    </w:p>
    <w:p w14:paraId="09C22A24" w14:textId="77777777" w:rsidR="004A5BC3" w:rsidRDefault="004A5BC3" w:rsidP="004A5BC3">
      <w:pPr>
        <w:pStyle w:val="ListParagraph"/>
        <w:numPr>
          <w:ilvl w:val="0"/>
          <w:numId w:val="30"/>
        </w:numPr>
        <w:spacing w:after="0"/>
        <w:ind w:left="714" w:hanging="357"/>
        <w:rPr>
          <w:b/>
          <w:sz w:val="22"/>
          <w:szCs w:val="20"/>
        </w:rPr>
      </w:pPr>
      <w:r w:rsidRPr="009D3697">
        <w:rPr>
          <w:b/>
          <w:sz w:val="22"/>
          <w:szCs w:val="20"/>
        </w:rPr>
        <w:t>Mental health provision</w:t>
      </w:r>
    </w:p>
    <w:p w14:paraId="78D75861" w14:textId="77777777" w:rsidR="004A5BC3" w:rsidRDefault="00EA74F0" w:rsidP="004A5BC3">
      <w:pPr>
        <w:rPr>
          <w:sz w:val="22"/>
          <w:szCs w:val="20"/>
        </w:rPr>
      </w:pPr>
      <w:r>
        <w:rPr>
          <w:sz w:val="22"/>
          <w:szCs w:val="20"/>
        </w:rPr>
        <w:t xml:space="preserve">Undiagnosed and/or unacknowledged mental health difficulties among participants, </w:t>
      </w:r>
      <w:r w:rsidR="00F35026">
        <w:rPr>
          <w:sz w:val="22"/>
          <w:szCs w:val="20"/>
        </w:rPr>
        <w:t>and</w:t>
      </w:r>
      <w:r>
        <w:rPr>
          <w:sz w:val="22"/>
          <w:szCs w:val="20"/>
        </w:rPr>
        <w:t xml:space="preserve"> difficulties accessing external support for this, meant that the Creative Coach role needed to include a significant element of counselling support.</w:t>
      </w:r>
      <w:r w:rsidR="004A5BC3">
        <w:rPr>
          <w:sz w:val="22"/>
          <w:szCs w:val="20"/>
        </w:rPr>
        <w:t xml:space="preserve"> </w:t>
      </w:r>
      <w:r>
        <w:rPr>
          <w:sz w:val="22"/>
          <w:szCs w:val="20"/>
        </w:rPr>
        <w:t xml:space="preserve"> </w:t>
      </w:r>
      <w:r w:rsidR="00F35026">
        <w:rPr>
          <w:sz w:val="22"/>
          <w:szCs w:val="20"/>
        </w:rPr>
        <w:t>Together</w:t>
      </w:r>
      <w:r w:rsidR="004A5BC3">
        <w:rPr>
          <w:sz w:val="22"/>
          <w:szCs w:val="20"/>
        </w:rPr>
        <w:t xml:space="preserve"> with a holistic support model</w:t>
      </w:r>
      <w:r>
        <w:rPr>
          <w:sz w:val="22"/>
          <w:szCs w:val="20"/>
        </w:rPr>
        <w:t>,</w:t>
      </w:r>
      <w:r w:rsidR="004A5BC3">
        <w:rPr>
          <w:sz w:val="22"/>
          <w:szCs w:val="20"/>
        </w:rPr>
        <w:t xml:space="preserve"> that focused on an individual’s creative capabilities rather than generic employability support, </w:t>
      </w:r>
      <w:r w:rsidR="00F35026">
        <w:rPr>
          <w:sz w:val="22"/>
          <w:szCs w:val="20"/>
        </w:rPr>
        <w:t>this tended to</w:t>
      </w:r>
      <w:r w:rsidR="004A5BC3">
        <w:rPr>
          <w:sz w:val="22"/>
          <w:szCs w:val="20"/>
        </w:rPr>
        <w:t xml:space="preserve"> blur the </w:t>
      </w:r>
      <w:r w:rsidR="00F35026">
        <w:rPr>
          <w:sz w:val="22"/>
          <w:szCs w:val="20"/>
        </w:rPr>
        <w:t>boundaries of support and resulted in an intensive support model.</w:t>
      </w:r>
    </w:p>
    <w:p w14:paraId="78666F01" w14:textId="77777777" w:rsidR="004A5BC3" w:rsidRPr="00D773B7" w:rsidRDefault="004A5BC3" w:rsidP="004A5BC3">
      <w:pPr>
        <w:pStyle w:val="ListParagraph"/>
        <w:numPr>
          <w:ilvl w:val="0"/>
          <w:numId w:val="30"/>
        </w:numPr>
        <w:spacing w:after="0"/>
        <w:ind w:left="714" w:hanging="357"/>
        <w:rPr>
          <w:b/>
          <w:sz w:val="22"/>
        </w:rPr>
      </w:pPr>
      <w:r w:rsidRPr="00D773B7">
        <w:rPr>
          <w:b/>
          <w:sz w:val="22"/>
        </w:rPr>
        <w:t>Access to the Creative Sector may not pro</w:t>
      </w:r>
      <w:r w:rsidR="00F35026">
        <w:rPr>
          <w:b/>
          <w:sz w:val="22"/>
        </w:rPr>
        <w:t>duce positive earnings outcomes</w:t>
      </w:r>
    </w:p>
    <w:p w14:paraId="0CBD7D9D" w14:textId="77777777" w:rsidR="004A5BC3" w:rsidRDefault="00F35026" w:rsidP="004A5BC3">
      <w:pPr>
        <w:rPr>
          <w:sz w:val="22"/>
        </w:rPr>
      </w:pPr>
      <w:r>
        <w:rPr>
          <w:sz w:val="22"/>
        </w:rPr>
        <w:t>C</w:t>
      </w:r>
      <w:r w:rsidR="004A5BC3" w:rsidRPr="00D773B7">
        <w:rPr>
          <w:sz w:val="22"/>
        </w:rPr>
        <w:t xml:space="preserve">reative sector companies employ a small amount of people in comparison with other sectors </w:t>
      </w:r>
      <w:r>
        <w:rPr>
          <w:sz w:val="22"/>
        </w:rPr>
        <w:t>and often have</w:t>
      </w:r>
      <w:r w:rsidR="004A5BC3" w:rsidRPr="00D773B7">
        <w:rPr>
          <w:sz w:val="22"/>
        </w:rPr>
        <w:t xml:space="preserve"> funding structures </w:t>
      </w:r>
      <w:r>
        <w:rPr>
          <w:sz w:val="22"/>
        </w:rPr>
        <w:t>that</w:t>
      </w:r>
      <w:r w:rsidR="004A5BC3" w:rsidRPr="00D773B7">
        <w:rPr>
          <w:sz w:val="22"/>
        </w:rPr>
        <w:t xml:space="preserve"> make it difficult to </w:t>
      </w:r>
      <w:r>
        <w:rPr>
          <w:sz w:val="22"/>
        </w:rPr>
        <w:t>forecast</w:t>
      </w:r>
      <w:r w:rsidRPr="00D773B7">
        <w:rPr>
          <w:sz w:val="22"/>
        </w:rPr>
        <w:t xml:space="preserve"> future </w:t>
      </w:r>
      <w:r>
        <w:rPr>
          <w:sz w:val="22"/>
        </w:rPr>
        <w:t>staffing</w:t>
      </w:r>
      <w:r w:rsidR="004A5BC3" w:rsidRPr="00D773B7">
        <w:rPr>
          <w:sz w:val="22"/>
        </w:rPr>
        <w:t>.</w:t>
      </w:r>
      <w:r w:rsidR="004A5BC3">
        <w:rPr>
          <w:sz w:val="22"/>
        </w:rPr>
        <w:t xml:space="preserve"> </w:t>
      </w:r>
      <w:r>
        <w:rPr>
          <w:sz w:val="22"/>
        </w:rPr>
        <w:t xml:space="preserve"> </w:t>
      </w:r>
      <w:r w:rsidR="004A5BC3">
        <w:rPr>
          <w:sz w:val="22"/>
        </w:rPr>
        <w:t xml:space="preserve">Therefore </w:t>
      </w:r>
      <w:r>
        <w:rPr>
          <w:sz w:val="22"/>
        </w:rPr>
        <w:t>jobs are often</w:t>
      </w:r>
      <w:r w:rsidR="004A5BC3">
        <w:rPr>
          <w:sz w:val="22"/>
        </w:rPr>
        <w:t xml:space="preserve"> short term</w:t>
      </w:r>
      <w:r w:rsidR="00147D47">
        <w:rPr>
          <w:sz w:val="22"/>
        </w:rPr>
        <w:t>,</w:t>
      </w:r>
      <w:r w:rsidR="004A5BC3">
        <w:rPr>
          <w:sz w:val="22"/>
        </w:rPr>
        <w:t xml:space="preserve"> freelance work rather than </w:t>
      </w:r>
      <w:r>
        <w:rPr>
          <w:sz w:val="22"/>
        </w:rPr>
        <w:t xml:space="preserve">permanent </w:t>
      </w:r>
      <w:r w:rsidR="004A5BC3">
        <w:rPr>
          <w:sz w:val="22"/>
        </w:rPr>
        <w:t xml:space="preserve">roles. </w:t>
      </w:r>
      <w:r>
        <w:rPr>
          <w:sz w:val="22"/>
        </w:rPr>
        <w:t xml:space="preserve"> Such</w:t>
      </w:r>
      <w:r w:rsidR="004A5BC3">
        <w:rPr>
          <w:sz w:val="22"/>
        </w:rPr>
        <w:t xml:space="preserve"> roles may not result in </w:t>
      </w:r>
      <w:r>
        <w:rPr>
          <w:sz w:val="22"/>
        </w:rPr>
        <w:t>a weekly</w:t>
      </w:r>
      <w:r w:rsidR="004A5BC3">
        <w:rPr>
          <w:sz w:val="22"/>
        </w:rPr>
        <w:t xml:space="preserve"> earnings increase initially, and for many participants, their definition of a ‘better job’ did not fit with the specified Step Up programme outcomes. </w:t>
      </w:r>
      <w:r w:rsidR="00147D47">
        <w:rPr>
          <w:sz w:val="22"/>
        </w:rPr>
        <w:t xml:space="preserve"> </w:t>
      </w:r>
      <w:r w:rsidR="004A5BC3">
        <w:rPr>
          <w:sz w:val="22"/>
        </w:rPr>
        <w:t>This also impacted on the ability of the Creative Society to build in a job brokerage aspect to the support</w:t>
      </w:r>
      <w:r w:rsidR="00147D47">
        <w:rPr>
          <w:sz w:val="22"/>
        </w:rPr>
        <w:t xml:space="preserve"> (</w:t>
      </w:r>
      <w:r w:rsidR="004A5BC3">
        <w:rPr>
          <w:sz w:val="22"/>
        </w:rPr>
        <w:t>though employers were engaged in other ways, such as through networking events</w:t>
      </w:r>
      <w:r w:rsidR="00147D47">
        <w:rPr>
          <w:sz w:val="22"/>
        </w:rPr>
        <w:t>)</w:t>
      </w:r>
      <w:r w:rsidR="004A5BC3">
        <w:rPr>
          <w:sz w:val="22"/>
        </w:rPr>
        <w:t>.</w:t>
      </w:r>
    </w:p>
    <w:tbl>
      <w:tblPr>
        <w:tblW w:w="0" w:type="auto"/>
        <w:shd w:val="clear" w:color="auto" w:fill="CAEEE9"/>
        <w:tblLook w:val="04A0" w:firstRow="1" w:lastRow="0" w:firstColumn="1" w:lastColumn="0" w:noHBand="0" w:noVBand="1"/>
      </w:tblPr>
      <w:tblGrid>
        <w:gridCol w:w="9026"/>
      </w:tblGrid>
      <w:tr w:rsidR="004A5BC3" w14:paraId="3BBC3846" w14:textId="77777777" w:rsidTr="00A0595A">
        <w:tc>
          <w:tcPr>
            <w:tcW w:w="9026" w:type="dxa"/>
            <w:shd w:val="clear" w:color="auto" w:fill="CAEEE9"/>
          </w:tcPr>
          <w:p w14:paraId="5C88BA70" w14:textId="77777777" w:rsidR="004A5BC3" w:rsidRDefault="004A5BC3" w:rsidP="004A5BC3">
            <w:pPr>
              <w:spacing w:before="120" w:after="0" w:line="240" w:lineRule="auto"/>
              <w:jc w:val="center"/>
              <w:rPr>
                <w:rFonts w:cs="Arial"/>
                <w:b/>
                <w:color w:val="000000" w:themeColor="text1"/>
                <w:sz w:val="24"/>
                <w:szCs w:val="24"/>
                <w:lang w:val="en-GB"/>
              </w:rPr>
            </w:pPr>
            <w:r>
              <w:rPr>
                <w:rFonts w:cs="Arial"/>
                <w:b/>
                <w:color w:val="000000" w:themeColor="text1"/>
                <w:sz w:val="24"/>
                <w:szCs w:val="24"/>
                <w:lang w:val="en-GB"/>
              </w:rPr>
              <w:t>Case study: Billy</w:t>
            </w:r>
          </w:p>
          <w:p w14:paraId="046542B1" w14:textId="77777777" w:rsidR="004A5BC3" w:rsidRPr="009C0098" w:rsidRDefault="004A5BC3" w:rsidP="00A0595A">
            <w:pPr>
              <w:spacing w:after="0" w:line="240" w:lineRule="auto"/>
              <w:jc w:val="center"/>
              <w:rPr>
                <w:rFonts w:cs="Arial"/>
                <w:b/>
                <w:color w:val="000000" w:themeColor="text1"/>
                <w:sz w:val="24"/>
                <w:szCs w:val="24"/>
                <w:lang w:val="en-GB"/>
              </w:rPr>
            </w:pPr>
          </w:p>
        </w:tc>
      </w:tr>
      <w:tr w:rsidR="004A5BC3" w14:paraId="10D7B6A0" w14:textId="77777777" w:rsidTr="00A0595A">
        <w:tc>
          <w:tcPr>
            <w:tcW w:w="9026" w:type="dxa"/>
            <w:shd w:val="clear" w:color="auto" w:fill="CAEEE9"/>
          </w:tcPr>
          <w:p w14:paraId="3EC7A335" w14:textId="77777777" w:rsidR="004A5BC3" w:rsidRDefault="004A5BC3" w:rsidP="00A0595A">
            <w:pPr>
              <w:pStyle w:val="LWBody"/>
              <w:rPr>
                <w:sz w:val="22"/>
                <w:szCs w:val="22"/>
              </w:rPr>
            </w:pPr>
            <w:r w:rsidRPr="003B5664">
              <w:rPr>
                <w:sz w:val="22"/>
                <w:szCs w:val="22"/>
              </w:rPr>
              <w:t>Billy has been working in the creative industry as a writer and visual artist for several years. As well as his income increasing slightly, and having secured more regular work</w:t>
            </w:r>
            <w:r>
              <w:rPr>
                <w:sz w:val="22"/>
                <w:szCs w:val="22"/>
              </w:rPr>
              <w:t xml:space="preserve"> as a result of Step Up</w:t>
            </w:r>
            <w:r w:rsidRPr="003B5664">
              <w:rPr>
                <w:sz w:val="22"/>
                <w:szCs w:val="22"/>
              </w:rPr>
              <w:t xml:space="preserve">, Billy has gained direction, confidence and </w:t>
            </w:r>
            <w:r>
              <w:rPr>
                <w:sz w:val="22"/>
                <w:szCs w:val="22"/>
              </w:rPr>
              <w:t xml:space="preserve">the </w:t>
            </w:r>
            <w:r w:rsidRPr="003B5664">
              <w:rPr>
                <w:sz w:val="22"/>
                <w:szCs w:val="22"/>
              </w:rPr>
              <w:t>practical skills needed to deal with the challenges of being self-employed</w:t>
            </w:r>
            <w:r>
              <w:rPr>
                <w:sz w:val="22"/>
                <w:szCs w:val="22"/>
              </w:rPr>
              <w:t>,</w:t>
            </w:r>
            <w:r w:rsidRPr="003B5664">
              <w:rPr>
                <w:sz w:val="22"/>
                <w:szCs w:val="22"/>
              </w:rPr>
              <w:t xml:space="preserve"> such as gaining knowledge and experience in negotiating contracts and fees, and asking for feedback aft</w:t>
            </w:r>
            <w:r>
              <w:rPr>
                <w:sz w:val="22"/>
                <w:szCs w:val="22"/>
              </w:rPr>
              <w:t>er unsuccessful job interviews.</w:t>
            </w:r>
          </w:p>
          <w:p w14:paraId="0BCCF090" w14:textId="77777777" w:rsidR="004A5BC3" w:rsidRPr="003B5664" w:rsidRDefault="004A5BC3" w:rsidP="00A0595A">
            <w:pPr>
              <w:pStyle w:val="LWBody"/>
              <w:rPr>
                <w:sz w:val="22"/>
                <w:szCs w:val="22"/>
              </w:rPr>
            </w:pPr>
            <w:r w:rsidRPr="003B5664">
              <w:rPr>
                <w:sz w:val="22"/>
                <w:szCs w:val="22"/>
              </w:rPr>
              <w:lastRenderedPageBreak/>
              <w:t>Billy found the opportunity to attend formal networking events especially beneficial as it gave him a chance to speak to potential employers</w:t>
            </w:r>
            <w:r>
              <w:rPr>
                <w:sz w:val="22"/>
                <w:szCs w:val="22"/>
              </w:rPr>
              <w:t>,</w:t>
            </w:r>
            <w:r w:rsidRPr="003B5664">
              <w:rPr>
                <w:sz w:val="22"/>
                <w:szCs w:val="22"/>
              </w:rPr>
              <w:t xml:space="preserve"> but also enjoyed the more informal networking opportunities with Creative Society peers</w:t>
            </w:r>
            <w:r>
              <w:rPr>
                <w:sz w:val="22"/>
                <w:szCs w:val="22"/>
              </w:rPr>
              <w:t>,</w:t>
            </w:r>
            <w:r w:rsidRPr="003B5664">
              <w:rPr>
                <w:sz w:val="22"/>
                <w:szCs w:val="22"/>
              </w:rPr>
              <w:t xml:space="preserve"> which he felt provided a useful platform to discuss the challenges and opportunities of working in the c</w:t>
            </w:r>
            <w:r>
              <w:rPr>
                <w:sz w:val="22"/>
                <w:szCs w:val="22"/>
              </w:rPr>
              <w:t>reative sector:</w:t>
            </w:r>
          </w:p>
          <w:p w14:paraId="503582A7" w14:textId="77777777" w:rsidR="004A5BC3" w:rsidRPr="003B5664" w:rsidRDefault="004A5BC3" w:rsidP="00A0595A">
            <w:pPr>
              <w:pStyle w:val="LWBody"/>
              <w:rPr>
                <w:i/>
                <w:sz w:val="22"/>
                <w:szCs w:val="22"/>
              </w:rPr>
            </w:pPr>
            <w:r>
              <w:rPr>
                <w:i/>
                <w:sz w:val="22"/>
                <w:szCs w:val="22"/>
              </w:rPr>
              <w:tab/>
            </w:r>
            <w:r w:rsidRPr="003B5664">
              <w:rPr>
                <w:i/>
                <w:sz w:val="22"/>
                <w:szCs w:val="22"/>
              </w:rPr>
              <w:t>"I’m more comfortable with contracting money con</w:t>
            </w:r>
            <w:r>
              <w:rPr>
                <w:i/>
                <w:sz w:val="22"/>
                <w:szCs w:val="22"/>
              </w:rPr>
              <w:t xml:space="preserve">versations, I know roughly </w:t>
            </w:r>
            <w:r w:rsidRPr="003B5664">
              <w:rPr>
                <w:i/>
                <w:sz w:val="22"/>
                <w:szCs w:val="22"/>
              </w:rPr>
              <w:t xml:space="preserve">what </w:t>
            </w:r>
            <w:r>
              <w:rPr>
                <w:i/>
                <w:sz w:val="22"/>
                <w:szCs w:val="22"/>
              </w:rPr>
              <w:tab/>
            </w:r>
            <w:r w:rsidRPr="003B5664">
              <w:rPr>
                <w:i/>
                <w:sz w:val="22"/>
                <w:szCs w:val="22"/>
              </w:rPr>
              <w:t>my fees</w:t>
            </w:r>
            <w:r>
              <w:rPr>
                <w:i/>
                <w:sz w:val="22"/>
                <w:szCs w:val="22"/>
              </w:rPr>
              <w:t xml:space="preserve"> should be now…</w:t>
            </w:r>
            <w:r w:rsidRPr="003B5664">
              <w:rPr>
                <w:i/>
                <w:sz w:val="22"/>
                <w:szCs w:val="22"/>
              </w:rPr>
              <w:t xml:space="preserve"> you’re young and you get massively exploited on your </w:t>
            </w:r>
            <w:r>
              <w:rPr>
                <w:i/>
                <w:sz w:val="22"/>
                <w:szCs w:val="22"/>
              </w:rPr>
              <w:tab/>
            </w:r>
            <w:r w:rsidRPr="003B5664">
              <w:rPr>
                <w:i/>
                <w:sz w:val="22"/>
                <w:szCs w:val="22"/>
              </w:rPr>
              <w:t>fees”</w:t>
            </w:r>
          </w:p>
          <w:p w14:paraId="2FE21F4E" w14:textId="77777777" w:rsidR="004A5BC3" w:rsidRPr="00D31CDF" w:rsidRDefault="004A5BC3" w:rsidP="00A0595A">
            <w:pPr>
              <w:pStyle w:val="LWBody"/>
              <w:rPr>
                <w:i/>
              </w:rPr>
            </w:pPr>
            <w:r>
              <w:rPr>
                <w:i/>
                <w:sz w:val="22"/>
                <w:szCs w:val="22"/>
              </w:rPr>
              <w:tab/>
            </w:r>
            <w:r w:rsidRPr="003B5664">
              <w:rPr>
                <w:i/>
                <w:sz w:val="22"/>
                <w:szCs w:val="22"/>
              </w:rPr>
              <w:t>“My robustness, loss of vulnerability, a sense of ease with things</w:t>
            </w:r>
            <w:r>
              <w:rPr>
                <w:i/>
                <w:sz w:val="22"/>
                <w:szCs w:val="22"/>
              </w:rPr>
              <w:t xml:space="preserve"> [is] t</w:t>
            </w:r>
            <w:r w:rsidRPr="003B5664">
              <w:rPr>
                <w:i/>
                <w:sz w:val="22"/>
                <w:szCs w:val="22"/>
              </w:rPr>
              <w:t xml:space="preserve">otally to do </w:t>
            </w:r>
            <w:r>
              <w:rPr>
                <w:i/>
                <w:sz w:val="22"/>
                <w:szCs w:val="22"/>
              </w:rPr>
              <w:tab/>
            </w:r>
            <w:r w:rsidRPr="003B5664">
              <w:rPr>
                <w:i/>
                <w:sz w:val="22"/>
                <w:szCs w:val="22"/>
              </w:rPr>
              <w:t xml:space="preserve">with Creative Society… </w:t>
            </w:r>
            <w:r>
              <w:rPr>
                <w:i/>
                <w:sz w:val="22"/>
                <w:szCs w:val="22"/>
              </w:rPr>
              <w:t xml:space="preserve">I feel massively more confident, </w:t>
            </w:r>
            <w:r w:rsidRPr="003B5664">
              <w:rPr>
                <w:i/>
                <w:sz w:val="22"/>
                <w:szCs w:val="22"/>
              </w:rPr>
              <w:t xml:space="preserve">they helped my mental </w:t>
            </w:r>
            <w:r>
              <w:rPr>
                <w:i/>
                <w:sz w:val="22"/>
                <w:szCs w:val="22"/>
              </w:rPr>
              <w:tab/>
            </w:r>
            <w:r w:rsidRPr="003B5664">
              <w:rPr>
                <w:i/>
                <w:sz w:val="22"/>
                <w:szCs w:val="22"/>
              </w:rPr>
              <w:t xml:space="preserve">situation a lot and to just meet people who are understanding is incredible. I know </w:t>
            </w:r>
            <w:r>
              <w:rPr>
                <w:i/>
                <w:sz w:val="22"/>
                <w:szCs w:val="22"/>
              </w:rPr>
              <w:tab/>
            </w:r>
            <w:r w:rsidRPr="003B5664">
              <w:rPr>
                <w:i/>
                <w:sz w:val="22"/>
                <w:szCs w:val="22"/>
              </w:rPr>
              <w:t>my direction more</w:t>
            </w:r>
            <w:r>
              <w:rPr>
                <w:i/>
                <w:sz w:val="22"/>
                <w:szCs w:val="22"/>
              </w:rPr>
              <w:t>.</w:t>
            </w:r>
            <w:r w:rsidRPr="003B5664">
              <w:rPr>
                <w:i/>
                <w:sz w:val="22"/>
                <w:szCs w:val="22"/>
              </w:rPr>
              <w:t>”</w:t>
            </w:r>
          </w:p>
        </w:tc>
      </w:tr>
    </w:tbl>
    <w:p w14:paraId="3E85CFF2" w14:textId="77777777" w:rsidR="004A5BC3" w:rsidRDefault="004A5BC3" w:rsidP="004A5BC3"/>
    <w:p w14:paraId="2E875D1E" w14:textId="77777777" w:rsidR="00147D47" w:rsidRDefault="00147D47">
      <w:pPr>
        <w:spacing w:after="0" w:line="240" w:lineRule="auto"/>
        <w:rPr>
          <w:rFonts w:cs="Arial"/>
          <w:sz w:val="24"/>
          <w:szCs w:val="20"/>
          <w:lang w:val="en-GB"/>
        </w:rPr>
      </w:pPr>
      <w:r>
        <w:br w:type="page"/>
      </w:r>
    </w:p>
    <w:p w14:paraId="1A0C1873" w14:textId="77777777" w:rsidR="00147D47" w:rsidRDefault="00147D47" w:rsidP="00147D47">
      <w:pPr>
        <w:pStyle w:val="LWTitle1"/>
        <w:spacing w:before="240"/>
        <w:jc w:val="center"/>
      </w:pPr>
      <w:bookmarkStart w:id="10" w:name="_Toc507095150"/>
      <w:r w:rsidRPr="00B526CF">
        <w:lastRenderedPageBreak/>
        <w:t>High Trees</w:t>
      </w:r>
      <w:bookmarkEnd w:id="10"/>
    </w:p>
    <w:p w14:paraId="5D12B15E" w14:textId="77777777" w:rsidR="00147D47" w:rsidRPr="00B60852" w:rsidRDefault="00147D47" w:rsidP="00147D47">
      <w:pPr>
        <w:pStyle w:val="LWBody"/>
        <w:spacing w:before="240"/>
        <w:rPr>
          <w:sz w:val="22"/>
          <w:szCs w:val="22"/>
        </w:rPr>
      </w:pPr>
      <w:r w:rsidRPr="00B60852">
        <w:rPr>
          <w:sz w:val="22"/>
          <w:szCs w:val="22"/>
        </w:rPr>
        <w:t>High Trees is an established community hub in Tulse Hill</w:t>
      </w:r>
      <w:r w:rsidR="00C76237">
        <w:rPr>
          <w:sz w:val="22"/>
          <w:szCs w:val="22"/>
        </w:rPr>
        <w:t>,</w:t>
      </w:r>
      <w:r w:rsidRPr="00B60852">
        <w:rPr>
          <w:sz w:val="22"/>
          <w:szCs w:val="22"/>
        </w:rPr>
        <w:t xml:space="preserve"> Lambeth</w:t>
      </w:r>
      <w:r w:rsidR="00C76237">
        <w:rPr>
          <w:sz w:val="22"/>
          <w:szCs w:val="22"/>
        </w:rPr>
        <w:t>,</w:t>
      </w:r>
      <w:r w:rsidRPr="00B60852">
        <w:rPr>
          <w:sz w:val="22"/>
          <w:szCs w:val="22"/>
        </w:rPr>
        <w:t xml:space="preserve"> </w:t>
      </w:r>
      <w:r>
        <w:rPr>
          <w:sz w:val="22"/>
          <w:szCs w:val="22"/>
        </w:rPr>
        <w:t>which delivers</w:t>
      </w:r>
      <w:r w:rsidRPr="00B60852">
        <w:rPr>
          <w:sz w:val="22"/>
          <w:szCs w:val="22"/>
        </w:rPr>
        <w:t xml:space="preserve"> a range of services to </w:t>
      </w:r>
      <w:r>
        <w:rPr>
          <w:sz w:val="22"/>
          <w:szCs w:val="22"/>
        </w:rPr>
        <w:t>residents in the</w:t>
      </w:r>
      <w:r w:rsidRPr="00B60852">
        <w:rPr>
          <w:sz w:val="22"/>
          <w:szCs w:val="22"/>
        </w:rPr>
        <w:t xml:space="preserve"> local community</w:t>
      </w:r>
      <w:r>
        <w:rPr>
          <w:sz w:val="22"/>
          <w:szCs w:val="22"/>
        </w:rPr>
        <w:t>, focusing on e</w:t>
      </w:r>
      <w:r w:rsidRPr="00B60852">
        <w:rPr>
          <w:sz w:val="22"/>
          <w:szCs w:val="22"/>
        </w:rPr>
        <w:t xml:space="preserve">mployment, </w:t>
      </w:r>
      <w:r>
        <w:rPr>
          <w:sz w:val="22"/>
          <w:szCs w:val="22"/>
        </w:rPr>
        <w:t>e</w:t>
      </w:r>
      <w:r w:rsidRPr="00B60852">
        <w:rPr>
          <w:sz w:val="22"/>
          <w:szCs w:val="22"/>
        </w:rPr>
        <w:t xml:space="preserve">ducation and </w:t>
      </w:r>
      <w:r>
        <w:rPr>
          <w:sz w:val="22"/>
          <w:szCs w:val="22"/>
        </w:rPr>
        <w:t>t</w:t>
      </w:r>
      <w:r w:rsidRPr="00B60852">
        <w:rPr>
          <w:sz w:val="22"/>
          <w:szCs w:val="22"/>
        </w:rPr>
        <w:t xml:space="preserve">raining </w:t>
      </w:r>
      <w:r>
        <w:rPr>
          <w:sz w:val="22"/>
          <w:szCs w:val="22"/>
        </w:rPr>
        <w:t>s</w:t>
      </w:r>
      <w:r w:rsidRPr="00B60852">
        <w:rPr>
          <w:sz w:val="22"/>
          <w:szCs w:val="22"/>
        </w:rPr>
        <w:t xml:space="preserve">upport; </w:t>
      </w:r>
      <w:r>
        <w:rPr>
          <w:sz w:val="22"/>
          <w:szCs w:val="22"/>
        </w:rPr>
        <w:t>c</w:t>
      </w:r>
      <w:r w:rsidRPr="00B60852">
        <w:rPr>
          <w:sz w:val="22"/>
          <w:szCs w:val="22"/>
        </w:rPr>
        <w:t xml:space="preserve">hildren, </w:t>
      </w:r>
      <w:r>
        <w:rPr>
          <w:sz w:val="22"/>
          <w:szCs w:val="22"/>
        </w:rPr>
        <w:t>y</w:t>
      </w:r>
      <w:r w:rsidRPr="00B60852">
        <w:rPr>
          <w:sz w:val="22"/>
          <w:szCs w:val="22"/>
        </w:rPr>
        <w:t xml:space="preserve">oung </w:t>
      </w:r>
      <w:r>
        <w:rPr>
          <w:sz w:val="22"/>
          <w:szCs w:val="22"/>
        </w:rPr>
        <w:t>p</w:t>
      </w:r>
      <w:r w:rsidRPr="00B60852">
        <w:rPr>
          <w:sz w:val="22"/>
          <w:szCs w:val="22"/>
        </w:rPr>
        <w:t xml:space="preserve">eople and </w:t>
      </w:r>
      <w:r>
        <w:rPr>
          <w:sz w:val="22"/>
          <w:szCs w:val="22"/>
        </w:rPr>
        <w:t>f</w:t>
      </w:r>
      <w:r w:rsidRPr="00B60852">
        <w:rPr>
          <w:sz w:val="22"/>
          <w:szCs w:val="22"/>
        </w:rPr>
        <w:t xml:space="preserve">amily </w:t>
      </w:r>
      <w:r>
        <w:rPr>
          <w:sz w:val="22"/>
          <w:szCs w:val="22"/>
        </w:rPr>
        <w:t>s</w:t>
      </w:r>
      <w:r w:rsidRPr="00B60852">
        <w:rPr>
          <w:sz w:val="22"/>
          <w:szCs w:val="22"/>
        </w:rPr>
        <w:t>ervices</w:t>
      </w:r>
      <w:r>
        <w:rPr>
          <w:sz w:val="22"/>
          <w:szCs w:val="22"/>
        </w:rPr>
        <w:t>;</w:t>
      </w:r>
      <w:r w:rsidRPr="00B60852">
        <w:rPr>
          <w:sz w:val="22"/>
          <w:szCs w:val="22"/>
        </w:rPr>
        <w:t xml:space="preserve"> and </w:t>
      </w:r>
      <w:r>
        <w:rPr>
          <w:sz w:val="22"/>
          <w:szCs w:val="22"/>
        </w:rPr>
        <w:t>c</w:t>
      </w:r>
      <w:r w:rsidRPr="00B60852">
        <w:rPr>
          <w:sz w:val="22"/>
          <w:szCs w:val="22"/>
        </w:rPr>
        <w:t xml:space="preserve">ommunity </w:t>
      </w:r>
      <w:r>
        <w:rPr>
          <w:sz w:val="22"/>
          <w:szCs w:val="22"/>
        </w:rPr>
        <w:t>e</w:t>
      </w:r>
      <w:r w:rsidRPr="00B60852">
        <w:rPr>
          <w:sz w:val="22"/>
          <w:szCs w:val="22"/>
        </w:rPr>
        <w:t xml:space="preserve">ngagement and </w:t>
      </w:r>
      <w:r>
        <w:rPr>
          <w:sz w:val="22"/>
          <w:szCs w:val="22"/>
        </w:rPr>
        <w:t>d</w:t>
      </w:r>
      <w:r w:rsidRPr="00B60852">
        <w:rPr>
          <w:sz w:val="22"/>
          <w:szCs w:val="22"/>
        </w:rPr>
        <w:t>evelopment.</w:t>
      </w:r>
    </w:p>
    <w:p w14:paraId="312B48D4" w14:textId="77777777" w:rsidR="00147D47" w:rsidRDefault="00147D47" w:rsidP="00147D47">
      <w:pPr>
        <w:pStyle w:val="LWTitle2"/>
        <w:spacing w:after="120"/>
      </w:pPr>
      <w:bookmarkStart w:id="11" w:name="_Toc507095151"/>
      <w:r>
        <w:t>Step Up support model</w:t>
      </w:r>
      <w:bookmarkEnd w:id="11"/>
    </w:p>
    <w:p w14:paraId="6495B326" w14:textId="77777777" w:rsidR="00147D47" w:rsidRDefault="00147D47" w:rsidP="00C76237">
      <w:pPr>
        <w:pStyle w:val="LWBody"/>
        <w:rPr>
          <w:sz w:val="22"/>
          <w:szCs w:val="22"/>
        </w:rPr>
      </w:pPr>
      <w:r w:rsidRPr="00EF067B">
        <w:rPr>
          <w:sz w:val="22"/>
          <w:szCs w:val="22"/>
        </w:rPr>
        <w:t xml:space="preserve">High Trees developed a support model based on one to one personalised support </w:t>
      </w:r>
      <w:r w:rsidR="00C76237">
        <w:rPr>
          <w:sz w:val="22"/>
          <w:szCs w:val="22"/>
        </w:rPr>
        <w:t>from</w:t>
      </w:r>
      <w:r w:rsidRPr="00EF067B">
        <w:rPr>
          <w:sz w:val="22"/>
          <w:szCs w:val="22"/>
        </w:rPr>
        <w:t xml:space="preserve"> an adviser and</w:t>
      </w:r>
      <w:r>
        <w:rPr>
          <w:sz w:val="22"/>
          <w:szCs w:val="22"/>
        </w:rPr>
        <w:t xml:space="preserve"> access to</w:t>
      </w:r>
      <w:r w:rsidRPr="00EF067B">
        <w:rPr>
          <w:sz w:val="22"/>
          <w:szCs w:val="22"/>
        </w:rPr>
        <w:t xml:space="preserve"> a range of internal and external provision.</w:t>
      </w:r>
      <w:r w:rsidR="00C76237">
        <w:rPr>
          <w:sz w:val="22"/>
          <w:szCs w:val="22"/>
        </w:rPr>
        <w:t xml:space="preserve"> </w:t>
      </w:r>
      <w:r>
        <w:rPr>
          <w:sz w:val="22"/>
          <w:szCs w:val="22"/>
        </w:rPr>
        <w:t xml:space="preserve"> For the majority of Step Up delivery, this support was delivered by two part-time advisers.</w:t>
      </w:r>
    </w:p>
    <w:p w14:paraId="5E06933E" w14:textId="77777777" w:rsidR="00147D47" w:rsidRDefault="00D5006C" w:rsidP="00C76237">
      <w:pPr>
        <w:pStyle w:val="LWBody"/>
        <w:rPr>
          <w:sz w:val="22"/>
          <w:szCs w:val="22"/>
        </w:rPr>
      </w:pPr>
      <w:r w:rsidRPr="00917421">
        <w:rPr>
          <w:noProof/>
          <w:sz w:val="22"/>
          <w:lang w:eastAsia="en-GB"/>
        </w:rPr>
        <w:drawing>
          <wp:anchor distT="0" distB="0" distL="114300" distR="114300" simplePos="0" relativeHeight="251680768" behindDoc="1" locked="0" layoutInCell="1" allowOverlap="1" wp14:anchorId="39C23400" wp14:editId="6A51B179">
            <wp:simplePos x="0" y="0"/>
            <wp:positionH relativeFrom="margin">
              <wp:align>center</wp:align>
            </wp:positionH>
            <wp:positionV relativeFrom="paragraph">
              <wp:posOffset>990600</wp:posOffset>
            </wp:positionV>
            <wp:extent cx="6137910" cy="4742815"/>
            <wp:effectExtent l="0" t="0" r="0" b="635"/>
            <wp:wrapTight wrapText="bothSides">
              <wp:wrapPolygon edited="0">
                <wp:start x="0" y="0"/>
                <wp:lineTo x="0" y="21516"/>
                <wp:lineTo x="21520" y="21516"/>
                <wp:lineTo x="21520" y="0"/>
                <wp:lineTo x="0" y="0"/>
              </wp:wrapPolygon>
            </wp:wrapTight>
            <wp:docPr id="1" name="Picture 1" descr="C:\Users\hannah.murphy\Downloads\High Trees customer journey for report - Stand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murphy\Downloads\High Trees customer journey for report - Standar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7910" cy="474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D47">
        <w:rPr>
          <w:sz w:val="22"/>
          <w:szCs w:val="22"/>
        </w:rPr>
        <w:t>Each participant developed an action plan with their adviser</w:t>
      </w:r>
      <w:r w:rsidR="00C76237">
        <w:rPr>
          <w:sz w:val="22"/>
          <w:szCs w:val="22"/>
        </w:rPr>
        <w:t>,</w:t>
      </w:r>
      <w:r w:rsidR="00147D47">
        <w:rPr>
          <w:sz w:val="22"/>
          <w:szCs w:val="22"/>
        </w:rPr>
        <w:t xml:space="preserve"> which structured the support </w:t>
      </w:r>
      <w:r w:rsidR="00C76237">
        <w:rPr>
          <w:sz w:val="22"/>
          <w:szCs w:val="22"/>
        </w:rPr>
        <w:t>and tailored it to</w:t>
      </w:r>
      <w:r w:rsidR="00147D47">
        <w:rPr>
          <w:sz w:val="22"/>
          <w:szCs w:val="22"/>
        </w:rPr>
        <w:t xml:space="preserve"> individual needs, barriers and aspirations. </w:t>
      </w:r>
      <w:r w:rsidR="00C76237">
        <w:rPr>
          <w:sz w:val="22"/>
          <w:szCs w:val="22"/>
        </w:rPr>
        <w:t xml:space="preserve"> </w:t>
      </w:r>
      <w:r w:rsidR="00147D47">
        <w:rPr>
          <w:sz w:val="22"/>
          <w:szCs w:val="22"/>
        </w:rPr>
        <w:t xml:space="preserve">Advisers provided a range of interventions including employability related advice and support (with CVs, job search, interview preparation and career advice), coaching, and advice with participants’ wider </w:t>
      </w:r>
      <w:r w:rsidR="00C76237">
        <w:rPr>
          <w:sz w:val="22"/>
          <w:szCs w:val="22"/>
        </w:rPr>
        <w:t>support needs</w:t>
      </w:r>
      <w:r w:rsidR="00147D47">
        <w:rPr>
          <w:sz w:val="22"/>
          <w:szCs w:val="22"/>
        </w:rPr>
        <w:t>.</w:t>
      </w:r>
    </w:p>
    <w:p w14:paraId="3D4B9494" w14:textId="77777777" w:rsidR="00147D47" w:rsidRDefault="00147D47" w:rsidP="00C76237">
      <w:pPr>
        <w:pStyle w:val="LWBody"/>
        <w:rPr>
          <w:sz w:val="22"/>
        </w:rPr>
      </w:pPr>
      <w:r>
        <w:rPr>
          <w:sz w:val="22"/>
        </w:rPr>
        <w:t xml:space="preserve">Step Up participants received an average of </w:t>
      </w:r>
      <w:r w:rsidRPr="007917B5">
        <w:rPr>
          <w:b/>
          <w:sz w:val="22"/>
        </w:rPr>
        <w:t>4 hours</w:t>
      </w:r>
      <w:r>
        <w:rPr>
          <w:sz w:val="22"/>
        </w:rPr>
        <w:t xml:space="preserve"> one to one support with an adviser and </w:t>
      </w:r>
      <w:r w:rsidRPr="007917B5">
        <w:rPr>
          <w:b/>
          <w:sz w:val="22"/>
        </w:rPr>
        <w:t>12 hours</w:t>
      </w:r>
      <w:r>
        <w:rPr>
          <w:sz w:val="22"/>
        </w:rPr>
        <w:t xml:space="preserve"> of support in total.</w:t>
      </w:r>
      <w:r w:rsidR="00D5006C" w:rsidRPr="00D5006C">
        <w:rPr>
          <w:rStyle w:val="FootnoteReference"/>
          <w:sz w:val="22"/>
          <w:szCs w:val="22"/>
        </w:rPr>
        <w:t xml:space="preserve"> </w:t>
      </w:r>
      <w:r w:rsidR="00D5006C">
        <w:rPr>
          <w:rStyle w:val="FootnoteReference"/>
          <w:sz w:val="22"/>
          <w:szCs w:val="22"/>
        </w:rPr>
        <w:footnoteReference w:id="2"/>
      </w:r>
    </w:p>
    <w:p w14:paraId="178FD08D" w14:textId="77777777" w:rsidR="00147D47" w:rsidRDefault="00147D47" w:rsidP="00147D47">
      <w:pPr>
        <w:pStyle w:val="LWBody"/>
        <w:rPr>
          <w:sz w:val="22"/>
        </w:rPr>
      </w:pPr>
      <w:r>
        <w:rPr>
          <w:sz w:val="22"/>
        </w:rPr>
        <w:t xml:space="preserve">Step Up participants could access a range of </w:t>
      </w:r>
      <w:r w:rsidR="00C76237">
        <w:rPr>
          <w:sz w:val="22"/>
        </w:rPr>
        <w:t xml:space="preserve">additional </w:t>
      </w:r>
      <w:r>
        <w:rPr>
          <w:sz w:val="22"/>
        </w:rPr>
        <w:t xml:space="preserve">support services </w:t>
      </w:r>
      <w:r w:rsidR="00C76237">
        <w:rPr>
          <w:sz w:val="22"/>
        </w:rPr>
        <w:t>from High Trees</w:t>
      </w:r>
      <w:r>
        <w:rPr>
          <w:sz w:val="22"/>
        </w:rPr>
        <w:t>, including c</w:t>
      </w:r>
      <w:r w:rsidRPr="00246628">
        <w:rPr>
          <w:sz w:val="22"/>
        </w:rPr>
        <w:t>ommunity learning and accredited training courses, employment support, volunteering opportunities</w:t>
      </w:r>
      <w:r>
        <w:rPr>
          <w:sz w:val="22"/>
        </w:rPr>
        <w:t>,</w:t>
      </w:r>
      <w:r w:rsidRPr="00246628">
        <w:rPr>
          <w:sz w:val="22"/>
        </w:rPr>
        <w:t xml:space="preserve"> work placements</w:t>
      </w:r>
      <w:r>
        <w:rPr>
          <w:sz w:val="22"/>
        </w:rPr>
        <w:t xml:space="preserve"> and a</w:t>
      </w:r>
      <w:r w:rsidRPr="00246628">
        <w:rPr>
          <w:sz w:val="22"/>
        </w:rPr>
        <w:t>ccess to c</w:t>
      </w:r>
      <w:r>
        <w:rPr>
          <w:sz w:val="22"/>
        </w:rPr>
        <w:t>entre facilities such as an internet café.</w:t>
      </w:r>
      <w:r w:rsidR="00C76237">
        <w:rPr>
          <w:sz w:val="22"/>
        </w:rPr>
        <w:t xml:space="preserve"> </w:t>
      </w:r>
      <w:r>
        <w:rPr>
          <w:sz w:val="22"/>
        </w:rPr>
        <w:t xml:space="preserve"> Links with local organisations were also utilised to support a range of additional needs. </w:t>
      </w:r>
      <w:r w:rsidR="00C76237">
        <w:rPr>
          <w:sz w:val="22"/>
        </w:rPr>
        <w:t xml:space="preserve"> </w:t>
      </w:r>
      <w:r w:rsidRPr="00A06874">
        <w:rPr>
          <w:sz w:val="22"/>
        </w:rPr>
        <w:t xml:space="preserve">Around </w:t>
      </w:r>
      <w:r>
        <w:rPr>
          <w:sz w:val="22"/>
        </w:rPr>
        <w:t xml:space="preserve">a third of High Trees participants were referred to an external organisation – higher than for other </w:t>
      </w:r>
      <w:r w:rsidR="00C76237">
        <w:rPr>
          <w:sz w:val="22"/>
        </w:rPr>
        <w:t xml:space="preserve">Step Up </w:t>
      </w:r>
      <w:r>
        <w:rPr>
          <w:sz w:val="22"/>
        </w:rPr>
        <w:lastRenderedPageBreak/>
        <w:t xml:space="preserve">providers. </w:t>
      </w:r>
      <w:r w:rsidR="00C76237">
        <w:rPr>
          <w:sz w:val="22"/>
        </w:rPr>
        <w:t xml:space="preserve"> </w:t>
      </w:r>
      <w:r>
        <w:rPr>
          <w:sz w:val="22"/>
        </w:rPr>
        <w:t xml:space="preserve">Partners included housing associations, colleges and advice organisations for issues such as financial health. </w:t>
      </w:r>
      <w:r w:rsidR="00C76237">
        <w:rPr>
          <w:sz w:val="22"/>
        </w:rPr>
        <w:t xml:space="preserve"> </w:t>
      </w:r>
      <w:r>
        <w:rPr>
          <w:sz w:val="22"/>
        </w:rPr>
        <w:t>Links with job brokerage services also provided job opportunities for participants.</w:t>
      </w:r>
    </w:p>
    <w:p w14:paraId="03408273" w14:textId="77777777" w:rsidR="00147D47" w:rsidRDefault="00147D47" w:rsidP="00147D47">
      <w:pPr>
        <w:pStyle w:val="LWTitle2"/>
        <w:spacing w:before="360" w:after="120"/>
        <w:rPr>
          <w:lang w:val="en-GB" w:eastAsia="en-GB"/>
        </w:rPr>
      </w:pPr>
      <w:bookmarkStart w:id="12" w:name="_Toc507095152"/>
      <w:r>
        <w:rPr>
          <w:lang w:val="en-GB" w:eastAsia="en-GB"/>
        </w:rPr>
        <w:t>Participant characteristics and barriers</w:t>
      </w:r>
      <w:bookmarkEnd w:id="12"/>
    </w:p>
    <w:tbl>
      <w:tblPr>
        <w:tblW w:w="0" w:type="auto"/>
        <w:shd w:val="clear" w:color="auto" w:fill="F9CFB5"/>
        <w:tblLook w:val="04A0" w:firstRow="1" w:lastRow="0" w:firstColumn="1" w:lastColumn="0" w:noHBand="0" w:noVBand="1"/>
      </w:tblPr>
      <w:tblGrid>
        <w:gridCol w:w="9026"/>
      </w:tblGrid>
      <w:tr w:rsidR="00147D47" w:rsidRPr="00F66A18" w14:paraId="117AFB04" w14:textId="77777777" w:rsidTr="009A338E">
        <w:tc>
          <w:tcPr>
            <w:tcW w:w="9026" w:type="dxa"/>
            <w:shd w:val="clear" w:color="auto" w:fill="F9CFB5"/>
          </w:tcPr>
          <w:p w14:paraId="5CD9255B" w14:textId="77777777" w:rsidR="00147D47" w:rsidRPr="00F66A18" w:rsidRDefault="00147D47" w:rsidP="00147D47">
            <w:pPr>
              <w:spacing w:before="240"/>
              <w:jc w:val="center"/>
              <w:rPr>
                <w:rFonts w:cs="Arial"/>
                <w:b/>
                <w:color w:val="000000" w:themeColor="text1"/>
                <w:sz w:val="24"/>
                <w:szCs w:val="24"/>
                <w:lang w:val="en-GB"/>
              </w:rPr>
            </w:pPr>
            <w:r>
              <w:rPr>
                <w:rFonts w:cs="Arial"/>
                <w:b/>
                <w:color w:val="000000" w:themeColor="text1"/>
                <w:sz w:val="24"/>
                <w:szCs w:val="24"/>
                <w:lang w:val="en-GB"/>
              </w:rPr>
              <w:t>Participant characteristics</w:t>
            </w:r>
          </w:p>
        </w:tc>
      </w:tr>
      <w:tr w:rsidR="00147D47" w:rsidRPr="00F66A18" w14:paraId="3CA983DD" w14:textId="77777777" w:rsidTr="009A338E">
        <w:tc>
          <w:tcPr>
            <w:tcW w:w="9026" w:type="dxa"/>
            <w:shd w:val="clear" w:color="auto" w:fill="F9CFB5"/>
          </w:tcPr>
          <w:p w14:paraId="35FC8299" w14:textId="77777777" w:rsidR="00147D47" w:rsidRPr="0089723B" w:rsidRDefault="00147D47" w:rsidP="00A0595A">
            <w:pPr>
              <w:pStyle w:val="LWBody"/>
              <w:contextualSpacing/>
              <w:rPr>
                <w:b/>
                <w:sz w:val="22"/>
              </w:rPr>
            </w:pPr>
            <w:r w:rsidRPr="0089723B">
              <w:rPr>
                <w:b/>
                <w:sz w:val="22"/>
              </w:rPr>
              <w:t>Of High Trees’ 73 Step-Up participants:</w:t>
            </w:r>
          </w:p>
          <w:p w14:paraId="332AFFA0" w14:textId="77777777" w:rsidR="00147D47" w:rsidRPr="00E601BC" w:rsidRDefault="00147D47" w:rsidP="00A0595A">
            <w:pPr>
              <w:pStyle w:val="LWBody"/>
              <w:numPr>
                <w:ilvl w:val="0"/>
                <w:numId w:val="11"/>
              </w:numPr>
              <w:contextualSpacing/>
              <w:rPr>
                <w:sz w:val="22"/>
                <w:szCs w:val="22"/>
              </w:rPr>
            </w:pPr>
            <w:r w:rsidRPr="0089723B">
              <w:rPr>
                <w:b/>
                <w:sz w:val="22"/>
                <w:szCs w:val="22"/>
              </w:rPr>
              <w:t>Three quarters</w:t>
            </w:r>
            <w:r w:rsidRPr="00A06874">
              <w:rPr>
                <w:sz w:val="22"/>
                <w:szCs w:val="22"/>
              </w:rPr>
              <w:t xml:space="preserve"> were </w:t>
            </w:r>
            <w:r w:rsidR="00C76237">
              <w:rPr>
                <w:sz w:val="22"/>
                <w:szCs w:val="22"/>
              </w:rPr>
              <w:t>female</w:t>
            </w:r>
          </w:p>
          <w:p w14:paraId="139D6103" w14:textId="77777777" w:rsidR="00147D47" w:rsidRPr="0089723B" w:rsidRDefault="00147D47" w:rsidP="00A0595A">
            <w:pPr>
              <w:pStyle w:val="LWBody"/>
              <w:numPr>
                <w:ilvl w:val="0"/>
                <w:numId w:val="11"/>
              </w:numPr>
              <w:contextualSpacing/>
              <w:rPr>
                <w:b/>
                <w:sz w:val="22"/>
                <w:szCs w:val="22"/>
              </w:rPr>
            </w:pPr>
            <w:r>
              <w:rPr>
                <w:sz w:val="22"/>
                <w:szCs w:val="22"/>
              </w:rPr>
              <w:t>Participants were spread across all age categories</w:t>
            </w:r>
            <w:r w:rsidR="00C76237">
              <w:rPr>
                <w:sz w:val="22"/>
                <w:szCs w:val="22"/>
              </w:rPr>
              <w:t>,</w:t>
            </w:r>
            <w:r>
              <w:rPr>
                <w:sz w:val="22"/>
                <w:szCs w:val="22"/>
              </w:rPr>
              <w:t xml:space="preserve"> with </w:t>
            </w:r>
            <w:r w:rsidRPr="00E601BC">
              <w:rPr>
                <w:sz w:val="22"/>
                <w:szCs w:val="22"/>
              </w:rPr>
              <w:t xml:space="preserve">an average age of </w:t>
            </w:r>
            <w:r w:rsidRPr="0089723B">
              <w:rPr>
                <w:b/>
                <w:sz w:val="22"/>
                <w:szCs w:val="22"/>
              </w:rPr>
              <w:t>42</w:t>
            </w:r>
          </w:p>
          <w:p w14:paraId="179F794C" w14:textId="77777777" w:rsidR="00147D47" w:rsidRPr="00E601BC" w:rsidRDefault="00147D47" w:rsidP="00A0595A">
            <w:pPr>
              <w:pStyle w:val="LWBody"/>
              <w:numPr>
                <w:ilvl w:val="0"/>
                <w:numId w:val="11"/>
              </w:numPr>
              <w:contextualSpacing/>
              <w:rPr>
                <w:sz w:val="22"/>
                <w:szCs w:val="22"/>
              </w:rPr>
            </w:pPr>
            <w:r w:rsidRPr="0089723B">
              <w:rPr>
                <w:b/>
                <w:sz w:val="22"/>
                <w:szCs w:val="22"/>
              </w:rPr>
              <w:t>17%</w:t>
            </w:r>
            <w:r w:rsidRPr="00A06874">
              <w:rPr>
                <w:sz w:val="22"/>
                <w:szCs w:val="22"/>
              </w:rPr>
              <w:t xml:space="preserve"> </w:t>
            </w:r>
            <w:r w:rsidRPr="00E601BC">
              <w:rPr>
                <w:sz w:val="22"/>
                <w:szCs w:val="22"/>
              </w:rPr>
              <w:t>had a disability, which was the highest prop</w:t>
            </w:r>
            <w:r w:rsidR="00C76237">
              <w:rPr>
                <w:sz w:val="22"/>
                <w:szCs w:val="22"/>
              </w:rPr>
              <w:t>ortion of all Step Up providers</w:t>
            </w:r>
          </w:p>
          <w:p w14:paraId="5BFD1DD7" w14:textId="77777777" w:rsidR="00147D47" w:rsidRPr="00E601BC" w:rsidRDefault="00147D47" w:rsidP="00A0595A">
            <w:pPr>
              <w:pStyle w:val="LWBody"/>
              <w:numPr>
                <w:ilvl w:val="0"/>
                <w:numId w:val="11"/>
              </w:numPr>
              <w:contextualSpacing/>
              <w:rPr>
                <w:sz w:val="22"/>
                <w:szCs w:val="22"/>
              </w:rPr>
            </w:pPr>
            <w:r w:rsidRPr="0089723B">
              <w:rPr>
                <w:b/>
                <w:sz w:val="22"/>
                <w:szCs w:val="22"/>
              </w:rPr>
              <w:t>88%</w:t>
            </w:r>
            <w:r>
              <w:rPr>
                <w:sz w:val="22"/>
                <w:szCs w:val="22"/>
              </w:rPr>
              <w:t xml:space="preserve"> lived in</w:t>
            </w:r>
            <w:r w:rsidRPr="00E601BC">
              <w:rPr>
                <w:sz w:val="22"/>
                <w:szCs w:val="22"/>
              </w:rPr>
              <w:t xml:space="preserve"> council </w:t>
            </w:r>
            <w:r>
              <w:rPr>
                <w:sz w:val="22"/>
                <w:szCs w:val="22"/>
              </w:rPr>
              <w:t>rented accommodation, again</w:t>
            </w:r>
            <w:r w:rsidRPr="00E601BC">
              <w:rPr>
                <w:sz w:val="22"/>
                <w:szCs w:val="22"/>
              </w:rPr>
              <w:t xml:space="preserve"> the highest proportion </w:t>
            </w:r>
            <w:r w:rsidR="00C76237">
              <w:rPr>
                <w:sz w:val="22"/>
                <w:szCs w:val="22"/>
              </w:rPr>
              <w:t>among Step Up providers</w:t>
            </w:r>
          </w:p>
          <w:p w14:paraId="186EBB04" w14:textId="77777777" w:rsidR="00147D47" w:rsidRDefault="00147D47" w:rsidP="00A0595A">
            <w:pPr>
              <w:pStyle w:val="LWBody"/>
              <w:numPr>
                <w:ilvl w:val="0"/>
                <w:numId w:val="11"/>
              </w:numPr>
              <w:contextualSpacing/>
              <w:rPr>
                <w:sz w:val="22"/>
                <w:szCs w:val="22"/>
              </w:rPr>
            </w:pPr>
            <w:r w:rsidRPr="004D164C">
              <w:rPr>
                <w:sz w:val="22"/>
                <w:szCs w:val="22"/>
              </w:rPr>
              <w:t>Participan</w:t>
            </w:r>
            <w:r>
              <w:rPr>
                <w:sz w:val="22"/>
                <w:szCs w:val="22"/>
              </w:rPr>
              <w:t>ts</w:t>
            </w:r>
            <w:r w:rsidRPr="004D164C">
              <w:rPr>
                <w:sz w:val="22"/>
                <w:szCs w:val="22"/>
              </w:rPr>
              <w:t xml:space="preserve"> h</w:t>
            </w:r>
            <w:r>
              <w:rPr>
                <w:sz w:val="22"/>
                <w:szCs w:val="22"/>
              </w:rPr>
              <w:t>a</w:t>
            </w:r>
            <w:r w:rsidRPr="004D164C">
              <w:rPr>
                <w:sz w:val="22"/>
                <w:szCs w:val="22"/>
              </w:rPr>
              <w:t xml:space="preserve">d </w:t>
            </w:r>
            <w:r>
              <w:rPr>
                <w:sz w:val="22"/>
                <w:szCs w:val="22"/>
              </w:rPr>
              <w:t>wide-</w:t>
            </w:r>
            <w:r w:rsidRPr="004D164C">
              <w:rPr>
                <w:sz w:val="22"/>
                <w:szCs w:val="22"/>
              </w:rPr>
              <w:t>rang</w:t>
            </w:r>
            <w:r>
              <w:rPr>
                <w:sz w:val="22"/>
                <w:szCs w:val="22"/>
              </w:rPr>
              <w:t>ing qualifications, in</w:t>
            </w:r>
            <w:r w:rsidRPr="004D164C">
              <w:rPr>
                <w:sz w:val="22"/>
                <w:szCs w:val="22"/>
              </w:rPr>
              <w:t>c</w:t>
            </w:r>
            <w:r>
              <w:rPr>
                <w:sz w:val="22"/>
                <w:szCs w:val="22"/>
              </w:rPr>
              <w:t>l</w:t>
            </w:r>
            <w:r w:rsidRPr="004D164C">
              <w:rPr>
                <w:sz w:val="22"/>
                <w:szCs w:val="22"/>
              </w:rPr>
              <w:t>udin</w:t>
            </w:r>
            <w:r>
              <w:rPr>
                <w:sz w:val="22"/>
                <w:szCs w:val="22"/>
              </w:rPr>
              <w:t>g</w:t>
            </w:r>
            <w:r w:rsidRPr="004D164C">
              <w:rPr>
                <w:sz w:val="22"/>
                <w:szCs w:val="22"/>
              </w:rPr>
              <w:t xml:space="preserve"> </w:t>
            </w:r>
            <w:r w:rsidRPr="0089723B">
              <w:rPr>
                <w:b/>
                <w:sz w:val="22"/>
                <w:szCs w:val="22"/>
              </w:rPr>
              <w:t>14%</w:t>
            </w:r>
            <w:r w:rsidRPr="004D164C">
              <w:rPr>
                <w:sz w:val="22"/>
                <w:szCs w:val="22"/>
              </w:rPr>
              <w:t xml:space="preserve"> </w:t>
            </w:r>
            <w:r>
              <w:rPr>
                <w:sz w:val="22"/>
                <w:szCs w:val="22"/>
              </w:rPr>
              <w:t xml:space="preserve">educated to </w:t>
            </w:r>
            <w:r w:rsidRPr="004D164C">
              <w:rPr>
                <w:sz w:val="22"/>
                <w:szCs w:val="22"/>
              </w:rPr>
              <w:t xml:space="preserve">level 2, </w:t>
            </w:r>
            <w:r w:rsidRPr="0089723B">
              <w:rPr>
                <w:b/>
                <w:sz w:val="22"/>
                <w:szCs w:val="22"/>
              </w:rPr>
              <w:t>14%</w:t>
            </w:r>
            <w:r w:rsidRPr="004D164C">
              <w:rPr>
                <w:sz w:val="22"/>
                <w:szCs w:val="22"/>
              </w:rPr>
              <w:t xml:space="preserve"> </w:t>
            </w:r>
            <w:r>
              <w:rPr>
                <w:sz w:val="22"/>
                <w:szCs w:val="22"/>
              </w:rPr>
              <w:t>to</w:t>
            </w:r>
            <w:r w:rsidRPr="004D164C">
              <w:rPr>
                <w:sz w:val="22"/>
                <w:szCs w:val="22"/>
              </w:rPr>
              <w:t xml:space="preserve"> level 3 and </w:t>
            </w:r>
            <w:r w:rsidRPr="0089723B">
              <w:rPr>
                <w:b/>
                <w:sz w:val="22"/>
                <w:szCs w:val="22"/>
              </w:rPr>
              <w:t>15%</w:t>
            </w:r>
            <w:r w:rsidRPr="004D164C">
              <w:rPr>
                <w:sz w:val="22"/>
                <w:szCs w:val="22"/>
              </w:rPr>
              <w:t xml:space="preserve"> holding </w:t>
            </w:r>
            <w:r>
              <w:rPr>
                <w:sz w:val="22"/>
                <w:szCs w:val="22"/>
              </w:rPr>
              <w:t>a UK degree. A further quarter h</w:t>
            </w:r>
            <w:r w:rsidRPr="004D164C">
              <w:rPr>
                <w:sz w:val="22"/>
                <w:szCs w:val="22"/>
              </w:rPr>
              <w:t xml:space="preserve">ad an overseas degree and </w:t>
            </w:r>
            <w:r w:rsidRPr="0089723B">
              <w:rPr>
                <w:b/>
                <w:sz w:val="22"/>
                <w:szCs w:val="22"/>
              </w:rPr>
              <w:t>11%</w:t>
            </w:r>
            <w:r w:rsidRPr="004D164C">
              <w:rPr>
                <w:sz w:val="22"/>
                <w:szCs w:val="22"/>
              </w:rPr>
              <w:t xml:space="preserve"> had </w:t>
            </w:r>
            <w:r>
              <w:rPr>
                <w:sz w:val="22"/>
                <w:szCs w:val="22"/>
              </w:rPr>
              <w:t>no qualifications</w:t>
            </w:r>
          </w:p>
          <w:p w14:paraId="6B09503B" w14:textId="77777777" w:rsidR="00147D47" w:rsidRPr="004D164C" w:rsidRDefault="00147D47" w:rsidP="00A0595A">
            <w:pPr>
              <w:pStyle w:val="LWBody"/>
              <w:numPr>
                <w:ilvl w:val="0"/>
                <w:numId w:val="11"/>
              </w:numPr>
              <w:contextualSpacing/>
              <w:rPr>
                <w:sz w:val="22"/>
                <w:szCs w:val="22"/>
              </w:rPr>
            </w:pPr>
            <w:r w:rsidRPr="0089723B">
              <w:rPr>
                <w:b/>
                <w:sz w:val="22"/>
                <w:szCs w:val="22"/>
              </w:rPr>
              <w:t>46%</w:t>
            </w:r>
            <w:r>
              <w:rPr>
                <w:sz w:val="22"/>
                <w:szCs w:val="22"/>
              </w:rPr>
              <w:t xml:space="preserve"> of</w:t>
            </w:r>
            <w:r w:rsidR="00C76237">
              <w:rPr>
                <w:sz w:val="22"/>
                <w:szCs w:val="22"/>
              </w:rPr>
              <w:t xml:space="preserve"> participants were lone parents</w:t>
            </w:r>
          </w:p>
          <w:p w14:paraId="5F57E815" w14:textId="77777777" w:rsidR="00147D47" w:rsidRPr="004D164C" w:rsidRDefault="00147D47" w:rsidP="00A0595A">
            <w:pPr>
              <w:pStyle w:val="LWBody"/>
              <w:numPr>
                <w:ilvl w:val="0"/>
                <w:numId w:val="11"/>
              </w:numPr>
              <w:rPr>
                <w:sz w:val="22"/>
                <w:szCs w:val="22"/>
              </w:rPr>
            </w:pPr>
            <w:r w:rsidRPr="004D164C">
              <w:rPr>
                <w:sz w:val="22"/>
                <w:szCs w:val="22"/>
              </w:rPr>
              <w:t>Just under half (</w:t>
            </w:r>
            <w:r w:rsidRPr="0089723B">
              <w:rPr>
                <w:b/>
                <w:sz w:val="22"/>
                <w:szCs w:val="22"/>
              </w:rPr>
              <w:t>49%</w:t>
            </w:r>
            <w:r w:rsidRPr="004D164C">
              <w:rPr>
                <w:sz w:val="22"/>
                <w:szCs w:val="22"/>
              </w:rPr>
              <w:t xml:space="preserve">) of participants had </w:t>
            </w:r>
            <w:r>
              <w:rPr>
                <w:sz w:val="22"/>
                <w:szCs w:val="22"/>
              </w:rPr>
              <w:t>English as a Second Language</w:t>
            </w:r>
            <w:r w:rsidRPr="004D164C">
              <w:rPr>
                <w:sz w:val="22"/>
                <w:szCs w:val="22"/>
              </w:rPr>
              <w:t>.</w:t>
            </w:r>
          </w:p>
          <w:p w14:paraId="4A6F692F" w14:textId="77777777" w:rsidR="00147D47" w:rsidRPr="00E601BC" w:rsidRDefault="00147D47" w:rsidP="00A0595A">
            <w:pPr>
              <w:pStyle w:val="LWBody"/>
              <w:contextualSpacing/>
              <w:rPr>
                <w:b/>
                <w:sz w:val="22"/>
                <w:szCs w:val="22"/>
              </w:rPr>
            </w:pPr>
            <w:r w:rsidRPr="00E601BC">
              <w:rPr>
                <w:b/>
                <w:sz w:val="22"/>
                <w:szCs w:val="22"/>
              </w:rPr>
              <w:t>Employment situation</w:t>
            </w:r>
          </w:p>
          <w:p w14:paraId="2F231E12" w14:textId="77777777" w:rsidR="00147D47" w:rsidRPr="004D164C" w:rsidRDefault="00147D47" w:rsidP="00A0595A">
            <w:pPr>
              <w:pStyle w:val="LWBody"/>
              <w:numPr>
                <w:ilvl w:val="0"/>
                <w:numId w:val="1"/>
              </w:numPr>
              <w:contextualSpacing/>
              <w:rPr>
                <w:sz w:val="22"/>
                <w:szCs w:val="22"/>
              </w:rPr>
            </w:pPr>
            <w:r w:rsidRPr="004D164C">
              <w:rPr>
                <w:sz w:val="22"/>
                <w:szCs w:val="22"/>
              </w:rPr>
              <w:t>The majority (</w:t>
            </w:r>
            <w:r w:rsidRPr="0089723B">
              <w:rPr>
                <w:b/>
                <w:sz w:val="22"/>
                <w:szCs w:val="22"/>
              </w:rPr>
              <w:t>58%</w:t>
            </w:r>
            <w:r w:rsidRPr="004D164C">
              <w:rPr>
                <w:sz w:val="22"/>
                <w:szCs w:val="22"/>
              </w:rPr>
              <w:t>) of High Trees participants were employed on a permanent contract when they started Step Up, but a sizeable proportion (</w:t>
            </w:r>
            <w:r w:rsidRPr="0089723B">
              <w:rPr>
                <w:b/>
                <w:sz w:val="22"/>
                <w:szCs w:val="22"/>
              </w:rPr>
              <w:t>33%</w:t>
            </w:r>
            <w:r w:rsidRPr="004D164C">
              <w:rPr>
                <w:sz w:val="22"/>
                <w:szCs w:val="22"/>
              </w:rPr>
              <w:t xml:space="preserve">) were on a </w:t>
            </w:r>
            <w:r w:rsidR="00C76237">
              <w:rPr>
                <w:sz w:val="22"/>
                <w:szCs w:val="22"/>
              </w:rPr>
              <w:t>temporary zero hour</w:t>
            </w:r>
            <w:r>
              <w:rPr>
                <w:sz w:val="22"/>
                <w:szCs w:val="22"/>
              </w:rPr>
              <w:t>s contract.</w:t>
            </w:r>
          </w:p>
          <w:p w14:paraId="714564E3" w14:textId="77777777" w:rsidR="00147D47" w:rsidRPr="004D164C" w:rsidRDefault="00147D47" w:rsidP="00A0595A">
            <w:pPr>
              <w:pStyle w:val="LWBody"/>
              <w:numPr>
                <w:ilvl w:val="0"/>
                <w:numId w:val="1"/>
              </w:numPr>
              <w:contextualSpacing/>
            </w:pPr>
            <w:r w:rsidRPr="004D164C">
              <w:rPr>
                <w:sz w:val="22"/>
                <w:szCs w:val="22"/>
              </w:rPr>
              <w:t>The most common starting sectors were retail (</w:t>
            </w:r>
            <w:r w:rsidRPr="0089723B">
              <w:rPr>
                <w:b/>
                <w:sz w:val="22"/>
                <w:szCs w:val="22"/>
              </w:rPr>
              <w:t>22%</w:t>
            </w:r>
            <w:r w:rsidRPr="004D164C">
              <w:rPr>
                <w:sz w:val="22"/>
                <w:szCs w:val="22"/>
              </w:rPr>
              <w:t>), cleaning (</w:t>
            </w:r>
            <w:r w:rsidRPr="0089723B">
              <w:rPr>
                <w:b/>
                <w:sz w:val="22"/>
                <w:szCs w:val="22"/>
              </w:rPr>
              <w:t>21%</w:t>
            </w:r>
            <w:r w:rsidRPr="004D164C">
              <w:rPr>
                <w:sz w:val="22"/>
                <w:szCs w:val="22"/>
              </w:rPr>
              <w:t>), hospitality (</w:t>
            </w:r>
            <w:r w:rsidRPr="0089723B">
              <w:rPr>
                <w:b/>
                <w:sz w:val="22"/>
                <w:szCs w:val="22"/>
              </w:rPr>
              <w:t>15%</w:t>
            </w:r>
            <w:r w:rsidRPr="004D164C">
              <w:rPr>
                <w:sz w:val="22"/>
                <w:szCs w:val="22"/>
              </w:rPr>
              <w:t>), care (</w:t>
            </w:r>
            <w:r w:rsidRPr="0089723B">
              <w:rPr>
                <w:b/>
                <w:sz w:val="22"/>
                <w:szCs w:val="22"/>
              </w:rPr>
              <w:t>14%</w:t>
            </w:r>
            <w:r w:rsidRPr="004D164C">
              <w:rPr>
                <w:sz w:val="22"/>
                <w:szCs w:val="22"/>
              </w:rPr>
              <w:t>) and education (</w:t>
            </w:r>
            <w:r w:rsidRPr="0089723B">
              <w:rPr>
                <w:b/>
                <w:sz w:val="22"/>
                <w:szCs w:val="22"/>
              </w:rPr>
              <w:t>11%</w:t>
            </w:r>
            <w:r w:rsidRPr="004D164C">
              <w:rPr>
                <w:sz w:val="22"/>
                <w:szCs w:val="22"/>
              </w:rPr>
              <w:t>).</w:t>
            </w:r>
          </w:p>
          <w:p w14:paraId="0E3C5C31" w14:textId="77777777" w:rsidR="00147D47" w:rsidRPr="0010320F" w:rsidRDefault="00147D47" w:rsidP="00A0595A">
            <w:pPr>
              <w:pStyle w:val="LWBody"/>
              <w:numPr>
                <w:ilvl w:val="0"/>
                <w:numId w:val="1"/>
              </w:numPr>
            </w:pPr>
            <w:r w:rsidRPr="0089723B">
              <w:rPr>
                <w:b/>
                <w:sz w:val="22"/>
                <w:szCs w:val="22"/>
              </w:rPr>
              <w:t>61%</w:t>
            </w:r>
            <w:r w:rsidRPr="004D164C">
              <w:rPr>
                <w:sz w:val="22"/>
                <w:szCs w:val="22"/>
              </w:rPr>
              <w:t xml:space="preserve"> of High Trees participants wanted a career change</w:t>
            </w:r>
            <w:r>
              <w:rPr>
                <w:sz w:val="22"/>
                <w:szCs w:val="22"/>
              </w:rPr>
              <w:t xml:space="preserve"> when they joined the programme.</w:t>
            </w:r>
          </w:p>
        </w:tc>
      </w:tr>
    </w:tbl>
    <w:p w14:paraId="4E349ABD" w14:textId="77777777" w:rsidR="00147D47" w:rsidRDefault="00147D47" w:rsidP="00C76237">
      <w:pPr>
        <w:spacing w:before="240"/>
        <w:rPr>
          <w:rFonts w:cs="Arial"/>
          <w:sz w:val="22"/>
          <w:lang w:val="en-GB"/>
        </w:rPr>
      </w:pPr>
      <w:r w:rsidRPr="001467BA">
        <w:rPr>
          <w:rFonts w:cs="Arial"/>
          <w:sz w:val="22"/>
          <w:lang w:val="en-GB"/>
        </w:rPr>
        <w:t xml:space="preserve">High Trees </w:t>
      </w:r>
      <w:r w:rsidRPr="001467BA">
        <w:rPr>
          <w:sz w:val="22"/>
        </w:rPr>
        <w:t xml:space="preserve">supported a wide range of low paid workers in their community </w:t>
      </w:r>
      <w:r>
        <w:rPr>
          <w:sz w:val="22"/>
        </w:rPr>
        <w:t>who</w:t>
      </w:r>
      <w:r w:rsidRPr="001467BA">
        <w:rPr>
          <w:sz w:val="22"/>
        </w:rPr>
        <w:t xml:space="preserve"> had </w:t>
      </w:r>
      <w:r w:rsidR="00C76237">
        <w:rPr>
          <w:sz w:val="22"/>
        </w:rPr>
        <w:t>a range of</w:t>
      </w:r>
      <w:r w:rsidRPr="001467BA">
        <w:rPr>
          <w:rFonts w:cs="Arial"/>
          <w:sz w:val="22"/>
          <w:lang w:val="en-GB"/>
        </w:rPr>
        <w:t xml:space="preserve"> barriers to </w:t>
      </w:r>
      <w:r w:rsidR="00C76237">
        <w:rPr>
          <w:rFonts w:cs="Arial"/>
          <w:sz w:val="22"/>
          <w:lang w:val="en-GB"/>
        </w:rPr>
        <w:t>improving their earnings</w:t>
      </w:r>
      <w:r w:rsidRPr="001467BA">
        <w:rPr>
          <w:rFonts w:cs="Arial"/>
          <w:sz w:val="22"/>
          <w:lang w:val="en-GB"/>
        </w:rPr>
        <w:t xml:space="preserve">. </w:t>
      </w:r>
      <w:r w:rsidR="00C76237">
        <w:rPr>
          <w:rFonts w:cs="Arial"/>
          <w:sz w:val="22"/>
          <w:lang w:val="en-GB"/>
        </w:rPr>
        <w:t xml:space="preserve"> </w:t>
      </w:r>
      <w:r>
        <w:rPr>
          <w:rFonts w:cs="Arial"/>
          <w:sz w:val="22"/>
          <w:lang w:val="en-GB"/>
        </w:rPr>
        <w:t>These</w:t>
      </w:r>
      <w:r w:rsidRPr="001467BA">
        <w:rPr>
          <w:rFonts w:cs="Arial"/>
          <w:sz w:val="22"/>
          <w:lang w:val="en-GB"/>
        </w:rPr>
        <w:t xml:space="preserve"> </w:t>
      </w:r>
      <w:r w:rsidR="00C76237">
        <w:rPr>
          <w:rFonts w:cs="Arial"/>
          <w:sz w:val="22"/>
          <w:lang w:val="en-GB"/>
        </w:rPr>
        <w:t xml:space="preserve">barriers </w:t>
      </w:r>
      <w:r w:rsidRPr="001467BA">
        <w:rPr>
          <w:rFonts w:cs="Arial"/>
          <w:sz w:val="22"/>
          <w:lang w:val="en-GB"/>
        </w:rPr>
        <w:t>included:</w:t>
      </w:r>
    </w:p>
    <w:p w14:paraId="53211C40" w14:textId="77777777" w:rsidR="00147D47" w:rsidRDefault="00147D47" w:rsidP="00147D47">
      <w:pPr>
        <w:pStyle w:val="ListParagraph"/>
        <w:numPr>
          <w:ilvl w:val="0"/>
          <w:numId w:val="9"/>
        </w:numPr>
        <w:contextualSpacing w:val="0"/>
        <w:rPr>
          <w:rFonts w:cs="Arial"/>
          <w:sz w:val="22"/>
          <w:szCs w:val="20"/>
          <w:lang w:val="en-GB"/>
        </w:rPr>
      </w:pPr>
      <w:r w:rsidRPr="004A08A5">
        <w:rPr>
          <w:rFonts w:cs="Arial"/>
          <w:b/>
          <w:sz w:val="22"/>
          <w:szCs w:val="20"/>
          <w:lang w:val="en-GB"/>
        </w:rPr>
        <w:t>Employability skills and knowledge</w:t>
      </w:r>
      <w:r w:rsidRPr="004A08A5">
        <w:rPr>
          <w:rFonts w:cs="Arial"/>
          <w:sz w:val="22"/>
          <w:szCs w:val="20"/>
          <w:lang w:val="en-GB"/>
        </w:rPr>
        <w:t xml:space="preserve"> including a lack of experience of job searching, formal applications and interview processes.</w:t>
      </w:r>
    </w:p>
    <w:p w14:paraId="3845AA0D" w14:textId="77777777" w:rsidR="00147D47" w:rsidRPr="004A08A5" w:rsidRDefault="00147D47" w:rsidP="00147D47">
      <w:pPr>
        <w:pStyle w:val="ListParagraph"/>
        <w:numPr>
          <w:ilvl w:val="0"/>
          <w:numId w:val="9"/>
        </w:numPr>
        <w:contextualSpacing w:val="0"/>
        <w:rPr>
          <w:rFonts w:cs="Arial"/>
          <w:sz w:val="22"/>
          <w:szCs w:val="20"/>
          <w:lang w:val="en-GB"/>
        </w:rPr>
      </w:pPr>
      <w:r w:rsidRPr="004A08A5">
        <w:rPr>
          <w:rFonts w:cs="Arial"/>
          <w:b/>
          <w:sz w:val="22"/>
          <w:szCs w:val="20"/>
          <w:lang w:val="en-GB"/>
        </w:rPr>
        <w:lastRenderedPageBreak/>
        <w:t>Non-transferable qualifications, English language proficiency and digital skills barriers</w:t>
      </w:r>
      <w:r w:rsidRPr="00C76237">
        <w:rPr>
          <w:rFonts w:cs="Arial"/>
          <w:sz w:val="22"/>
          <w:szCs w:val="20"/>
          <w:lang w:val="en-GB"/>
        </w:rPr>
        <w:t xml:space="preserve">. </w:t>
      </w:r>
      <w:r w:rsidRPr="004A08A5">
        <w:rPr>
          <w:rFonts w:cs="Arial"/>
          <w:sz w:val="22"/>
          <w:szCs w:val="20"/>
          <w:lang w:val="en-GB"/>
        </w:rPr>
        <w:t xml:space="preserve">These could be exacerbated by a lack of access to training due to limited financial resources </w:t>
      </w:r>
      <w:r w:rsidR="00C76237">
        <w:rPr>
          <w:rFonts w:cs="Arial"/>
          <w:sz w:val="22"/>
          <w:szCs w:val="20"/>
          <w:lang w:val="en-GB"/>
        </w:rPr>
        <w:t>or</w:t>
      </w:r>
      <w:r w:rsidRPr="004A08A5">
        <w:rPr>
          <w:rFonts w:cs="Arial"/>
          <w:sz w:val="22"/>
          <w:szCs w:val="20"/>
          <w:lang w:val="en-GB"/>
        </w:rPr>
        <w:t xml:space="preserve"> limited availability due to work and wider commitments. </w:t>
      </w:r>
      <w:r w:rsidR="00C76237">
        <w:rPr>
          <w:rFonts w:cs="Arial"/>
          <w:sz w:val="22"/>
          <w:szCs w:val="20"/>
          <w:lang w:val="en-GB"/>
        </w:rPr>
        <w:t xml:space="preserve"> </w:t>
      </w:r>
      <w:r w:rsidRPr="004A08A5">
        <w:rPr>
          <w:rFonts w:cs="Arial"/>
          <w:sz w:val="22"/>
          <w:szCs w:val="20"/>
          <w:lang w:val="en-GB"/>
        </w:rPr>
        <w:t>Non-transferable qualifications and a lack of relevant work experience could prevent progression into a preferred sector.</w:t>
      </w:r>
    </w:p>
    <w:p w14:paraId="639996A7" w14:textId="77777777" w:rsidR="00147D47" w:rsidRDefault="00147D47" w:rsidP="00147D47">
      <w:pPr>
        <w:pStyle w:val="ListParagraph"/>
        <w:numPr>
          <w:ilvl w:val="0"/>
          <w:numId w:val="9"/>
        </w:numPr>
        <w:contextualSpacing w:val="0"/>
        <w:rPr>
          <w:rFonts w:cs="Arial"/>
          <w:sz w:val="22"/>
          <w:szCs w:val="20"/>
          <w:lang w:val="en-GB"/>
        </w:rPr>
      </w:pPr>
      <w:r w:rsidRPr="004A08A5">
        <w:rPr>
          <w:rFonts w:cs="Arial"/>
          <w:b/>
          <w:sz w:val="22"/>
          <w:szCs w:val="20"/>
          <w:lang w:val="en-GB"/>
        </w:rPr>
        <w:t>A range of personal circumstances</w:t>
      </w:r>
      <w:r w:rsidR="00C76237" w:rsidRPr="00C76237">
        <w:rPr>
          <w:rFonts w:cs="Arial"/>
          <w:sz w:val="22"/>
          <w:szCs w:val="20"/>
          <w:lang w:val="en-GB"/>
        </w:rPr>
        <w:t>,</w:t>
      </w:r>
      <w:r w:rsidRPr="00C76237">
        <w:rPr>
          <w:rFonts w:cs="Arial"/>
          <w:sz w:val="22"/>
          <w:szCs w:val="20"/>
          <w:lang w:val="en-GB"/>
        </w:rPr>
        <w:t xml:space="preserve"> </w:t>
      </w:r>
      <w:r>
        <w:rPr>
          <w:rFonts w:cs="Arial"/>
          <w:sz w:val="22"/>
          <w:szCs w:val="20"/>
          <w:lang w:val="en-GB"/>
        </w:rPr>
        <w:t>such as caring responsibilities, physical and mental health, financial issues and housing pressures could impact on participants</w:t>
      </w:r>
      <w:r w:rsidR="00C76237">
        <w:rPr>
          <w:rFonts w:cs="Arial"/>
          <w:sz w:val="22"/>
          <w:szCs w:val="20"/>
          <w:lang w:val="en-GB"/>
        </w:rPr>
        <w:t>’</w:t>
      </w:r>
      <w:r>
        <w:rPr>
          <w:rFonts w:cs="Arial"/>
          <w:sz w:val="22"/>
          <w:szCs w:val="20"/>
          <w:lang w:val="en-GB"/>
        </w:rPr>
        <w:t xml:space="preserve"> ability to progress in work.</w:t>
      </w:r>
      <w:r w:rsidR="00C76237">
        <w:rPr>
          <w:rFonts w:cs="Arial"/>
          <w:sz w:val="22"/>
          <w:szCs w:val="20"/>
          <w:lang w:val="en-GB"/>
        </w:rPr>
        <w:t xml:space="preserve"> </w:t>
      </w:r>
      <w:r>
        <w:rPr>
          <w:rFonts w:cs="Arial"/>
          <w:sz w:val="22"/>
          <w:szCs w:val="20"/>
          <w:lang w:val="en-GB"/>
        </w:rPr>
        <w:t xml:space="preserve"> These circumstances could also affect their ability to attend support and reduce</w:t>
      </w:r>
      <w:r w:rsidR="00C76237">
        <w:rPr>
          <w:rFonts w:cs="Arial"/>
          <w:sz w:val="22"/>
          <w:szCs w:val="20"/>
          <w:lang w:val="en-GB"/>
        </w:rPr>
        <w:t>d</w:t>
      </w:r>
      <w:r>
        <w:rPr>
          <w:rFonts w:cs="Arial"/>
          <w:sz w:val="22"/>
          <w:szCs w:val="20"/>
          <w:lang w:val="en-GB"/>
        </w:rPr>
        <w:t xml:space="preserve"> their likelihood of sustaining engagement with Step Up.</w:t>
      </w:r>
    </w:p>
    <w:p w14:paraId="16356E05" w14:textId="77777777" w:rsidR="00147D47" w:rsidRDefault="00147D47" w:rsidP="00147D47">
      <w:pPr>
        <w:pStyle w:val="ListParagraph"/>
        <w:numPr>
          <w:ilvl w:val="0"/>
          <w:numId w:val="9"/>
        </w:numPr>
        <w:contextualSpacing w:val="0"/>
        <w:rPr>
          <w:rFonts w:cs="Arial"/>
          <w:sz w:val="22"/>
          <w:szCs w:val="20"/>
          <w:lang w:val="en-GB"/>
        </w:rPr>
      </w:pPr>
      <w:r w:rsidRPr="004A08A5">
        <w:rPr>
          <w:rFonts w:cs="Arial"/>
          <w:b/>
          <w:sz w:val="22"/>
          <w:szCs w:val="20"/>
          <w:lang w:val="en-GB"/>
        </w:rPr>
        <w:t>Recent political uncertainties</w:t>
      </w:r>
      <w:r w:rsidRPr="004A08A5">
        <w:rPr>
          <w:rFonts w:cs="Arial"/>
          <w:sz w:val="22"/>
          <w:szCs w:val="20"/>
          <w:lang w:val="en-GB"/>
        </w:rPr>
        <w:t xml:space="preserve"> following the vote to leave the European Union resulted in </w:t>
      </w:r>
      <w:r w:rsidR="002D5AD0">
        <w:rPr>
          <w:rFonts w:cs="Arial"/>
          <w:sz w:val="22"/>
          <w:szCs w:val="20"/>
          <w:lang w:val="en-GB"/>
        </w:rPr>
        <w:t xml:space="preserve">some </w:t>
      </w:r>
      <w:r w:rsidRPr="004A08A5">
        <w:rPr>
          <w:rFonts w:cs="Arial"/>
          <w:sz w:val="22"/>
          <w:szCs w:val="20"/>
          <w:lang w:val="en-GB"/>
        </w:rPr>
        <w:t>participants</w:t>
      </w:r>
      <w:r>
        <w:rPr>
          <w:rFonts w:cs="Arial"/>
          <w:sz w:val="22"/>
          <w:szCs w:val="20"/>
          <w:lang w:val="en-GB"/>
        </w:rPr>
        <w:t xml:space="preserve"> from the EU </w:t>
      </w:r>
      <w:r w:rsidRPr="004A08A5">
        <w:rPr>
          <w:rFonts w:cs="Arial"/>
          <w:sz w:val="22"/>
          <w:szCs w:val="20"/>
          <w:lang w:val="en-GB"/>
        </w:rPr>
        <w:t xml:space="preserve">feeling </w:t>
      </w:r>
      <w:r>
        <w:rPr>
          <w:rFonts w:cs="Arial"/>
          <w:sz w:val="22"/>
          <w:szCs w:val="20"/>
          <w:lang w:val="en-GB"/>
        </w:rPr>
        <w:t>unsure about the implications of this on their long-term future in London.</w:t>
      </w:r>
    </w:p>
    <w:tbl>
      <w:tblPr>
        <w:tblStyle w:val="LWTable"/>
        <w:tblW w:w="0" w:type="auto"/>
        <w:tblLook w:val="04A0" w:firstRow="1" w:lastRow="0" w:firstColumn="1" w:lastColumn="0" w:noHBand="0" w:noVBand="1"/>
      </w:tblPr>
      <w:tblGrid>
        <w:gridCol w:w="9026"/>
      </w:tblGrid>
      <w:tr w:rsidR="00147D47" w:rsidRPr="00343ADB" w14:paraId="646F5A4F" w14:textId="77777777" w:rsidTr="00A0595A">
        <w:trPr>
          <w:trHeight w:val="235"/>
        </w:trPr>
        <w:tc>
          <w:tcPr>
            <w:tcW w:w="9026" w:type="dxa"/>
          </w:tcPr>
          <w:p w14:paraId="1ACA7821" w14:textId="77777777" w:rsidR="00147D47" w:rsidRPr="00343ADB" w:rsidRDefault="00147D47" w:rsidP="00A0595A">
            <w:pPr>
              <w:spacing w:after="0" w:line="240" w:lineRule="auto"/>
              <w:jc w:val="both"/>
              <w:rPr>
                <w:rFonts w:asciiTheme="minorHAnsi" w:hAnsiTheme="minorHAnsi"/>
                <w:b/>
                <w:color w:val="000000" w:themeColor="text1"/>
                <w:lang w:val="en-GB"/>
              </w:rPr>
            </w:pPr>
          </w:p>
        </w:tc>
      </w:tr>
      <w:tr w:rsidR="00147D47" w:rsidRPr="00343ADB" w14:paraId="583AEA36" w14:textId="77777777" w:rsidTr="00A0595A">
        <w:trPr>
          <w:trHeight w:val="235"/>
        </w:trPr>
        <w:tc>
          <w:tcPr>
            <w:tcW w:w="9026" w:type="dxa"/>
          </w:tcPr>
          <w:p w14:paraId="1EE87E1D" w14:textId="77777777" w:rsidR="00147D47" w:rsidRPr="00343ADB" w:rsidRDefault="00147D47" w:rsidP="00A0595A">
            <w:pPr>
              <w:spacing w:after="0" w:line="240" w:lineRule="auto"/>
              <w:jc w:val="center"/>
              <w:rPr>
                <w:rFonts w:cs="Arial"/>
                <w:b/>
                <w:color w:val="000000" w:themeColor="text1"/>
                <w:sz w:val="24"/>
                <w:szCs w:val="24"/>
                <w:lang w:val="en-GB"/>
              </w:rPr>
            </w:pPr>
            <w:r>
              <w:rPr>
                <w:rFonts w:cs="Arial"/>
                <w:b/>
                <w:color w:val="000000" w:themeColor="text1"/>
                <w:sz w:val="24"/>
                <w:szCs w:val="24"/>
                <w:lang w:val="en-GB"/>
              </w:rPr>
              <w:t>Outcomes achieved</w:t>
            </w:r>
          </w:p>
        </w:tc>
      </w:tr>
      <w:tr w:rsidR="00147D47" w:rsidRPr="00343ADB" w14:paraId="6B2442E9" w14:textId="77777777" w:rsidTr="00A0595A">
        <w:trPr>
          <w:trHeight w:val="225"/>
        </w:trPr>
        <w:tc>
          <w:tcPr>
            <w:tcW w:w="9026" w:type="dxa"/>
          </w:tcPr>
          <w:p w14:paraId="673804FD" w14:textId="77777777" w:rsidR="00147D47" w:rsidRPr="00343ADB" w:rsidRDefault="00147D47" w:rsidP="00A0595A">
            <w:pPr>
              <w:spacing w:after="0" w:line="240" w:lineRule="auto"/>
              <w:jc w:val="both"/>
              <w:rPr>
                <w:rFonts w:asciiTheme="minorHAnsi" w:hAnsiTheme="minorHAnsi"/>
                <w:b/>
                <w:color w:val="000000" w:themeColor="text1"/>
                <w:lang w:val="en-GB"/>
              </w:rPr>
            </w:pPr>
          </w:p>
        </w:tc>
      </w:tr>
      <w:tr w:rsidR="00147D47" w:rsidRPr="00343ADB" w14:paraId="0D6BA714" w14:textId="77777777" w:rsidTr="00A0595A">
        <w:trPr>
          <w:trHeight w:val="3022"/>
        </w:trPr>
        <w:tc>
          <w:tcPr>
            <w:tcW w:w="9026" w:type="dxa"/>
          </w:tcPr>
          <w:p w14:paraId="6927DF26" w14:textId="77777777" w:rsidR="00147D47" w:rsidRPr="004D164C" w:rsidRDefault="00147D47" w:rsidP="00A0595A">
            <w:pPr>
              <w:pStyle w:val="ListParagraph"/>
              <w:numPr>
                <w:ilvl w:val="0"/>
                <w:numId w:val="12"/>
              </w:numPr>
              <w:rPr>
                <w:rFonts w:cs="Arial"/>
                <w:bCs/>
              </w:rPr>
            </w:pPr>
            <w:r w:rsidRPr="0089723B">
              <w:rPr>
                <w:rFonts w:cs="Arial"/>
                <w:b/>
                <w:bCs/>
              </w:rPr>
              <w:t>29</w:t>
            </w:r>
            <w:r w:rsidRPr="004D164C">
              <w:rPr>
                <w:rFonts w:cs="Arial"/>
                <w:bCs/>
              </w:rPr>
              <w:t xml:space="preserve"> participants (</w:t>
            </w:r>
            <w:r w:rsidRPr="0089723B">
              <w:rPr>
                <w:rFonts w:cs="Arial"/>
                <w:b/>
                <w:bCs/>
              </w:rPr>
              <w:t>40%</w:t>
            </w:r>
            <w:r w:rsidRPr="004D164C">
              <w:rPr>
                <w:rFonts w:cs="Arial"/>
                <w:bCs/>
              </w:rPr>
              <w:t xml:space="preserve"> of all </w:t>
            </w:r>
            <w:r>
              <w:rPr>
                <w:rFonts w:cs="Arial"/>
                <w:bCs/>
              </w:rPr>
              <w:t>those enrolled</w:t>
            </w:r>
            <w:r w:rsidRPr="004D164C">
              <w:rPr>
                <w:rFonts w:cs="Arial"/>
                <w:bCs/>
              </w:rPr>
              <w:t xml:space="preserve">) achieved an employment outcome: </w:t>
            </w:r>
            <w:r w:rsidRPr="0089723B">
              <w:rPr>
                <w:rFonts w:cs="Arial"/>
                <w:b/>
                <w:bCs/>
              </w:rPr>
              <w:t>22</w:t>
            </w:r>
            <w:r w:rsidRPr="004D164C">
              <w:rPr>
                <w:rFonts w:cs="Arial"/>
                <w:bCs/>
              </w:rPr>
              <w:t xml:space="preserve"> participants achieved a new job, </w:t>
            </w:r>
            <w:r w:rsidRPr="0089723B">
              <w:rPr>
                <w:rFonts w:cs="Arial"/>
                <w:b/>
                <w:bCs/>
              </w:rPr>
              <w:t>2</w:t>
            </w:r>
            <w:r w:rsidRPr="004D164C">
              <w:rPr>
                <w:rFonts w:cs="Arial"/>
                <w:bCs/>
              </w:rPr>
              <w:t xml:space="preserve"> found an additional job, </w:t>
            </w:r>
            <w:r w:rsidRPr="0089723B">
              <w:rPr>
                <w:rFonts w:cs="Arial"/>
                <w:b/>
                <w:bCs/>
              </w:rPr>
              <w:t>1</w:t>
            </w:r>
            <w:r w:rsidRPr="004D164C">
              <w:rPr>
                <w:rFonts w:cs="Arial"/>
                <w:bCs/>
              </w:rPr>
              <w:t xml:space="preserve"> improved their contract and </w:t>
            </w:r>
            <w:r w:rsidRPr="0089723B">
              <w:rPr>
                <w:rFonts w:cs="Arial"/>
                <w:b/>
                <w:bCs/>
              </w:rPr>
              <w:t>5</w:t>
            </w:r>
            <w:r w:rsidRPr="004D164C">
              <w:rPr>
                <w:rFonts w:cs="Arial"/>
                <w:bCs/>
              </w:rPr>
              <w:t xml:space="preserve"> participants secured a promotion.</w:t>
            </w:r>
          </w:p>
          <w:p w14:paraId="39A8B469" w14:textId="77777777" w:rsidR="00147D47" w:rsidRPr="004D164C" w:rsidRDefault="00147D47" w:rsidP="00A0595A">
            <w:pPr>
              <w:pStyle w:val="ListParagraph"/>
              <w:numPr>
                <w:ilvl w:val="0"/>
                <w:numId w:val="12"/>
              </w:numPr>
              <w:rPr>
                <w:rFonts w:cs="Arial"/>
                <w:bCs/>
              </w:rPr>
            </w:pPr>
            <w:r w:rsidRPr="004D164C">
              <w:rPr>
                <w:rFonts w:cs="Arial"/>
                <w:bCs/>
              </w:rPr>
              <w:t>The largest positive sector changes were people becoming employed in Construction (</w:t>
            </w:r>
            <w:r w:rsidRPr="0089723B">
              <w:rPr>
                <w:rFonts w:cs="Arial"/>
                <w:b/>
                <w:bCs/>
              </w:rPr>
              <w:t>+9%</w:t>
            </w:r>
            <w:r w:rsidRPr="004D164C">
              <w:rPr>
                <w:rFonts w:cs="Arial"/>
                <w:bCs/>
              </w:rPr>
              <w:t>) and Local Government (</w:t>
            </w:r>
            <w:r w:rsidRPr="0089723B">
              <w:rPr>
                <w:rFonts w:cs="Arial"/>
                <w:b/>
                <w:bCs/>
              </w:rPr>
              <w:t>+9%</w:t>
            </w:r>
            <w:r w:rsidRPr="004D164C">
              <w:rPr>
                <w:rFonts w:cs="Arial"/>
                <w:bCs/>
              </w:rPr>
              <w:t xml:space="preserve">). The sectors that participants were leaving were </w:t>
            </w:r>
            <w:r w:rsidR="00663D3D">
              <w:rPr>
                <w:rFonts w:cs="Arial"/>
                <w:bCs/>
              </w:rPr>
              <w:t>c</w:t>
            </w:r>
            <w:r w:rsidRPr="004D164C">
              <w:rPr>
                <w:rFonts w:cs="Arial"/>
                <w:bCs/>
              </w:rPr>
              <w:t>leaning (</w:t>
            </w:r>
            <w:r w:rsidRPr="0089723B">
              <w:rPr>
                <w:rFonts w:cs="Arial"/>
                <w:b/>
                <w:bCs/>
              </w:rPr>
              <w:t>-8%</w:t>
            </w:r>
            <w:r w:rsidRPr="004D164C">
              <w:rPr>
                <w:rFonts w:cs="Arial"/>
                <w:bCs/>
              </w:rPr>
              <w:t xml:space="preserve">) and </w:t>
            </w:r>
            <w:r w:rsidR="00663D3D">
              <w:rPr>
                <w:rFonts w:cs="Arial"/>
                <w:bCs/>
              </w:rPr>
              <w:t>h</w:t>
            </w:r>
            <w:r w:rsidRPr="004D164C">
              <w:rPr>
                <w:rFonts w:cs="Arial"/>
                <w:bCs/>
              </w:rPr>
              <w:t>ea</w:t>
            </w:r>
            <w:r w:rsidR="00663D3D">
              <w:rPr>
                <w:rFonts w:cs="Arial"/>
                <w:bCs/>
              </w:rPr>
              <w:t>l</w:t>
            </w:r>
            <w:r w:rsidRPr="004D164C">
              <w:rPr>
                <w:rFonts w:cs="Arial"/>
                <w:bCs/>
              </w:rPr>
              <w:t>th (</w:t>
            </w:r>
            <w:r w:rsidRPr="0089723B">
              <w:rPr>
                <w:rFonts w:cs="Arial"/>
                <w:b/>
                <w:bCs/>
              </w:rPr>
              <w:t>-8%</w:t>
            </w:r>
            <w:r w:rsidRPr="004D164C">
              <w:rPr>
                <w:rFonts w:cs="Arial"/>
                <w:bCs/>
              </w:rPr>
              <w:t>).</w:t>
            </w:r>
          </w:p>
          <w:p w14:paraId="181DE070" w14:textId="77777777" w:rsidR="00147D47" w:rsidRDefault="00147D47" w:rsidP="00A0595A">
            <w:pPr>
              <w:rPr>
                <w:rFonts w:cs="Arial"/>
                <w:b/>
                <w:bCs/>
              </w:rPr>
            </w:pPr>
            <w:r>
              <w:rPr>
                <w:rFonts w:cs="Arial"/>
                <w:b/>
                <w:bCs/>
              </w:rPr>
              <w:t>Programme targets</w:t>
            </w:r>
          </w:p>
          <w:p w14:paraId="4D37D651" w14:textId="77777777" w:rsidR="00147D47" w:rsidRDefault="00147D47" w:rsidP="00A0595A">
            <w:pPr>
              <w:numPr>
                <w:ilvl w:val="0"/>
                <w:numId w:val="13"/>
              </w:numPr>
              <w:spacing w:after="0" w:line="240" w:lineRule="auto"/>
              <w:rPr>
                <w:rFonts w:cs="Arial"/>
              </w:rPr>
            </w:pPr>
            <w:r w:rsidRPr="007917B5">
              <w:rPr>
                <w:rFonts w:cs="Arial"/>
                <w:b/>
              </w:rPr>
              <w:t>14%</w:t>
            </w:r>
            <w:r>
              <w:rPr>
                <w:rFonts w:cs="Arial"/>
              </w:rPr>
              <w:t xml:space="preserve"> of participants achieved a 10% hourly wage increase</w:t>
            </w:r>
          </w:p>
          <w:p w14:paraId="7225D304" w14:textId="77777777" w:rsidR="00147D47" w:rsidRDefault="00147D47" w:rsidP="00A0595A">
            <w:pPr>
              <w:numPr>
                <w:ilvl w:val="0"/>
                <w:numId w:val="13"/>
              </w:numPr>
              <w:spacing w:after="0" w:line="240" w:lineRule="auto"/>
              <w:rPr>
                <w:rFonts w:cs="Arial"/>
              </w:rPr>
            </w:pPr>
            <w:r w:rsidRPr="007917B5">
              <w:rPr>
                <w:rFonts w:cs="Arial"/>
                <w:b/>
              </w:rPr>
              <w:t>15%</w:t>
            </w:r>
            <w:r>
              <w:rPr>
                <w:rFonts w:cs="Arial"/>
              </w:rPr>
              <w:t xml:space="preserve"> of participants obtained an hourly wage of LLW or above</w:t>
            </w:r>
          </w:p>
          <w:p w14:paraId="301D2861" w14:textId="77777777" w:rsidR="00147D47" w:rsidRPr="00663D3D" w:rsidRDefault="00147D47" w:rsidP="00A0595A">
            <w:pPr>
              <w:numPr>
                <w:ilvl w:val="0"/>
                <w:numId w:val="13"/>
              </w:numPr>
              <w:spacing w:after="0" w:line="240" w:lineRule="auto"/>
              <w:rPr>
                <w:rFonts w:cs="Arial"/>
              </w:rPr>
            </w:pPr>
            <w:r>
              <w:rPr>
                <w:rFonts w:cs="Arial"/>
                <w:b/>
              </w:rPr>
              <w:t>14</w:t>
            </w:r>
            <w:r w:rsidRPr="007917B5">
              <w:rPr>
                <w:rFonts w:cs="Arial"/>
                <w:b/>
              </w:rPr>
              <w:t>%</w:t>
            </w:r>
            <w:r>
              <w:rPr>
                <w:rFonts w:cs="Arial"/>
              </w:rPr>
              <w:t xml:space="preserve"> of participants obtained the weekly earnings target </w:t>
            </w:r>
            <w:r w:rsidRPr="0012149D">
              <w:t>(36 hours x LLW or 18 h</w:t>
            </w:r>
            <w:r>
              <w:t>ou</w:t>
            </w:r>
            <w:r w:rsidRPr="0012149D">
              <w:t xml:space="preserve">rs if </w:t>
            </w:r>
            <w:r>
              <w:t xml:space="preserve">a </w:t>
            </w:r>
            <w:r w:rsidRPr="0012149D">
              <w:t>lone parent)</w:t>
            </w:r>
          </w:p>
          <w:p w14:paraId="69A2E8AD" w14:textId="77777777" w:rsidR="00663D3D" w:rsidRDefault="00663D3D" w:rsidP="00A0595A">
            <w:pPr>
              <w:numPr>
                <w:ilvl w:val="0"/>
                <w:numId w:val="13"/>
              </w:numPr>
              <w:spacing w:after="0" w:line="240" w:lineRule="auto"/>
              <w:rPr>
                <w:rFonts w:cs="Arial"/>
              </w:rPr>
            </w:pPr>
            <w:r>
              <w:rPr>
                <w:b/>
              </w:rPr>
              <w:t>30</w:t>
            </w:r>
            <w:r w:rsidRPr="00663D3D">
              <w:rPr>
                <w:b/>
              </w:rPr>
              <w:t>%</w:t>
            </w:r>
            <w:r w:rsidRPr="000716F4">
              <w:t xml:space="preserve"> of partici</w:t>
            </w:r>
            <w:r>
              <w:t>pants</w:t>
            </w:r>
            <w:r w:rsidRPr="000716F4">
              <w:t xml:space="preserve"> w</w:t>
            </w:r>
            <w:r>
              <w:t>h</w:t>
            </w:r>
            <w:r w:rsidRPr="000716F4">
              <w:t xml:space="preserve">o started on an insecure contract </w:t>
            </w:r>
            <w:r>
              <w:t xml:space="preserve">obtained </w:t>
            </w:r>
            <w:r w:rsidRPr="000716F4">
              <w:t>a</w:t>
            </w:r>
            <w:r>
              <w:t xml:space="preserve"> </w:t>
            </w:r>
            <w:r w:rsidRPr="000716F4">
              <w:t>perm</w:t>
            </w:r>
            <w:r>
              <w:t>a</w:t>
            </w:r>
            <w:r w:rsidRPr="000716F4">
              <w:t>n</w:t>
            </w:r>
            <w:r>
              <w:t xml:space="preserve">ent </w:t>
            </w:r>
            <w:r w:rsidRPr="000716F4">
              <w:t>c</w:t>
            </w:r>
            <w:r>
              <w:t>o</w:t>
            </w:r>
            <w:r w:rsidRPr="000716F4">
              <w:t>ntract</w:t>
            </w:r>
            <w:r>
              <w:t>.</w:t>
            </w:r>
          </w:p>
          <w:p w14:paraId="29C53414" w14:textId="77777777" w:rsidR="00147D47" w:rsidRPr="003519E5" w:rsidRDefault="00147D47" w:rsidP="00A0595A">
            <w:pPr>
              <w:spacing w:after="0" w:line="240" w:lineRule="auto"/>
              <w:ind w:left="720"/>
              <w:rPr>
                <w:rFonts w:cs="Arial"/>
              </w:rPr>
            </w:pPr>
          </w:p>
        </w:tc>
      </w:tr>
    </w:tbl>
    <w:p w14:paraId="75F56C80" w14:textId="77777777" w:rsidR="00147D47" w:rsidRDefault="00663D3D" w:rsidP="00147D47">
      <w:pPr>
        <w:pStyle w:val="LWTitle2"/>
        <w:spacing w:after="120"/>
      </w:pPr>
      <w:bookmarkStart w:id="13" w:name="_Toc507095153"/>
      <w:r>
        <w:t>Key strengths</w:t>
      </w:r>
      <w:bookmarkEnd w:id="13"/>
    </w:p>
    <w:p w14:paraId="63505A37" w14:textId="77777777" w:rsidR="00147D47" w:rsidRPr="00852124" w:rsidRDefault="00147D47" w:rsidP="00147D47">
      <w:pPr>
        <w:pStyle w:val="LWBody"/>
        <w:numPr>
          <w:ilvl w:val="0"/>
          <w:numId w:val="10"/>
        </w:numPr>
        <w:rPr>
          <w:b/>
          <w:sz w:val="22"/>
          <w:szCs w:val="22"/>
        </w:rPr>
      </w:pPr>
      <w:r w:rsidRPr="00852124">
        <w:rPr>
          <w:b/>
          <w:sz w:val="22"/>
          <w:szCs w:val="22"/>
        </w:rPr>
        <w:t>Range of outreach and engagement methods</w:t>
      </w:r>
      <w:r w:rsidRPr="00663D3D">
        <w:rPr>
          <w:sz w:val="22"/>
          <w:szCs w:val="22"/>
        </w:rPr>
        <w:t xml:space="preserve">. </w:t>
      </w:r>
      <w:r w:rsidRPr="00852124">
        <w:rPr>
          <w:sz w:val="22"/>
          <w:szCs w:val="22"/>
        </w:rPr>
        <w:t xml:space="preserve">High Trees </w:t>
      </w:r>
      <w:r w:rsidR="00663D3D">
        <w:rPr>
          <w:sz w:val="22"/>
          <w:szCs w:val="22"/>
        </w:rPr>
        <w:t xml:space="preserve">were able to </w:t>
      </w:r>
      <w:r w:rsidRPr="00852124">
        <w:rPr>
          <w:sz w:val="22"/>
          <w:szCs w:val="22"/>
        </w:rPr>
        <w:t xml:space="preserve">engage participants onto Step Up through their wider </w:t>
      </w:r>
      <w:r w:rsidR="00663D3D">
        <w:rPr>
          <w:sz w:val="22"/>
          <w:szCs w:val="22"/>
        </w:rPr>
        <w:t>services,</w:t>
      </w:r>
      <w:r w:rsidRPr="00852124">
        <w:rPr>
          <w:sz w:val="22"/>
          <w:szCs w:val="22"/>
        </w:rPr>
        <w:t xml:space="preserve"> such as adult learning courses, centre facilit</w:t>
      </w:r>
      <w:r>
        <w:rPr>
          <w:sz w:val="22"/>
          <w:szCs w:val="22"/>
        </w:rPr>
        <w:t>ies</w:t>
      </w:r>
      <w:r w:rsidRPr="00852124">
        <w:rPr>
          <w:sz w:val="22"/>
          <w:szCs w:val="22"/>
        </w:rPr>
        <w:t xml:space="preserve"> such as </w:t>
      </w:r>
      <w:r w:rsidR="00663D3D">
        <w:rPr>
          <w:sz w:val="22"/>
          <w:szCs w:val="22"/>
        </w:rPr>
        <w:t>their</w:t>
      </w:r>
      <w:r>
        <w:rPr>
          <w:sz w:val="22"/>
          <w:szCs w:val="22"/>
        </w:rPr>
        <w:t xml:space="preserve"> </w:t>
      </w:r>
      <w:r w:rsidRPr="00852124">
        <w:rPr>
          <w:sz w:val="22"/>
          <w:szCs w:val="22"/>
        </w:rPr>
        <w:t>internet café</w:t>
      </w:r>
      <w:r w:rsidR="00663D3D">
        <w:rPr>
          <w:sz w:val="22"/>
          <w:szCs w:val="22"/>
        </w:rPr>
        <w:t>,</w:t>
      </w:r>
      <w:r w:rsidRPr="00852124">
        <w:rPr>
          <w:sz w:val="22"/>
          <w:szCs w:val="22"/>
        </w:rPr>
        <w:t xml:space="preserve"> and </w:t>
      </w:r>
      <w:r w:rsidR="00663D3D">
        <w:rPr>
          <w:sz w:val="22"/>
          <w:szCs w:val="22"/>
        </w:rPr>
        <w:lastRenderedPageBreak/>
        <w:t>through their outreach activity,</w:t>
      </w:r>
      <w:r w:rsidRPr="00852124">
        <w:rPr>
          <w:sz w:val="22"/>
          <w:szCs w:val="22"/>
        </w:rPr>
        <w:t xml:space="preserve"> such as door knocking.</w:t>
      </w:r>
      <w:r w:rsidRPr="00852124">
        <w:rPr>
          <w:sz w:val="22"/>
          <w:szCs w:val="24"/>
        </w:rPr>
        <w:t xml:space="preserve"> </w:t>
      </w:r>
      <w:r w:rsidR="00663D3D">
        <w:rPr>
          <w:sz w:val="22"/>
          <w:szCs w:val="24"/>
        </w:rPr>
        <w:t xml:space="preserve"> </w:t>
      </w:r>
      <w:r w:rsidRPr="00852124">
        <w:rPr>
          <w:sz w:val="22"/>
          <w:szCs w:val="24"/>
        </w:rPr>
        <w:t>This approach to engagement helped them to recruit participants who were hesitant to access Step Up support</w:t>
      </w:r>
      <w:r>
        <w:rPr>
          <w:sz w:val="22"/>
          <w:szCs w:val="24"/>
        </w:rPr>
        <w:t>,</w:t>
      </w:r>
      <w:r w:rsidRPr="00852124">
        <w:rPr>
          <w:sz w:val="22"/>
          <w:szCs w:val="24"/>
        </w:rPr>
        <w:t xml:space="preserve"> but would engage </w:t>
      </w:r>
      <w:r>
        <w:rPr>
          <w:sz w:val="22"/>
          <w:szCs w:val="24"/>
        </w:rPr>
        <w:t xml:space="preserve">with </w:t>
      </w:r>
      <w:r w:rsidRPr="00852124">
        <w:rPr>
          <w:sz w:val="22"/>
          <w:szCs w:val="24"/>
        </w:rPr>
        <w:t>other activities and gain the confidence to access career progression support later.</w:t>
      </w:r>
    </w:p>
    <w:p w14:paraId="1CA1E997" w14:textId="77777777" w:rsidR="00147D47" w:rsidRPr="00371203" w:rsidRDefault="00147D47" w:rsidP="00147D47">
      <w:pPr>
        <w:pStyle w:val="LWBody"/>
        <w:numPr>
          <w:ilvl w:val="0"/>
          <w:numId w:val="10"/>
        </w:numPr>
        <w:rPr>
          <w:b/>
          <w:sz w:val="22"/>
          <w:szCs w:val="22"/>
        </w:rPr>
      </w:pPr>
      <w:r w:rsidRPr="00C77101">
        <w:rPr>
          <w:b/>
          <w:sz w:val="22"/>
          <w:szCs w:val="22"/>
        </w:rPr>
        <w:t>Community hub status</w:t>
      </w:r>
      <w:r w:rsidRPr="00663D3D">
        <w:rPr>
          <w:sz w:val="22"/>
          <w:szCs w:val="22"/>
        </w:rPr>
        <w:t xml:space="preserve">. </w:t>
      </w:r>
      <w:r w:rsidRPr="00C77101">
        <w:rPr>
          <w:sz w:val="22"/>
          <w:szCs w:val="22"/>
        </w:rPr>
        <w:t xml:space="preserve">High Trees </w:t>
      </w:r>
      <w:r w:rsidR="00663D3D">
        <w:rPr>
          <w:sz w:val="22"/>
          <w:szCs w:val="22"/>
        </w:rPr>
        <w:t>services</w:t>
      </w:r>
      <w:r w:rsidRPr="00C77101">
        <w:rPr>
          <w:sz w:val="22"/>
          <w:szCs w:val="22"/>
        </w:rPr>
        <w:t xml:space="preserve"> (particularly adult education) were well known by local residents and referral partners</w:t>
      </w:r>
      <w:r>
        <w:rPr>
          <w:sz w:val="22"/>
          <w:szCs w:val="22"/>
        </w:rPr>
        <w:t xml:space="preserve">. </w:t>
      </w:r>
      <w:r w:rsidR="00663D3D">
        <w:rPr>
          <w:sz w:val="22"/>
          <w:szCs w:val="22"/>
        </w:rPr>
        <w:t xml:space="preserve"> </w:t>
      </w:r>
      <w:r w:rsidRPr="00C77101">
        <w:rPr>
          <w:sz w:val="22"/>
          <w:szCs w:val="22"/>
        </w:rPr>
        <w:t xml:space="preserve">This provided them with </w:t>
      </w:r>
      <w:r w:rsidR="00663D3D">
        <w:rPr>
          <w:sz w:val="22"/>
          <w:szCs w:val="22"/>
        </w:rPr>
        <w:t xml:space="preserve">good </w:t>
      </w:r>
      <w:r w:rsidRPr="00C77101">
        <w:rPr>
          <w:sz w:val="22"/>
          <w:szCs w:val="22"/>
        </w:rPr>
        <w:t xml:space="preserve">community links which could provide a wide range of support to </w:t>
      </w:r>
      <w:r w:rsidR="00663D3D">
        <w:rPr>
          <w:sz w:val="22"/>
          <w:szCs w:val="22"/>
        </w:rPr>
        <w:t>address</w:t>
      </w:r>
      <w:r w:rsidRPr="00C77101">
        <w:rPr>
          <w:sz w:val="22"/>
          <w:szCs w:val="22"/>
        </w:rPr>
        <w:t xml:space="preserve"> participant needs.</w:t>
      </w:r>
    </w:p>
    <w:p w14:paraId="0A8B1821" w14:textId="77777777" w:rsidR="00147D47" w:rsidRPr="00E024C7" w:rsidRDefault="00147D47" w:rsidP="00147D47">
      <w:pPr>
        <w:pStyle w:val="LWBody"/>
        <w:numPr>
          <w:ilvl w:val="0"/>
          <w:numId w:val="10"/>
        </w:numPr>
        <w:rPr>
          <w:b/>
          <w:sz w:val="22"/>
          <w:szCs w:val="22"/>
        </w:rPr>
      </w:pPr>
      <w:r w:rsidRPr="00E024C7">
        <w:rPr>
          <w:b/>
          <w:sz w:val="22"/>
          <w:szCs w:val="22"/>
        </w:rPr>
        <w:t>Adviser relationship</w:t>
      </w:r>
      <w:r w:rsidR="00663D3D" w:rsidRPr="00663D3D">
        <w:rPr>
          <w:sz w:val="22"/>
          <w:szCs w:val="22"/>
        </w:rPr>
        <w:t>.</w:t>
      </w:r>
      <w:r w:rsidRPr="00663D3D">
        <w:rPr>
          <w:sz w:val="22"/>
          <w:szCs w:val="22"/>
        </w:rPr>
        <w:t xml:space="preserve"> </w:t>
      </w:r>
      <w:r w:rsidRPr="00E024C7">
        <w:rPr>
          <w:sz w:val="22"/>
          <w:szCs w:val="22"/>
        </w:rPr>
        <w:t>Participants valued the coaching support received by advisers which was tailored to their needs and provided a range of employability based support when needed.</w:t>
      </w:r>
    </w:p>
    <w:p w14:paraId="15296E67" w14:textId="77777777" w:rsidR="00147D47" w:rsidRPr="004A0BA4" w:rsidRDefault="00147D47" w:rsidP="00147D47">
      <w:pPr>
        <w:pStyle w:val="LWTitle2"/>
        <w:spacing w:after="120"/>
      </w:pPr>
      <w:bookmarkStart w:id="14" w:name="_Toc507095154"/>
      <w:r>
        <w:t>Key learning</w:t>
      </w:r>
      <w:bookmarkEnd w:id="14"/>
    </w:p>
    <w:p w14:paraId="717D12AC" w14:textId="77777777" w:rsidR="00147D47" w:rsidRPr="00F3258E" w:rsidRDefault="00147D47" w:rsidP="00147D47">
      <w:pPr>
        <w:pStyle w:val="LWBody"/>
        <w:numPr>
          <w:ilvl w:val="0"/>
          <w:numId w:val="8"/>
        </w:numPr>
        <w:rPr>
          <w:sz w:val="22"/>
          <w:szCs w:val="22"/>
        </w:rPr>
      </w:pPr>
      <w:r w:rsidRPr="00F3258E">
        <w:rPr>
          <w:b/>
          <w:sz w:val="22"/>
          <w:szCs w:val="22"/>
        </w:rPr>
        <w:t>Not all partnerships were suitable for working residents</w:t>
      </w:r>
      <w:r w:rsidR="00663D3D" w:rsidRPr="00663D3D">
        <w:rPr>
          <w:sz w:val="22"/>
          <w:szCs w:val="22"/>
        </w:rPr>
        <w:t>.</w:t>
      </w:r>
      <w:r w:rsidRPr="00663D3D">
        <w:rPr>
          <w:sz w:val="22"/>
          <w:szCs w:val="22"/>
        </w:rPr>
        <w:t xml:space="preserve"> </w:t>
      </w:r>
      <w:r w:rsidR="00663D3D">
        <w:rPr>
          <w:sz w:val="22"/>
          <w:szCs w:val="22"/>
        </w:rPr>
        <w:t>Partnerships with j</w:t>
      </w:r>
      <w:r w:rsidRPr="00F3258E">
        <w:rPr>
          <w:sz w:val="22"/>
          <w:szCs w:val="22"/>
        </w:rPr>
        <w:t xml:space="preserve">ob brokerage </w:t>
      </w:r>
      <w:r w:rsidR="00663D3D">
        <w:rPr>
          <w:sz w:val="22"/>
          <w:szCs w:val="22"/>
        </w:rPr>
        <w:t xml:space="preserve">services were less effective than anticipated because their </w:t>
      </w:r>
      <w:r w:rsidRPr="00F3258E">
        <w:rPr>
          <w:sz w:val="22"/>
          <w:szCs w:val="22"/>
        </w:rPr>
        <w:t>support was orientated to the needs of unemployed residents</w:t>
      </w:r>
      <w:r w:rsidR="00663D3D">
        <w:rPr>
          <w:sz w:val="22"/>
          <w:szCs w:val="22"/>
        </w:rPr>
        <w:t xml:space="preserve">.  They </w:t>
      </w:r>
      <w:r w:rsidRPr="00F3258E">
        <w:rPr>
          <w:sz w:val="22"/>
          <w:szCs w:val="22"/>
        </w:rPr>
        <w:t xml:space="preserve">tended to </w:t>
      </w:r>
      <w:r w:rsidR="00663D3D">
        <w:rPr>
          <w:sz w:val="22"/>
          <w:szCs w:val="22"/>
        </w:rPr>
        <w:t>target</w:t>
      </w:r>
      <w:r w:rsidRPr="00F3258E">
        <w:rPr>
          <w:sz w:val="22"/>
          <w:szCs w:val="22"/>
        </w:rPr>
        <w:t xml:space="preserve"> entry level jobs in low paid sectors (primarily retail</w:t>
      </w:r>
      <w:r>
        <w:rPr>
          <w:sz w:val="22"/>
          <w:szCs w:val="22"/>
        </w:rPr>
        <w:t>, hospitality and catering)</w:t>
      </w:r>
      <w:r w:rsidR="00663D3D">
        <w:rPr>
          <w:sz w:val="22"/>
          <w:szCs w:val="22"/>
        </w:rPr>
        <w:t xml:space="preserve"> and were not </w:t>
      </w:r>
      <w:r w:rsidRPr="00F3258E">
        <w:rPr>
          <w:sz w:val="22"/>
          <w:szCs w:val="22"/>
        </w:rPr>
        <w:t xml:space="preserve">able to broker access to </w:t>
      </w:r>
      <w:r>
        <w:rPr>
          <w:sz w:val="22"/>
          <w:szCs w:val="22"/>
        </w:rPr>
        <w:t xml:space="preserve">the </w:t>
      </w:r>
      <w:r w:rsidRPr="00F3258E">
        <w:rPr>
          <w:sz w:val="22"/>
          <w:szCs w:val="22"/>
        </w:rPr>
        <w:t>wide</w:t>
      </w:r>
      <w:r>
        <w:rPr>
          <w:sz w:val="22"/>
          <w:szCs w:val="22"/>
        </w:rPr>
        <w:t>r</w:t>
      </w:r>
      <w:r w:rsidRPr="00F3258E">
        <w:rPr>
          <w:sz w:val="22"/>
          <w:szCs w:val="22"/>
        </w:rPr>
        <w:t xml:space="preserve"> range of sectors required by Step Up participants.</w:t>
      </w:r>
    </w:p>
    <w:p w14:paraId="66424598" w14:textId="77777777" w:rsidR="00147D47" w:rsidRDefault="00147D47" w:rsidP="00147D47">
      <w:pPr>
        <w:pStyle w:val="LWBody"/>
        <w:numPr>
          <w:ilvl w:val="0"/>
          <w:numId w:val="8"/>
        </w:numPr>
        <w:spacing w:after="0"/>
        <w:rPr>
          <w:sz w:val="22"/>
          <w:szCs w:val="22"/>
        </w:rPr>
      </w:pPr>
      <w:r w:rsidRPr="00663D3D">
        <w:rPr>
          <w:b/>
          <w:sz w:val="22"/>
          <w:szCs w:val="22"/>
        </w:rPr>
        <w:t>Personal development needs required more support than skills based needs</w:t>
      </w:r>
      <w:r w:rsidR="00663D3D" w:rsidRPr="00663D3D">
        <w:rPr>
          <w:sz w:val="22"/>
          <w:szCs w:val="22"/>
        </w:rPr>
        <w:t xml:space="preserve">. </w:t>
      </w:r>
      <w:r w:rsidRPr="00663D3D">
        <w:rPr>
          <w:sz w:val="22"/>
          <w:szCs w:val="22"/>
        </w:rPr>
        <w:t xml:space="preserve">Initial expectations were that participants’ needs would be heavily skills orientated. </w:t>
      </w:r>
      <w:r w:rsidR="00663D3D">
        <w:rPr>
          <w:sz w:val="22"/>
          <w:szCs w:val="22"/>
        </w:rPr>
        <w:t xml:space="preserve"> </w:t>
      </w:r>
      <w:r w:rsidRPr="00663D3D">
        <w:rPr>
          <w:sz w:val="22"/>
          <w:szCs w:val="22"/>
        </w:rPr>
        <w:t xml:space="preserve">However, staff found that participants needed more support with soft skills, such as writing their CV and application forms, and personal development needs, rather than </w:t>
      </w:r>
      <w:r w:rsidR="00663D3D">
        <w:rPr>
          <w:sz w:val="22"/>
          <w:szCs w:val="22"/>
        </w:rPr>
        <w:t xml:space="preserve">addressing </w:t>
      </w:r>
      <w:r w:rsidRPr="00663D3D">
        <w:rPr>
          <w:sz w:val="22"/>
          <w:szCs w:val="22"/>
        </w:rPr>
        <w:t xml:space="preserve">barriers of literacy or IT skills. </w:t>
      </w:r>
      <w:r w:rsidR="00663D3D">
        <w:rPr>
          <w:sz w:val="22"/>
          <w:szCs w:val="22"/>
        </w:rPr>
        <w:t xml:space="preserve"> </w:t>
      </w:r>
      <w:r w:rsidRPr="00663D3D">
        <w:rPr>
          <w:sz w:val="22"/>
          <w:szCs w:val="22"/>
        </w:rPr>
        <w:t xml:space="preserve">More extensive adviser support was required than originally envisaged to support participants on their journey to </w:t>
      </w:r>
      <w:r w:rsidR="00663D3D">
        <w:rPr>
          <w:sz w:val="22"/>
          <w:szCs w:val="22"/>
        </w:rPr>
        <w:t>improving their income</w:t>
      </w:r>
      <w:r w:rsidRPr="00663D3D">
        <w:rPr>
          <w:sz w:val="22"/>
          <w:szCs w:val="22"/>
        </w:rPr>
        <w:t>.</w:t>
      </w:r>
    </w:p>
    <w:p w14:paraId="1774D4D4" w14:textId="77777777" w:rsidR="00663D3D" w:rsidRPr="00663D3D" w:rsidRDefault="00663D3D" w:rsidP="00663D3D">
      <w:pPr>
        <w:pStyle w:val="LWBody"/>
        <w:spacing w:after="0"/>
        <w:ind w:left="360"/>
        <w:rPr>
          <w:sz w:val="22"/>
          <w:szCs w:val="22"/>
        </w:rPr>
      </w:pPr>
    </w:p>
    <w:tbl>
      <w:tblPr>
        <w:tblW w:w="0" w:type="auto"/>
        <w:shd w:val="clear" w:color="auto" w:fill="CAEEE9"/>
        <w:tblLook w:val="04A0" w:firstRow="1" w:lastRow="0" w:firstColumn="1" w:lastColumn="0" w:noHBand="0" w:noVBand="1"/>
      </w:tblPr>
      <w:tblGrid>
        <w:gridCol w:w="9026"/>
      </w:tblGrid>
      <w:tr w:rsidR="00147D47" w14:paraId="43DE9D79" w14:textId="77777777" w:rsidTr="00A0595A">
        <w:trPr>
          <w:trHeight w:val="6370"/>
        </w:trPr>
        <w:tc>
          <w:tcPr>
            <w:tcW w:w="9026" w:type="dxa"/>
            <w:shd w:val="clear" w:color="auto" w:fill="CAEEE9"/>
          </w:tcPr>
          <w:p w14:paraId="78157F1C" w14:textId="77777777" w:rsidR="00147D47" w:rsidRDefault="00147D47" w:rsidP="00663D3D">
            <w:pPr>
              <w:spacing w:before="240"/>
              <w:jc w:val="center"/>
              <w:rPr>
                <w:rFonts w:cs="Arial"/>
                <w:b/>
                <w:color w:val="000000" w:themeColor="text1"/>
                <w:sz w:val="24"/>
                <w:szCs w:val="24"/>
                <w:lang w:val="en-GB"/>
              </w:rPr>
            </w:pPr>
            <w:r>
              <w:rPr>
                <w:rFonts w:cs="Arial"/>
                <w:b/>
                <w:color w:val="000000" w:themeColor="text1"/>
                <w:sz w:val="24"/>
                <w:szCs w:val="24"/>
                <w:lang w:val="en-GB"/>
              </w:rPr>
              <w:lastRenderedPageBreak/>
              <w:t>Case study: Tania</w:t>
            </w:r>
          </w:p>
          <w:p w14:paraId="6BBA5AEB" w14:textId="77777777" w:rsidR="00147D47" w:rsidRPr="007F7058" w:rsidRDefault="00147D47" w:rsidP="00A0595A">
            <w:pPr>
              <w:rPr>
                <w:rFonts w:cs="Arial"/>
                <w:color w:val="000000" w:themeColor="text1"/>
                <w:sz w:val="22"/>
                <w:szCs w:val="24"/>
                <w:lang w:val="en-GB"/>
              </w:rPr>
            </w:pPr>
            <w:r w:rsidRPr="007F7058">
              <w:rPr>
                <w:rFonts w:cs="Arial"/>
                <w:color w:val="000000" w:themeColor="text1"/>
                <w:sz w:val="22"/>
                <w:szCs w:val="24"/>
                <w:lang w:val="en-GB"/>
              </w:rPr>
              <w:t xml:space="preserve">Tania worked in retail before she joined Step Up and wanted to move into administration. </w:t>
            </w:r>
            <w:r w:rsidR="00663D3D">
              <w:rPr>
                <w:rFonts w:cs="Arial"/>
                <w:color w:val="000000" w:themeColor="text1"/>
                <w:sz w:val="22"/>
                <w:szCs w:val="24"/>
                <w:lang w:val="en-GB"/>
              </w:rPr>
              <w:t xml:space="preserve"> </w:t>
            </w:r>
            <w:r w:rsidRPr="007F7058">
              <w:rPr>
                <w:rFonts w:cs="Arial"/>
                <w:color w:val="000000" w:themeColor="text1"/>
                <w:sz w:val="22"/>
                <w:szCs w:val="24"/>
                <w:lang w:val="en-GB"/>
              </w:rPr>
              <w:t>She had an insecure contract which was renewed each month</w:t>
            </w:r>
            <w:r>
              <w:rPr>
                <w:rFonts w:cs="Arial"/>
                <w:color w:val="000000" w:themeColor="text1"/>
                <w:sz w:val="22"/>
                <w:szCs w:val="24"/>
                <w:lang w:val="en-GB"/>
              </w:rPr>
              <w:t>,</w:t>
            </w:r>
            <w:r w:rsidRPr="007F7058">
              <w:rPr>
                <w:rFonts w:cs="Arial"/>
                <w:color w:val="000000" w:themeColor="text1"/>
                <w:sz w:val="22"/>
                <w:szCs w:val="24"/>
                <w:lang w:val="en-GB"/>
              </w:rPr>
              <w:t xml:space="preserve"> and disliked the long, unsociable hours. </w:t>
            </w:r>
            <w:r w:rsidR="00663D3D">
              <w:rPr>
                <w:rFonts w:cs="Arial"/>
                <w:color w:val="000000" w:themeColor="text1"/>
                <w:sz w:val="22"/>
                <w:szCs w:val="24"/>
                <w:lang w:val="en-GB"/>
              </w:rPr>
              <w:t xml:space="preserve"> </w:t>
            </w:r>
            <w:r w:rsidRPr="007F7058">
              <w:rPr>
                <w:rFonts w:cs="Arial"/>
                <w:color w:val="000000" w:themeColor="text1"/>
                <w:sz w:val="22"/>
                <w:szCs w:val="24"/>
                <w:lang w:val="en-GB"/>
              </w:rPr>
              <w:t xml:space="preserve">She found out about High Trees through a friend and was offered a chance to volunteer </w:t>
            </w:r>
            <w:r>
              <w:rPr>
                <w:rFonts w:cs="Arial"/>
                <w:color w:val="000000" w:themeColor="text1"/>
                <w:sz w:val="22"/>
                <w:szCs w:val="24"/>
                <w:lang w:val="en-GB"/>
              </w:rPr>
              <w:t xml:space="preserve">there </w:t>
            </w:r>
            <w:r w:rsidRPr="007F7058">
              <w:rPr>
                <w:rFonts w:cs="Arial"/>
                <w:color w:val="000000" w:themeColor="text1"/>
                <w:sz w:val="22"/>
                <w:szCs w:val="24"/>
                <w:lang w:val="en-GB"/>
              </w:rPr>
              <w:t xml:space="preserve">to get experience of an administrative role. </w:t>
            </w:r>
            <w:r w:rsidR="00663D3D">
              <w:rPr>
                <w:rFonts w:cs="Arial"/>
                <w:color w:val="000000" w:themeColor="text1"/>
                <w:sz w:val="22"/>
                <w:szCs w:val="24"/>
                <w:lang w:val="en-GB"/>
              </w:rPr>
              <w:t xml:space="preserve"> </w:t>
            </w:r>
            <w:r w:rsidRPr="007F7058">
              <w:rPr>
                <w:rFonts w:cs="Arial"/>
                <w:color w:val="000000" w:themeColor="text1"/>
                <w:sz w:val="22"/>
                <w:szCs w:val="24"/>
                <w:lang w:val="en-GB"/>
              </w:rPr>
              <w:t>Following this, she joined Step Up and accessed addi</w:t>
            </w:r>
            <w:r>
              <w:rPr>
                <w:rFonts w:cs="Arial"/>
                <w:color w:val="000000" w:themeColor="text1"/>
                <w:sz w:val="22"/>
                <w:szCs w:val="24"/>
                <w:lang w:val="en-GB"/>
              </w:rPr>
              <w:t>tional support from an adviser.</w:t>
            </w:r>
          </w:p>
          <w:p w14:paraId="673ECC0D" w14:textId="77777777" w:rsidR="00147D47" w:rsidRPr="007F7058" w:rsidRDefault="00147D47" w:rsidP="00A0595A">
            <w:pPr>
              <w:rPr>
                <w:rFonts w:cs="Arial"/>
                <w:color w:val="000000" w:themeColor="text1"/>
                <w:sz w:val="22"/>
                <w:szCs w:val="24"/>
                <w:lang w:val="en-GB"/>
              </w:rPr>
            </w:pPr>
            <w:r>
              <w:rPr>
                <w:rFonts w:cs="Arial"/>
                <w:color w:val="000000" w:themeColor="text1"/>
                <w:sz w:val="22"/>
                <w:szCs w:val="24"/>
                <w:lang w:val="en-GB"/>
              </w:rPr>
              <w:t xml:space="preserve">Alongside </w:t>
            </w:r>
            <w:r w:rsidRPr="007F7058">
              <w:rPr>
                <w:rFonts w:cs="Arial"/>
                <w:color w:val="000000" w:themeColor="text1"/>
                <w:sz w:val="22"/>
                <w:szCs w:val="24"/>
                <w:lang w:val="en-GB"/>
              </w:rPr>
              <w:t>volunteer</w:t>
            </w:r>
            <w:r>
              <w:rPr>
                <w:rFonts w:cs="Arial"/>
                <w:color w:val="000000" w:themeColor="text1"/>
                <w:sz w:val="22"/>
                <w:szCs w:val="24"/>
                <w:lang w:val="en-GB"/>
              </w:rPr>
              <w:t>ing,</w:t>
            </w:r>
            <w:r w:rsidRPr="007F7058">
              <w:rPr>
                <w:rFonts w:cs="Arial"/>
                <w:color w:val="000000" w:themeColor="text1"/>
                <w:sz w:val="22"/>
                <w:szCs w:val="24"/>
                <w:lang w:val="en-GB"/>
              </w:rPr>
              <w:t xml:space="preserve"> Tania saw her adviser weekly, and used </w:t>
            </w:r>
            <w:r w:rsidR="00663D3D">
              <w:rPr>
                <w:rFonts w:cs="Arial"/>
                <w:color w:val="000000" w:themeColor="text1"/>
                <w:sz w:val="22"/>
                <w:szCs w:val="24"/>
                <w:lang w:val="en-GB"/>
              </w:rPr>
              <w:t>High Trees</w:t>
            </w:r>
            <w:r w:rsidRPr="007F7058">
              <w:rPr>
                <w:rFonts w:cs="Arial"/>
                <w:color w:val="000000" w:themeColor="text1"/>
                <w:sz w:val="22"/>
                <w:szCs w:val="24"/>
                <w:lang w:val="en-GB"/>
              </w:rPr>
              <w:t xml:space="preserve"> computers to apply for jobs. </w:t>
            </w:r>
            <w:r w:rsidR="00663D3D">
              <w:rPr>
                <w:rFonts w:cs="Arial"/>
                <w:color w:val="000000" w:themeColor="text1"/>
                <w:sz w:val="22"/>
                <w:szCs w:val="24"/>
                <w:lang w:val="en-GB"/>
              </w:rPr>
              <w:t xml:space="preserve"> </w:t>
            </w:r>
            <w:r w:rsidRPr="007F7058">
              <w:rPr>
                <w:rFonts w:cs="Arial"/>
                <w:color w:val="000000" w:themeColor="text1"/>
                <w:sz w:val="22"/>
                <w:szCs w:val="24"/>
                <w:lang w:val="en-GB"/>
              </w:rPr>
              <w:t xml:space="preserve">Her adviser encouraged </w:t>
            </w:r>
            <w:r>
              <w:rPr>
                <w:rFonts w:cs="Arial"/>
                <w:color w:val="000000" w:themeColor="text1"/>
                <w:sz w:val="22"/>
                <w:szCs w:val="24"/>
                <w:lang w:val="en-GB"/>
              </w:rPr>
              <w:t>her</w:t>
            </w:r>
            <w:r w:rsidRPr="007F7058">
              <w:rPr>
                <w:rFonts w:cs="Arial"/>
                <w:color w:val="000000" w:themeColor="text1"/>
                <w:sz w:val="22"/>
                <w:szCs w:val="24"/>
                <w:lang w:val="en-GB"/>
              </w:rPr>
              <w:t xml:space="preserve"> to apply for jobs and provided advice and support with applications, </w:t>
            </w:r>
            <w:r w:rsidR="00663D3D">
              <w:rPr>
                <w:rFonts w:cs="Arial"/>
                <w:color w:val="000000" w:themeColor="text1"/>
                <w:sz w:val="22"/>
                <w:szCs w:val="24"/>
                <w:lang w:val="en-GB"/>
              </w:rPr>
              <w:t xml:space="preserve">her </w:t>
            </w:r>
            <w:r w:rsidRPr="007F7058">
              <w:rPr>
                <w:rFonts w:cs="Arial"/>
                <w:color w:val="000000" w:themeColor="text1"/>
                <w:sz w:val="22"/>
                <w:szCs w:val="24"/>
                <w:lang w:val="en-GB"/>
              </w:rPr>
              <w:t>CV and cover letters</w:t>
            </w:r>
            <w:r>
              <w:rPr>
                <w:rFonts w:cs="Arial"/>
                <w:color w:val="000000" w:themeColor="text1"/>
                <w:sz w:val="22"/>
                <w:szCs w:val="24"/>
                <w:lang w:val="en-GB"/>
              </w:rPr>
              <w:t>, for example</w:t>
            </w:r>
            <w:r w:rsidRPr="007F7058">
              <w:rPr>
                <w:rFonts w:cs="Arial"/>
                <w:color w:val="000000" w:themeColor="text1"/>
                <w:sz w:val="22"/>
                <w:szCs w:val="24"/>
                <w:lang w:val="en-GB"/>
              </w:rPr>
              <w:t xml:space="preserve"> provid</w:t>
            </w:r>
            <w:r>
              <w:rPr>
                <w:rFonts w:cs="Arial"/>
                <w:color w:val="000000" w:themeColor="text1"/>
                <w:sz w:val="22"/>
                <w:szCs w:val="24"/>
                <w:lang w:val="en-GB"/>
              </w:rPr>
              <w:t>ing</w:t>
            </w:r>
            <w:r w:rsidRPr="007F7058">
              <w:rPr>
                <w:rFonts w:cs="Arial"/>
                <w:color w:val="000000" w:themeColor="text1"/>
                <w:sz w:val="22"/>
                <w:szCs w:val="24"/>
                <w:lang w:val="en-GB"/>
              </w:rPr>
              <w:t xml:space="preserve"> advice about tailoring job applications to meet the job description advertised. </w:t>
            </w:r>
            <w:r w:rsidR="00663D3D">
              <w:rPr>
                <w:rFonts w:cs="Arial"/>
                <w:color w:val="000000" w:themeColor="text1"/>
                <w:sz w:val="22"/>
                <w:szCs w:val="24"/>
                <w:lang w:val="en-GB"/>
              </w:rPr>
              <w:t xml:space="preserve"> </w:t>
            </w:r>
            <w:r w:rsidRPr="007F7058">
              <w:rPr>
                <w:rFonts w:cs="Arial"/>
                <w:color w:val="000000" w:themeColor="text1"/>
                <w:sz w:val="22"/>
                <w:szCs w:val="24"/>
                <w:lang w:val="en-GB"/>
              </w:rPr>
              <w:t xml:space="preserve">Her adviser also signposted her to one of High Tree’s Excel courses. </w:t>
            </w:r>
            <w:r w:rsidR="00663D3D">
              <w:rPr>
                <w:rFonts w:cs="Arial"/>
                <w:color w:val="000000" w:themeColor="text1"/>
                <w:sz w:val="22"/>
                <w:szCs w:val="24"/>
                <w:lang w:val="en-GB"/>
              </w:rPr>
              <w:t xml:space="preserve"> </w:t>
            </w:r>
            <w:r w:rsidRPr="007F7058">
              <w:rPr>
                <w:rFonts w:cs="Arial"/>
                <w:color w:val="000000" w:themeColor="text1"/>
                <w:sz w:val="22"/>
                <w:szCs w:val="24"/>
                <w:lang w:val="en-GB"/>
              </w:rPr>
              <w:t xml:space="preserve">When she secured an interview, her adviser set up a mock interview </w:t>
            </w:r>
            <w:r>
              <w:rPr>
                <w:rFonts w:cs="Arial"/>
                <w:color w:val="000000" w:themeColor="text1"/>
                <w:sz w:val="22"/>
                <w:szCs w:val="24"/>
                <w:lang w:val="en-GB"/>
              </w:rPr>
              <w:t>to help her prepare</w:t>
            </w:r>
            <w:r w:rsidRPr="007F7058">
              <w:rPr>
                <w:rFonts w:cs="Arial"/>
                <w:color w:val="000000" w:themeColor="text1"/>
                <w:sz w:val="22"/>
                <w:szCs w:val="24"/>
                <w:lang w:val="en-GB"/>
              </w:rPr>
              <w:t>.</w:t>
            </w:r>
            <w:r>
              <w:rPr>
                <w:rFonts w:cs="Arial"/>
                <w:color w:val="000000" w:themeColor="text1"/>
                <w:sz w:val="22"/>
                <w:szCs w:val="24"/>
                <w:lang w:val="en-GB"/>
              </w:rPr>
              <w:t xml:space="preserve">  Tania felt the support was well-tailored to her needs:</w:t>
            </w:r>
          </w:p>
          <w:p w14:paraId="6F26F11A" w14:textId="77777777" w:rsidR="00147D47" w:rsidRPr="001914C5" w:rsidRDefault="00663D3D" w:rsidP="00A0595A">
            <w:pPr>
              <w:tabs>
                <w:tab w:val="left" w:pos="1035"/>
              </w:tabs>
              <w:rPr>
                <w:i/>
                <w:sz w:val="22"/>
              </w:rPr>
            </w:pPr>
            <w:r>
              <w:rPr>
                <w:i/>
                <w:szCs w:val="20"/>
              </w:rPr>
              <w:tab/>
            </w:r>
            <w:r w:rsidR="00147D47" w:rsidRPr="001914C5">
              <w:rPr>
                <w:i/>
                <w:sz w:val="22"/>
              </w:rPr>
              <w:t xml:space="preserve">“I said, “I haven’t done enough Excel, and a lot of jobs that I’m applying for want </w:t>
            </w:r>
            <w:r w:rsidR="00147D47" w:rsidRPr="001914C5">
              <w:rPr>
                <w:i/>
                <w:sz w:val="22"/>
              </w:rPr>
              <w:tab/>
              <w:t xml:space="preserve">Excel,” and they said, “Oh, well, there’s a course we’ll be doing on Excel, I’ll put </w:t>
            </w:r>
            <w:r w:rsidR="001914C5">
              <w:rPr>
                <w:i/>
                <w:sz w:val="22"/>
              </w:rPr>
              <w:tab/>
            </w:r>
            <w:r w:rsidR="00147D47" w:rsidRPr="001914C5">
              <w:rPr>
                <w:i/>
                <w:sz w:val="22"/>
              </w:rPr>
              <w:t xml:space="preserve">you on there,”…They cater to your needs, basically. </w:t>
            </w:r>
            <w:r w:rsidRPr="001914C5">
              <w:rPr>
                <w:i/>
                <w:sz w:val="22"/>
              </w:rPr>
              <w:t xml:space="preserve"> </w:t>
            </w:r>
            <w:r w:rsidR="00147D47" w:rsidRPr="001914C5">
              <w:rPr>
                <w:i/>
                <w:sz w:val="22"/>
              </w:rPr>
              <w:t xml:space="preserve">They’re not going to waste </w:t>
            </w:r>
            <w:r w:rsidR="001914C5">
              <w:rPr>
                <w:i/>
                <w:sz w:val="22"/>
              </w:rPr>
              <w:tab/>
            </w:r>
            <w:r w:rsidR="00147D47" w:rsidRPr="001914C5">
              <w:rPr>
                <w:i/>
                <w:sz w:val="22"/>
              </w:rPr>
              <w:t>their time giving you something that’s not going to be useful for you.”</w:t>
            </w:r>
          </w:p>
          <w:p w14:paraId="43FC5F3E" w14:textId="77777777" w:rsidR="00147D47" w:rsidRPr="00810F66" w:rsidRDefault="00147D47" w:rsidP="00A0595A">
            <w:pPr>
              <w:tabs>
                <w:tab w:val="left" w:pos="1035"/>
              </w:tabs>
              <w:rPr>
                <w:i/>
                <w:sz w:val="24"/>
                <w:szCs w:val="24"/>
              </w:rPr>
            </w:pPr>
            <w:r>
              <w:rPr>
                <w:rFonts w:cs="Arial"/>
                <w:color w:val="000000" w:themeColor="text1"/>
                <w:sz w:val="22"/>
                <w:szCs w:val="24"/>
                <w:lang w:val="en-GB"/>
              </w:rPr>
              <w:t xml:space="preserve">As a result of Step Up, </w:t>
            </w:r>
            <w:r w:rsidRPr="007F7058">
              <w:rPr>
                <w:rFonts w:cs="Arial"/>
                <w:color w:val="000000" w:themeColor="text1"/>
                <w:sz w:val="22"/>
                <w:szCs w:val="24"/>
                <w:lang w:val="en-GB"/>
              </w:rPr>
              <w:t xml:space="preserve">Tania </w:t>
            </w:r>
            <w:r>
              <w:rPr>
                <w:rFonts w:cs="Arial"/>
                <w:color w:val="000000" w:themeColor="text1"/>
                <w:sz w:val="22"/>
                <w:szCs w:val="24"/>
                <w:lang w:val="en-GB"/>
              </w:rPr>
              <w:t>secured</w:t>
            </w:r>
            <w:r w:rsidRPr="007F7058">
              <w:rPr>
                <w:rFonts w:cs="Arial"/>
                <w:color w:val="000000" w:themeColor="text1"/>
                <w:sz w:val="22"/>
                <w:szCs w:val="24"/>
                <w:lang w:val="en-GB"/>
              </w:rPr>
              <w:t xml:space="preserve"> a new part time role in administration which is slightly lower paid, but provides regular hours and is providing essential experience in her desired sector. </w:t>
            </w:r>
            <w:r w:rsidR="00663D3D">
              <w:rPr>
                <w:rFonts w:cs="Arial"/>
                <w:color w:val="000000" w:themeColor="text1"/>
                <w:sz w:val="22"/>
                <w:szCs w:val="24"/>
                <w:lang w:val="en-GB"/>
              </w:rPr>
              <w:t xml:space="preserve"> </w:t>
            </w:r>
            <w:r w:rsidRPr="007F7058">
              <w:rPr>
                <w:rFonts w:cs="Arial"/>
                <w:color w:val="000000" w:themeColor="text1"/>
                <w:sz w:val="22"/>
                <w:szCs w:val="24"/>
                <w:lang w:val="en-GB"/>
              </w:rPr>
              <w:t xml:space="preserve">The Excel course increased her confidence in her new duties. </w:t>
            </w:r>
            <w:r w:rsidR="00663D3D">
              <w:rPr>
                <w:rFonts w:cs="Arial"/>
                <w:color w:val="000000" w:themeColor="text1"/>
                <w:sz w:val="22"/>
                <w:szCs w:val="24"/>
                <w:lang w:val="en-GB"/>
              </w:rPr>
              <w:t xml:space="preserve"> </w:t>
            </w:r>
            <w:r w:rsidRPr="007F7058">
              <w:rPr>
                <w:rFonts w:cs="Arial"/>
                <w:color w:val="000000" w:themeColor="text1"/>
                <w:sz w:val="22"/>
                <w:szCs w:val="24"/>
                <w:lang w:val="en-GB"/>
              </w:rPr>
              <w:t xml:space="preserve">Tania is </w:t>
            </w:r>
            <w:r>
              <w:rPr>
                <w:rFonts w:cs="Arial"/>
                <w:color w:val="000000" w:themeColor="text1"/>
                <w:sz w:val="22"/>
                <w:szCs w:val="24"/>
                <w:lang w:val="en-GB"/>
              </w:rPr>
              <w:t xml:space="preserve">now completing </w:t>
            </w:r>
            <w:r w:rsidRPr="007F7058">
              <w:rPr>
                <w:rFonts w:cs="Arial"/>
                <w:color w:val="000000" w:themeColor="text1"/>
                <w:sz w:val="22"/>
                <w:szCs w:val="24"/>
                <w:lang w:val="en-GB"/>
              </w:rPr>
              <w:t xml:space="preserve">another course and </w:t>
            </w:r>
            <w:r>
              <w:rPr>
                <w:rFonts w:cs="Arial"/>
                <w:color w:val="000000" w:themeColor="text1"/>
                <w:sz w:val="22"/>
                <w:szCs w:val="24"/>
                <w:lang w:val="en-GB"/>
              </w:rPr>
              <w:t xml:space="preserve">continues to receive </w:t>
            </w:r>
            <w:r w:rsidRPr="007F7058">
              <w:rPr>
                <w:rFonts w:cs="Arial"/>
                <w:color w:val="000000" w:themeColor="text1"/>
                <w:sz w:val="22"/>
                <w:szCs w:val="24"/>
                <w:lang w:val="en-GB"/>
              </w:rPr>
              <w:t xml:space="preserve">information </w:t>
            </w:r>
            <w:r>
              <w:rPr>
                <w:rFonts w:cs="Arial"/>
                <w:color w:val="000000" w:themeColor="text1"/>
                <w:sz w:val="22"/>
                <w:szCs w:val="24"/>
                <w:lang w:val="en-GB"/>
              </w:rPr>
              <w:t>about other part time vacancies.</w:t>
            </w:r>
          </w:p>
        </w:tc>
      </w:tr>
    </w:tbl>
    <w:p w14:paraId="4E4BFD87" w14:textId="77777777" w:rsidR="00147D47" w:rsidRDefault="00147D47" w:rsidP="00147D47">
      <w:pPr>
        <w:tabs>
          <w:tab w:val="left" w:pos="3015"/>
        </w:tabs>
        <w:rPr>
          <w:sz w:val="22"/>
        </w:rPr>
      </w:pPr>
    </w:p>
    <w:p w14:paraId="544A0453" w14:textId="77777777" w:rsidR="00147D47" w:rsidRDefault="00147D47" w:rsidP="00147D47"/>
    <w:p w14:paraId="3694CDA7" w14:textId="77777777" w:rsidR="00147D47" w:rsidRDefault="00147D47" w:rsidP="00147D47"/>
    <w:p w14:paraId="05A24FEC" w14:textId="77777777" w:rsidR="00D5006C" w:rsidRDefault="00D5006C">
      <w:pPr>
        <w:spacing w:after="0" w:line="240" w:lineRule="auto"/>
      </w:pPr>
      <w:r>
        <w:br w:type="page"/>
      </w:r>
    </w:p>
    <w:p w14:paraId="3EE0B274" w14:textId="77777777" w:rsidR="007C70D0" w:rsidRDefault="007C70D0" w:rsidP="004D7740">
      <w:pPr>
        <w:pStyle w:val="LWTitle1"/>
        <w:jc w:val="center"/>
      </w:pPr>
      <w:bookmarkStart w:id="15" w:name="_Toc507095155"/>
      <w:r>
        <w:lastRenderedPageBreak/>
        <w:t>Indoamerican Refugee and Migrant Organisation</w:t>
      </w:r>
      <w:bookmarkEnd w:id="15"/>
    </w:p>
    <w:p w14:paraId="4D2ADBF0" w14:textId="77777777" w:rsidR="007C70D0" w:rsidRPr="00230A5A" w:rsidRDefault="007C70D0" w:rsidP="004D7740">
      <w:pPr>
        <w:pStyle w:val="LWBody"/>
        <w:spacing w:before="120" w:after="0"/>
        <w:rPr>
          <w:sz w:val="22"/>
          <w:szCs w:val="22"/>
        </w:rPr>
      </w:pPr>
      <w:r w:rsidRPr="00230A5A">
        <w:rPr>
          <w:sz w:val="22"/>
          <w:szCs w:val="22"/>
        </w:rPr>
        <w:t xml:space="preserve">IRMO is a community-led organisation </w:t>
      </w:r>
      <w:r>
        <w:rPr>
          <w:sz w:val="22"/>
          <w:szCs w:val="22"/>
        </w:rPr>
        <w:t xml:space="preserve">in Brixton </w:t>
      </w:r>
      <w:r w:rsidRPr="00230A5A">
        <w:rPr>
          <w:sz w:val="22"/>
          <w:szCs w:val="22"/>
        </w:rPr>
        <w:t>which supports the Indo/Latin American community</w:t>
      </w:r>
      <w:r>
        <w:rPr>
          <w:sz w:val="22"/>
          <w:szCs w:val="22"/>
        </w:rPr>
        <w:t xml:space="preserve">, </w:t>
      </w:r>
      <w:r w:rsidRPr="00230A5A">
        <w:rPr>
          <w:sz w:val="22"/>
          <w:szCs w:val="22"/>
        </w:rPr>
        <w:t>provid</w:t>
      </w:r>
      <w:r>
        <w:rPr>
          <w:sz w:val="22"/>
          <w:szCs w:val="22"/>
        </w:rPr>
        <w:t>ing</w:t>
      </w:r>
      <w:r w:rsidRPr="00230A5A">
        <w:rPr>
          <w:sz w:val="22"/>
          <w:szCs w:val="22"/>
        </w:rPr>
        <w:t xml:space="preserve"> </w:t>
      </w:r>
      <w:r>
        <w:rPr>
          <w:sz w:val="22"/>
          <w:szCs w:val="22"/>
        </w:rPr>
        <w:t>them</w:t>
      </w:r>
      <w:r w:rsidRPr="00230A5A">
        <w:rPr>
          <w:sz w:val="22"/>
          <w:szCs w:val="22"/>
        </w:rPr>
        <w:t xml:space="preserve"> with the </w:t>
      </w:r>
      <w:r>
        <w:rPr>
          <w:sz w:val="22"/>
          <w:szCs w:val="22"/>
        </w:rPr>
        <w:t xml:space="preserve">tools and knowledge </w:t>
      </w:r>
      <w:r w:rsidRPr="00230A5A">
        <w:rPr>
          <w:sz w:val="22"/>
          <w:szCs w:val="22"/>
        </w:rPr>
        <w:t>to build secure</w:t>
      </w:r>
      <w:r>
        <w:rPr>
          <w:sz w:val="22"/>
          <w:szCs w:val="22"/>
        </w:rPr>
        <w:t>,</w:t>
      </w:r>
      <w:r w:rsidRPr="00230A5A">
        <w:rPr>
          <w:sz w:val="22"/>
          <w:szCs w:val="22"/>
        </w:rPr>
        <w:t xml:space="preserve"> independent and integrated lives in the UK. </w:t>
      </w:r>
      <w:r>
        <w:rPr>
          <w:sz w:val="22"/>
          <w:szCs w:val="22"/>
        </w:rPr>
        <w:t xml:space="preserve"> Their</w:t>
      </w:r>
      <w:r w:rsidRPr="00230A5A">
        <w:rPr>
          <w:sz w:val="22"/>
          <w:szCs w:val="22"/>
        </w:rPr>
        <w:t xml:space="preserve"> work </w:t>
      </w:r>
      <w:r>
        <w:rPr>
          <w:sz w:val="22"/>
          <w:szCs w:val="22"/>
        </w:rPr>
        <w:t xml:space="preserve">spans </w:t>
      </w:r>
      <w:r w:rsidRPr="00230A5A">
        <w:rPr>
          <w:sz w:val="22"/>
          <w:szCs w:val="22"/>
        </w:rPr>
        <w:t>four</w:t>
      </w:r>
      <w:r>
        <w:rPr>
          <w:sz w:val="22"/>
          <w:szCs w:val="22"/>
        </w:rPr>
        <w:t xml:space="preserve"> main</w:t>
      </w:r>
      <w:r w:rsidRPr="00230A5A">
        <w:rPr>
          <w:sz w:val="22"/>
          <w:szCs w:val="22"/>
        </w:rPr>
        <w:t xml:space="preserve"> areas: education, training and employment</w:t>
      </w:r>
      <w:r>
        <w:rPr>
          <w:sz w:val="22"/>
          <w:szCs w:val="22"/>
        </w:rPr>
        <w:t>; advice casework;</w:t>
      </w:r>
      <w:r w:rsidRPr="00230A5A">
        <w:rPr>
          <w:sz w:val="22"/>
          <w:szCs w:val="22"/>
        </w:rPr>
        <w:t xml:space="preserve"> wellbeing</w:t>
      </w:r>
      <w:r>
        <w:rPr>
          <w:sz w:val="22"/>
          <w:szCs w:val="22"/>
        </w:rPr>
        <w:t>; and campaigning.</w:t>
      </w:r>
    </w:p>
    <w:p w14:paraId="00447130" w14:textId="77777777" w:rsidR="007C70D0" w:rsidRDefault="007C70D0" w:rsidP="007C70D0">
      <w:pPr>
        <w:pStyle w:val="LWTitle2"/>
        <w:spacing w:after="120"/>
      </w:pPr>
      <w:bookmarkStart w:id="16" w:name="_Toc507095156"/>
      <w:r>
        <w:t>Step Up support model</w:t>
      </w:r>
      <w:bookmarkEnd w:id="16"/>
    </w:p>
    <w:p w14:paraId="5CB70099" w14:textId="77777777" w:rsidR="007C70D0" w:rsidRDefault="007C70D0" w:rsidP="007C70D0">
      <w:pPr>
        <w:rPr>
          <w:sz w:val="22"/>
        </w:rPr>
      </w:pPr>
      <w:r>
        <w:rPr>
          <w:sz w:val="22"/>
        </w:rPr>
        <w:t>IRMO developed a model for Step Up with 2 main strands: i) mentoring and ii) sector specific support. This was delivered by one full time delivery manager and several volunteers.</w:t>
      </w:r>
    </w:p>
    <w:p w14:paraId="739ED655" w14:textId="77777777" w:rsidR="004D7740" w:rsidRDefault="004D7740" w:rsidP="004D7740">
      <w:pPr>
        <w:pStyle w:val="ListParagraph"/>
        <w:numPr>
          <w:ilvl w:val="0"/>
          <w:numId w:val="37"/>
        </w:numPr>
        <w:contextualSpacing w:val="0"/>
        <w:rPr>
          <w:sz w:val="22"/>
        </w:rPr>
      </w:pPr>
      <w:r w:rsidRPr="002A2D70">
        <w:rPr>
          <w:sz w:val="22"/>
        </w:rPr>
        <w:t xml:space="preserve">The </w:t>
      </w:r>
      <w:r>
        <w:rPr>
          <w:b/>
          <w:sz w:val="22"/>
        </w:rPr>
        <w:t>m</w:t>
      </w:r>
      <w:r w:rsidRPr="00743A51">
        <w:rPr>
          <w:b/>
          <w:sz w:val="22"/>
        </w:rPr>
        <w:t>entoring strand</w:t>
      </w:r>
      <w:r>
        <w:rPr>
          <w:b/>
          <w:sz w:val="22"/>
        </w:rPr>
        <w:t xml:space="preserve"> (accessed by 16% of participants)</w:t>
      </w:r>
      <w:r>
        <w:rPr>
          <w:sz w:val="22"/>
        </w:rPr>
        <w:t xml:space="preserve"> was developed for participants with a good level of English who wanted to progress their careers.  It aimed to support participants to access a role which best suited their skills, through the provision of a peer mentor who could understand their barriers, help them set goals, source and apply for new roles or training and provide encouragement during the process.</w:t>
      </w:r>
    </w:p>
    <w:p w14:paraId="2F91608F" w14:textId="77777777" w:rsidR="004D7740" w:rsidRDefault="004D7740" w:rsidP="004D7740">
      <w:pPr>
        <w:pStyle w:val="ListParagraph"/>
        <w:numPr>
          <w:ilvl w:val="0"/>
          <w:numId w:val="37"/>
        </w:numPr>
        <w:contextualSpacing w:val="0"/>
        <w:rPr>
          <w:sz w:val="22"/>
        </w:rPr>
      </w:pPr>
      <w:r w:rsidRPr="00743A51">
        <w:rPr>
          <w:b/>
          <w:sz w:val="22"/>
        </w:rPr>
        <w:t>Sector specific support</w:t>
      </w:r>
      <w:r>
        <w:rPr>
          <w:b/>
          <w:sz w:val="22"/>
        </w:rPr>
        <w:t xml:space="preserve"> (accessed by 84% of participants) </w:t>
      </w:r>
      <w:r w:rsidRPr="002A2D70">
        <w:rPr>
          <w:sz w:val="22"/>
        </w:rPr>
        <w:t xml:space="preserve">was </w:t>
      </w:r>
      <w:r>
        <w:rPr>
          <w:sz w:val="22"/>
        </w:rPr>
        <w:t>designed for participants working in cleaning to access higher paid roles in construction.  The construction training provided participants with the knowledge needed to acquire their CSCS card.  After the test had been completed, participants could access one to one support with job searching, CVs, applications and interview preparation.</w:t>
      </w:r>
    </w:p>
    <w:p w14:paraId="77321427" w14:textId="77777777" w:rsidR="007C70D0" w:rsidRDefault="007C70D0" w:rsidP="007C70D0">
      <w:pPr>
        <w:spacing w:after="0"/>
        <w:rPr>
          <w:sz w:val="22"/>
        </w:rPr>
      </w:pPr>
      <w:r>
        <w:rPr>
          <w:noProof/>
          <w:sz w:val="22"/>
          <w:lang w:val="en-GB" w:eastAsia="en-GB"/>
        </w:rPr>
        <w:drawing>
          <wp:anchor distT="0" distB="0" distL="114300" distR="114300" simplePos="0" relativeHeight="251682816" behindDoc="0" locked="0" layoutInCell="1" allowOverlap="1" wp14:anchorId="5B12681D" wp14:editId="6C3115B8">
            <wp:simplePos x="0" y="0"/>
            <wp:positionH relativeFrom="column">
              <wp:posOffset>-758190</wp:posOffset>
            </wp:positionH>
            <wp:positionV relativeFrom="paragraph">
              <wp:posOffset>211455</wp:posOffset>
            </wp:positionV>
            <wp:extent cx="6796405" cy="4009390"/>
            <wp:effectExtent l="19050" t="0" r="4445" b="0"/>
            <wp:wrapSquare wrapText="bothSides"/>
            <wp:docPr id="3" name="Picture 3" descr="C:\Users\hannah.murphy\Downloads\IRMO customer journey for report - Standa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murphy\Downloads\IRMO customer journey for report - Standard (2).png"/>
                    <pic:cNvPicPr>
                      <a:picLocks noChangeAspect="1" noChangeArrowheads="1"/>
                    </pic:cNvPicPr>
                  </pic:nvPicPr>
                  <pic:blipFill>
                    <a:blip r:embed="rId25" cstate="print"/>
                    <a:srcRect b="23651"/>
                    <a:stretch>
                      <a:fillRect/>
                    </a:stretch>
                  </pic:blipFill>
                  <pic:spPr bwMode="auto">
                    <a:xfrm>
                      <a:off x="0" y="0"/>
                      <a:ext cx="6796405" cy="4009390"/>
                    </a:xfrm>
                    <a:prstGeom prst="rect">
                      <a:avLst/>
                    </a:prstGeom>
                    <a:noFill/>
                    <a:ln w="9525">
                      <a:noFill/>
                      <a:miter lim="800000"/>
                      <a:headEnd/>
                      <a:tailEnd/>
                    </a:ln>
                  </pic:spPr>
                </pic:pic>
              </a:graphicData>
            </a:graphic>
          </wp:anchor>
        </w:drawing>
      </w:r>
    </w:p>
    <w:p w14:paraId="573C23F0" w14:textId="77777777" w:rsidR="007C70D0" w:rsidRDefault="007C70D0" w:rsidP="007C70D0">
      <w:pPr>
        <w:rPr>
          <w:sz w:val="22"/>
        </w:rPr>
      </w:pPr>
      <w:r w:rsidRPr="004F6498">
        <w:rPr>
          <w:sz w:val="22"/>
        </w:rPr>
        <w:t xml:space="preserve">All participants accessed one to one support for an average of </w:t>
      </w:r>
      <w:r w:rsidRPr="004F6498">
        <w:rPr>
          <w:b/>
          <w:sz w:val="22"/>
        </w:rPr>
        <w:t>5 hours</w:t>
      </w:r>
      <w:r w:rsidRPr="004F6498">
        <w:rPr>
          <w:sz w:val="22"/>
        </w:rPr>
        <w:t xml:space="preserve"> per participant.</w:t>
      </w:r>
      <w:r>
        <w:rPr>
          <w:sz w:val="22"/>
        </w:rPr>
        <w:t xml:space="preserve"> </w:t>
      </w:r>
      <w:r w:rsidRPr="004F6498">
        <w:rPr>
          <w:sz w:val="22"/>
        </w:rPr>
        <w:t xml:space="preserve"> </w:t>
      </w:r>
      <w:r>
        <w:rPr>
          <w:sz w:val="22"/>
        </w:rPr>
        <w:t>A</w:t>
      </w:r>
      <w:r w:rsidRPr="00224591">
        <w:rPr>
          <w:sz w:val="22"/>
        </w:rPr>
        <w:t xml:space="preserve"> wide range of additional support services</w:t>
      </w:r>
      <w:r w:rsidRPr="00687907">
        <w:rPr>
          <w:sz w:val="22"/>
        </w:rPr>
        <w:t xml:space="preserve"> </w:t>
      </w:r>
      <w:r>
        <w:rPr>
          <w:sz w:val="22"/>
        </w:rPr>
        <w:t>were also available, including: a co-located Spanish-speaking National Careers Service adviser who provided careers guidance and job application support; in-house IT provision, English classes and advice; and partnerships with external providers for discounted or free English language training.</w:t>
      </w:r>
      <w:r w:rsidRPr="002A2D70">
        <w:rPr>
          <w:sz w:val="22"/>
        </w:rPr>
        <w:t xml:space="preserve"> </w:t>
      </w:r>
      <w:r>
        <w:rPr>
          <w:sz w:val="22"/>
        </w:rPr>
        <w:t xml:space="preserve"> </w:t>
      </w:r>
      <w:r w:rsidRPr="004F6498">
        <w:rPr>
          <w:sz w:val="22"/>
        </w:rPr>
        <w:lastRenderedPageBreak/>
        <w:t xml:space="preserve">In total, each participant received an average of </w:t>
      </w:r>
      <w:r w:rsidRPr="004F6498">
        <w:rPr>
          <w:b/>
          <w:sz w:val="22"/>
        </w:rPr>
        <w:t>15 hours</w:t>
      </w:r>
      <w:r w:rsidRPr="004F6498">
        <w:rPr>
          <w:sz w:val="22"/>
        </w:rPr>
        <w:t xml:space="preserve"> of support</w:t>
      </w:r>
      <w:r>
        <w:rPr>
          <w:sz w:val="22"/>
        </w:rPr>
        <w:t>.</w:t>
      </w:r>
      <w:r w:rsidR="00D5006C">
        <w:rPr>
          <w:rStyle w:val="FootnoteReference"/>
          <w:sz w:val="22"/>
        </w:rPr>
        <w:footnoteReference w:id="3"/>
      </w:r>
    </w:p>
    <w:p w14:paraId="393B8D1F" w14:textId="77777777" w:rsidR="007C70D0" w:rsidRDefault="007C70D0" w:rsidP="007C70D0">
      <w:pPr>
        <w:pStyle w:val="LWTitle2"/>
        <w:spacing w:before="360" w:after="120"/>
        <w:rPr>
          <w:lang w:val="en-GB" w:eastAsia="en-GB"/>
        </w:rPr>
      </w:pPr>
      <w:bookmarkStart w:id="17" w:name="_Toc507095157"/>
      <w:r>
        <w:rPr>
          <w:lang w:val="en-GB" w:eastAsia="en-GB"/>
        </w:rPr>
        <w:t>Participant characteristics and barriers</w:t>
      </w:r>
      <w:bookmarkEnd w:id="17"/>
    </w:p>
    <w:tbl>
      <w:tblPr>
        <w:tblW w:w="0" w:type="auto"/>
        <w:shd w:val="clear" w:color="auto" w:fill="F9CFB5"/>
        <w:tblLook w:val="04A0" w:firstRow="1" w:lastRow="0" w:firstColumn="1" w:lastColumn="0" w:noHBand="0" w:noVBand="1"/>
      </w:tblPr>
      <w:tblGrid>
        <w:gridCol w:w="9026"/>
      </w:tblGrid>
      <w:tr w:rsidR="007C70D0" w:rsidRPr="00F66A18" w14:paraId="23ECA5F0" w14:textId="77777777" w:rsidTr="00A0595A">
        <w:tc>
          <w:tcPr>
            <w:tcW w:w="9242" w:type="dxa"/>
            <w:shd w:val="clear" w:color="auto" w:fill="F9CFB5"/>
          </w:tcPr>
          <w:p w14:paraId="3CA1BD6C" w14:textId="77777777" w:rsidR="007C70D0" w:rsidRPr="00F66A18" w:rsidRDefault="007C70D0" w:rsidP="00A0595A">
            <w:pPr>
              <w:spacing w:before="120" w:after="0" w:line="240" w:lineRule="auto"/>
              <w:jc w:val="center"/>
              <w:rPr>
                <w:rFonts w:cs="Arial"/>
                <w:b/>
                <w:color w:val="000000" w:themeColor="text1"/>
                <w:sz w:val="24"/>
                <w:szCs w:val="24"/>
                <w:lang w:val="en-GB"/>
              </w:rPr>
            </w:pPr>
            <w:r>
              <w:rPr>
                <w:rFonts w:cs="Arial"/>
                <w:b/>
                <w:color w:val="000000" w:themeColor="text1"/>
                <w:sz w:val="24"/>
                <w:szCs w:val="24"/>
                <w:lang w:val="en-GB"/>
              </w:rPr>
              <w:t>Participant characteristics</w:t>
            </w:r>
          </w:p>
        </w:tc>
      </w:tr>
      <w:tr w:rsidR="007C70D0" w:rsidRPr="00F66A18" w14:paraId="3CC26281" w14:textId="77777777" w:rsidTr="00A0595A">
        <w:tc>
          <w:tcPr>
            <w:tcW w:w="9242" w:type="dxa"/>
            <w:shd w:val="clear" w:color="auto" w:fill="F9CFB5"/>
          </w:tcPr>
          <w:p w14:paraId="48A6A986" w14:textId="77777777" w:rsidR="007C70D0" w:rsidRPr="00B54951" w:rsidRDefault="007C70D0" w:rsidP="00A0595A">
            <w:pPr>
              <w:spacing w:before="120" w:after="0" w:line="240" w:lineRule="auto"/>
              <w:jc w:val="both"/>
              <w:rPr>
                <w:rFonts w:cs="Arial"/>
                <w:b/>
                <w:color w:val="000000" w:themeColor="text1"/>
                <w:sz w:val="22"/>
                <w:lang w:val="en-GB"/>
              </w:rPr>
            </w:pPr>
            <w:r w:rsidRPr="00B54951">
              <w:rPr>
                <w:rFonts w:cs="Arial"/>
                <w:b/>
                <w:color w:val="000000" w:themeColor="text1"/>
                <w:sz w:val="22"/>
                <w:lang w:val="en-GB"/>
              </w:rPr>
              <w:t>Of IRMO’s 154 Step Up participants:</w:t>
            </w:r>
          </w:p>
        </w:tc>
      </w:tr>
      <w:tr w:rsidR="007C70D0" w:rsidRPr="00F66A18" w14:paraId="56B8F7AB" w14:textId="77777777" w:rsidTr="00A0595A">
        <w:tc>
          <w:tcPr>
            <w:tcW w:w="9242" w:type="dxa"/>
            <w:shd w:val="clear" w:color="auto" w:fill="F9CFB5"/>
          </w:tcPr>
          <w:p w14:paraId="0849CD20" w14:textId="77777777" w:rsidR="007C70D0" w:rsidRPr="00B54951" w:rsidRDefault="007C70D0" w:rsidP="00A0595A">
            <w:pPr>
              <w:pStyle w:val="LWBody"/>
              <w:numPr>
                <w:ilvl w:val="0"/>
                <w:numId w:val="17"/>
              </w:numPr>
              <w:spacing w:after="0"/>
              <w:rPr>
                <w:sz w:val="22"/>
                <w:szCs w:val="22"/>
              </w:rPr>
            </w:pPr>
            <w:r w:rsidRPr="002A2D70">
              <w:rPr>
                <w:sz w:val="22"/>
                <w:szCs w:val="22"/>
              </w:rPr>
              <w:t xml:space="preserve">Around </w:t>
            </w:r>
            <w:r>
              <w:rPr>
                <w:b/>
                <w:sz w:val="22"/>
                <w:szCs w:val="22"/>
              </w:rPr>
              <w:t>two thirds (</w:t>
            </w:r>
            <w:r w:rsidRPr="00B54951">
              <w:rPr>
                <w:b/>
                <w:sz w:val="22"/>
                <w:szCs w:val="22"/>
              </w:rPr>
              <w:t>68%</w:t>
            </w:r>
            <w:r>
              <w:rPr>
                <w:b/>
                <w:sz w:val="22"/>
                <w:szCs w:val="22"/>
              </w:rPr>
              <w:t>)</w:t>
            </w:r>
            <w:r w:rsidRPr="00B54951">
              <w:rPr>
                <w:sz w:val="22"/>
                <w:szCs w:val="22"/>
              </w:rPr>
              <w:t xml:space="preserve"> were male</w:t>
            </w:r>
            <w:r>
              <w:rPr>
                <w:sz w:val="22"/>
                <w:szCs w:val="22"/>
              </w:rPr>
              <w:t xml:space="preserve"> and</w:t>
            </w:r>
            <w:r w:rsidRPr="00B54951">
              <w:rPr>
                <w:sz w:val="22"/>
                <w:szCs w:val="22"/>
              </w:rPr>
              <w:t xml:space="preserve"> </w:t>
            </w:r>
            <w:r w:rsidRPr="00B54951">
              <w:rPr>
                <w:b/>
                <w:sz w:val="22"/>
                <w:szCs w:val="22"/>
              </w:rPr>
              <w:t xml:space="preserve">32% </w:t>
            </w:r>
            <w:r w:rsidRPr="00B54951">
              <w:rPr>
                <w:sz w:val="22"/>
                <w:szCs w:val="22"/>
              </w:rPr>
              <w:t>were female</w:t>
            </w:r>
            <w:r>
              <w:rPr>
                <w:sz w:val="22"/>
                <w:szCs w:val="22"/>
              </w:rPr>
              <w:t>;</w:t>
            </w:r>
            <w:r w:rsidRPr="00B54951">
              <w:rPr>
                <w:sz w:val="22"/>
                <w:szCs w:val="22"/>
              </w:rPr>
              <w:t xml:space="preserve"> IRMO were the only provider to have </w:t>
            </w:r>
            <w:r>
              <w:rPr>
                <w:sz w:val="22"/>
                <w:szCs w:val="22"/>
              </w:rPr>
              <w:t>male participants as the majority.</w:t>
            </w:r>
          </w:p>
          <w:p w14:paraId="124F0B6F" w14:textId="77777777" w:rsidR="007C70D0" w:rsidRPr="00B54951" w:rsidRDefault="007C70D0" w:rsidP="00A0595A">
            <w:pPr>
              <w:pStyle w:val="LWBody"/>
              <w:numPr>
                <w:ilvl w:val="0"/>
                <w:numId w:val="17"/>
              </w:numPr>
              <w:spacing w:after="0"/>
              <w:rPr>
                <w:sz w:val="22"/>
                <w:szCs w:val="22"/>
              </w:rPr>
            </w:pPr>
            <w:r>
              <w:rPr>
                <w:sz w:val="22"/>
                <w:szCs w:val="22"/>
              </w:rPr>
              <w:t>P</w:t>
            </w:r>
            <w:r w:rsidRPr="00B54951">
              <w:rPr>
                <w:sz w:val="22"/>
                <w:szCs w:val="22"/>
              </w:rPr>
              <w:t xml:space="preserve">articipants </w:t>
            </w:r>
            <w:r>
              <w:rPr>
                <w:sz w:val="22"/>
                <w:szCs w:val="22"/>
              </w:rPr>
              <w:t xml:space="preserve">spanned the age range, but the majority </w:t>
            </w:r>
            <w:r w:rsidRPr="00A65D7A">
              <w:rPr>
                <w:b/>
                <w:sz w:val="22"/>
                <w:szCs w:val="22"/>
              </w:rPr>
              <w:t>(36%)</w:t>
            </w:r>
            <w:r>
              <w:rPr>
                <w:sz w:val="22"/>
                <w:szCs w:val="22"/>
              </w:rPr>
              <w:t xml:space="preserve"> were aged between </w:t>
            </w:r>
            <w:r w:rsidRPr="00B54951">
              <w:rPr>
                <w:sz w:val="22"/>
                <w:szCs w:val="22"/>
              </w:rPr>
              <w:t xml:space="preserve">41 </w:t>
            </w:r>
            <w:r>
              <w:rPr>
                <w:sz w:val="22"/>
                <w:szCs w:val="22"/>
              </w:rPr>
              <w:t>and</w:t>
            </w:r>
            <w:r w:rsidRPr="00B54951">
              <w:rPr>
                <w:sz w:val="22"/>
                <w:szCs w:val="22"/>
              </w:rPr>
              <w:t xml:space="preserve"> 50.</w:t>
            </w:r>
            <w:r>
              <w:rPr>
                <w:sz w:val="22"/>
                <w:szCs w:val="22"/>
              </w:rPr>
              <w:t xml:space="preserve">  The average age was </w:t>
            </w:r>
            <w:r w:rsidRPr="00A65D7A">
              <w:rPr>
                <w:b/>
                <w:sz w:val="22"/>
                <w:szCs w:val="22"/>
              </w:rPr>
              <w:t>41</w:t>
            </w:r>
            <w:r>
              <w:rPr>
                <w:sz w:val="22"/>
                <w:szCs w:val="22"/>
              </w:rPr>
              <w:t>.</w:t>
            </w:r>
          </w:p>
          <w:p w14:paraId="7D766DBF" w14:textId="77777777" w:rsidR="007C70D0" w:rsidRPr="00B54951" w:rsidRDefault="007C70D0" w:rsidP="00A0595A">
            <w:pPr>
              <w:pStyle w:val="LWBody"/>
              <w:numPr>
                <w:ilvl w:val="0"/>
                <w:numId w:val="17"/>
              </w:numPr>
              <w:spacing w:after="0"/>
              <w:rPr>
                <w:sz w:val="22"/>
                <w:szCs w:val="22"/>
              </w:rPr>
            </w:pPr>
            <w:r w:rsidRPr="00B54951">
              <w:rPr>
                <w:b/>
                <w:sz w:val="22"/>
                <w:szCs w:val="22"/>
              </w:rPr>
              <w:t>87%</w:t>
            </w:r>
            <w:r w:rsidRPr="00B54951">
              <w:rPr>
                <w:sz w:val="22"/>
                <w:szCs w:val="22"/>
              </w:rPr>
              <w:t xml:space="preserve"> were Latin American</w:t>
            </w:r>
            <w:r>
              <w:rPr>
                <w:sz w:val="22"/>
                <w:szCs w:val="22"/>
              </w:rPr>
              <w:t xml:space="preserve"> and </w:t>
            </w:r>
            <w:r w:rsidRPr="00B54951">
              <w:rPr>
                <w:b/>
                <w:sz w:val="22"/>
                <w:szCs w:val="22"/>
              </w:rPr>
              <w:t>98%</w:t>
            </w:r>
            <w:r w:rsidRPr="00B54951">
              <w:rPr>
                <w:sz w:val="22"/>
                <w:szCs w:val="22"/>
              </w:rPr>
              <w:t xml:space="preserve"> had English as an additional language</w:t>
            </w:r>
          </w:p>
          <w:p w14:paraId="435D4314" w14:textId="77777777" w:rsidR="007C70D0" w:rsidRPr="00B54951" w:rsidRDefault="007C70D0" w:rsidP="00A0595A">
            <w:pPr>
              <w:pStyle w:val="LWBody"/>
              <w:numPr>
                <w:ilvl w:val="0"/>
                <w:numId w:val="17"/>
              </w:numPr>
              <w:spacing w:after="0"/>
              <w:rPr>
                <w:sz w:val="22"/>
                <w:szCs w:val="22"/>
              </w:rPr>
            </w:pPr>
            <w:r w:rsidRPr="00B54951">
              <w:rPr>
                <w:b/>
                <w:sz w:val="22"/>
                <w:szCs w:val="22"/>
              </w:rPr>
              <w:t>82%</w:t>
            </w:r>
            <w:r w:rsidRPr="00B54951">
              <w:rPr>
                <w:sz w:val="22"/>
                <w:szCs w:val="22"/>
              </w:rPr>
              <w:t xml:space="preserve"> had overseas qualifications, including </w:t>
            </w:r>
            <w:r w:rsidRPr="00B54951">
              <w:rPr>
                <w:b/>
                <w:sz w:val="22"/>
                <w:szCs w:val="22"/>
              </w:rPr>
              <w:t xml:space="preserve">28% </w:t>
            </w:r>
            <w:r w:rsidRPr="00B54951">
              <w:rPr>
                <w:sz w:val="22"/>
                <w:szCs w:val="22"/>
              </w:rPr>
              <w:t>with an overseas degree</w:t>
            </w:r>
          </w:p>
          <w:p w14:paraId="6BE3387F" w14:textId="77777777" w:rsidR="007C70D0" w:rsidRPr="00B54951" w:rsidRDefault="007C70D0" w:rsidP="00A0595A">
            <w:pPr>
              <w:pStyle w:val="LWBody"/>
              <w:spacing w:before="120" w:after="0"/>
              <w:rPr>
                <w:b/>
                <w:sz w:val="22"/>
                <w:szCs w:val="22"/>
              </w:rPr>
            </w:pPr>
            <w:r w:rsidRPr="00B54951">
              <w:rPr>
                <w:b/>
                <w:sz w:val="22"/>
                <w:szCs w:val="22"/>
              </w:rPr>
              <w:t>Employment situation</w:t>
            </w:r>
          </w:p>
          <w:p w14:paraId="06FB3F00" w14:textId="77777777" w:rsidR="007C70D0" w:rsidRPr="00B54951" w:rsidRDefault="007C70D0" w:rsidP="00A0595A">
            <w:pPr>
              <w:pStyle w:val="LWBody"/>
              <w:numPr>
                <w:ilvl w:val="0"/>
                <w:numId w:val="1"/>
              </w:numPr>
              <w:spacing w:after="0"/>
              <w:rPr>
                <w:sz w:val="22"/>
                <w:szCs w:val="22"/>
              </w:rPr>
            </w:pPr>
            <w:r w:rsidRPr="00B54951">
              <w:rPr>
                <w:b/>
                <w:sz w:val="22"/>
                <w:szCs w:val="22"/>
              </w:rPr>
              <w:t>40%</w:t>
            </w:r>
            <w:r>
              <w:rPr>
                <w:sz w:val="22"/>
                <w:szCs w:val="22"/>
              </w:rPr>
              <w:t xml:space="preserve"> of participants did not know what their employment contract was.  Of those who did know, l</w:t>
            </w:r>
            <w:r w:rsidRPr="00B54951">
              <w:rPr>
                <w:sz w:val="22"/>
                <w:szCs w:val="22"/>
              </w:rPr>
              <w:t xml:space="preserve">ess than half had a permanent contract: </w:t>
            </w:r>
            <w:r w:rsidRPr="00B54951">
              <w:rPr>
                <w:b/>
                <w:sz w:val="22"/>
                <w:szCs w:val="22"/>
              </w:rPr>
              <w:t>21%</w:t>
            </w:r>
            <w:r w:rsidRPr="00B54951">
              <w:rPr>
                <w:sz w:val="22"/>
                <w:szCs w:val="22"/>
              </w:rPr>
              <w:t xml:space="preserve"> had a zero hours contract, </w:t>
            </w:r>
            <w:r w:rsidRPr="00B54951">
              <w:rPr>
                <w:b/>
                <w:sz w:val="22"/>
                <w:szCs w:val="22"/>
              </w:rPr>
              <w:t>19%</w:t>
            </w:r>
            <w:r w:rsidRPr="00B54951">
              <w:rPr>
                <w:sz w:val="22"/>
                <w:szCs w:val="22"/>
              </w:rPr>
              <w:t xml:space="preserve"> had a temporary contract and </w:t>
            </w:r>
            <w:r w:rsidRPr="00B54951">
              <w:rPr>
                <w:b/>
                <w:sz w:val="22"/>
                <w:szCs w:val="22"/>
              </w:rPr>
              <w:t>14%</w:t>
            </w:r>
            <w:r w:rsidRPr="00B54951">
              <w:rPr>
                <w:sz w:val="22"/>
                <w:szCs w:val="22"/>
              </w:rPr>
              <w:t xml:space="preserve"> had no contract.</w:t>
            </w:r>
          </w:p>
          <w:p w14:paraId="6FAC94F9" w14:textId="77777777" w:rsidR="007C70D0" w:rsidRDefault="007C70D0" w:rsidP="00A0595A">
            <w:pPr>
              <w:pStyle w:val="LWBody"/>
              <w:numPr>
                <w:ilvl w:val="0"/>
                <w:numId w:val="1"/>
              </w:numPr>
              <w:spacing w:after="0"/>
              <w:rPr>
                <w:sz w:val="22"/>
                <w:szCs w:val="22"/>
              </w:rPr>
            </w:pPr>
            <w:r w:rsidRPr="00B54951">
              <w:rPr>
                <w:sz w:val="22"/>
                <w:szCs w:val="22"/>
              </w:rPr>
              <w:t xml:space="preserve">IRMO participants were overwhelmingly employed in the cleaning </w:t>
            </w:r>
            <w:r w:rsidRPr="00B54951">
              <w:rPr>
                <w:b/>
                <w:sz w:val="22"/>
                <w:szCs w:val="22"/>
              </w:rPr>
              <w:t>(57%)</w:t>
            </w:r>
            <w:r w:rsidRPr="00B54951">
              <w:rPr>
                <w:sz w:val="22"/>
                <w:szCs w:val="22"/>
              </w:rPr>
              <w:t xml:space="preserve"> or the hospitality </w:t>
            </w:r>
            <w:r w:rsidRPr="00B54951">
              <w:rPr>
                <w:b/>
                <w:sz w:val="22"/>
                <w:szCs w:val="22"/>
              </w:rPr>
              <w:t>(25%)</w:t>
            </w:r>
            <w:r w:rsidRPr="00B54951">
              <w:rPr>
                <w:sz w:val="22"/>
                <w:szCs w:val="22"/>
              </w:rPr>
              <w:t xml:space="preserve"> sector</w:t>
            </w:r>
            <w:r>
              <w:rPr>
                <w:sz w:val="22"/>
                <w:szCs w:val="22"/>
              </w:rPr>
              <w:t>s</w:t>
            </w:r>
            <w:r w:rsidRPr="00B54951">
              <w:rPr>
                <w:sz w:val="22"/>
                <w:szCs w:val="22"/>
              </w:rPr>
              <w:t>.</w:t>
            </w:r>
          </w:p>
          <w:p w14:paraId="4ADC1A94" w14:textId="77777777" w:rsidR="007C70D0" w:rsidRDefault="007C70D0" w:rsidP="00A0595A">
            <w:pPr>
              <w:pStyle w:val="LWBody"/>
              <w:numPr>
                <w:ilvl w:val="0"/>
                <w:numId w:val="1"/>
              </w:numPr>
              <w:spacing w:after="0"/>
              <w:rPr>
                <w:sz w:val="22"/>
                <w:szCs w:val="22"/>
              </w:rPr>
            </w:pPr>
            <w:r w:rsidRPr="00D052D1">
              <w:rPr>
                <w:b/>
                <w:sz w:val="22"/>
                <w:szCs w:val="22"/>
              </w:rPr>
              <w:t>98%</w:t>
            </w:r>
            <w:r>
              <w:rPr>
                <w:sz w:val="22"/>
                <w:szCs w:val="22"/>
              </w:rPr>
              <w:t xml:space="preserve"> of IRMO participants wanted a career change when they joined Step Up.</w:t>
            </w:r>
          </w:p>
          <w:p w14:paraId="78F47EFF" w14:textId="77777777" w:rsidR="007C70D0" w:rsidRPr="00B54951" w:rsidRDefault="007C70D0" w:rsidP="007C70D0">
            <w:pPr>
              <w:pStyle w:val="LWBody"/>
              <w:spacing w:after="0"/>
              <w:ind w:left="360"/>
              <w:rPr>
                <w:sz w:val="22"/>
                <w:szCs w:val="22"/>
              </w:rPr>
            </w:pPr>
          </w:p>
        </w:tc>
      </w:tr>
    </w:tbl>
    <w:p w14:paraId="11023EDB" w14:textId="77777777" w:rsidR="007C70D0" w:rsidRPr="0035636E" w:rsidRDefault="007C70D0" w:rsidP="007C70D0">
      <w:pPr>
        <w:pStyle w:val="LWBody"/>
        <w:spacing w:before="240"/>
        <w:rPr>
          <w:sz w:val="22"/>
          <w:lang w:eastAsia="en-GB"/>
        </w:rPr>
      </w:pPr>
      <w:r>
        <w:rPr>
          <w:sz w:val="22"/>
          <w:lang w:eastAsia="en-GB"/>
        </w:rPr>
        <w:t>Participant barriers to progression included:</w:t>
      </w:r>
    </w:p>
    <w:p w14:paraId="1E3201F8" w14:textId="77777777" w:rsidR="007C70D0" w:rsidRDefault="007C70D0" w:rsidP="007C70D0">
      <w:pPr>
        <w:pStyle w:val="LWBody"/>
        <w:numPr>
          <w:ilvl w:val="0"/>
          <w:numId w:val="14"/>
        </w:numPr>
        <w:rPr>
          <w:sz w:val="22"/>
          <w:lang w:eastAsia="en-GB"/>
        </w:rPr>
      </w:pPr>
      <w:r w:rsidRPr="00282B66">
        <w:rPr>
          <w:b/>
          <w:sz w:val="22"/>
          <w:lang w:eastAsia="en-GB"/>
        </w:rPr>
        <w:t>English language capability and confidence</w:t>
      </w:r>
      <w:r w:rsidRPr="005D2A05">
        <w:rPr>
          <w:sz w:val="22"/>
          <w:lang w:eastAsia="en-GB"/>
        </w:rPr>
        <w:t xml:space="preserve">. This was a significant and long term barrier. </w:t>
      </w:r>
      <w:r>
        <w:rPr>
          <w:sz w:val="22"/>
          <w:lang w:eastAsia="en-GB"/>
        </w:rPr>
        <w:t xml:space="preserve"> </w:t>
      </w:r>
      <w:r w:rsidRPr="005D2A05">
        <w:rPr>
          <w:sz w:val="22"/>
          <w:lang w:eastAsia="en-GB"/>
        </w:rPr>
        <w:t>Participants with predomina</w:t>
      </w:r>
      <w:r>
        <w:rPr>
          <w:sz w:val="22"/>
          <w:lang w:eastAsia="en-GB"/>
        </w:rPr>
        <w:t>n</w:t>
      </w:r>
      <w:r w:rsidRPr="005D2A05">
        <w:rPr>
          <w:sz w:val="22"/>
          <w:lang w:eastAsia="en-GB"/>
        </w:rPr>
        <w:t xml:space="preserve">tly Spanish speaking social networks </w:t>
      </w:r>
      <w:r>
        <w:rPr>
          <w:sz w:val="22"/>
          <w:lang w:eastAsia="en-GB"/>
        </w:rPr>
        <w:t>and physically tiring or irregular working hours had limited time and energy to learn English.</w:t>
      </w:r>
    </w:p>
    <w:p w14:paraId="7F825996" w14:textId="77777777" w:rsidR="007C70D0" w:rsidRPr="00282B66" w:rsidRDefault="007C70D0" w:rsidP="007C70D0">
      <w:pPr>
        <w:pStyle w:val="LWBody"/>
        <w:numPr>
          <w:ilvl w:val="0"/>
          <w:numId w:val="14"/>
        </w:numPr>
        <w:rPr>
          <w:sz w:val="22"/>
          <w:lang w:eastAsia="en-GB"/>
        </w:rPr>
      </w:pPr>
      <w:r w:rsidRPr="00BD190F">
        <w:rPr>
          <w:b/>
          <w:sz w:val="22"/>
          <w:szCs w:val="22"/>
        </w:rPr>
        <w:t>Precarious labour market situations</w:t>
      </w:r>
      <w:r>
        <w:rPr>
          <w:sz w:val="22"/>
          <w:szCs w:val="22"/>
        </w:rPr>
        <w:t xml:space="preserve"> and labour market exploitation, exacerbated by limited </w:t>
      </w:r>
      <w:r w:rsidRPr="00EB5D28">
        <w:rPr>
          <w:sz w:val="22"/>
          <w:szCs w:val="22"/>
        </w:rPr>
        <w:t xml:space="preserve">English </w:t>
      </w:r>
      <w:r>
        <w:rPr>
          <w:sz w:val="22"/>
          <w:szCs w:val="22"/>
        </w:rPr>
        <w:t>skills.</w:t>
      </w:r>
    </w:p>
    <w:p w14:paraId="46B3CF2B" w14:textId="77777777" w:rsidR="007C70D0" w:rsidRPr="00282B66" w:rsidRDefault="007C70D0" w:rsidP="007C70D0">
      <w:pPr>
        <w:pStyle w:val="LWBody"/>
        <w:numPr>
          <w:ilvl w:val="0"/>
          <w:numId w:val="14"/>
        </w:numPr>
        <w:rPr>
          <w:sz w:val="22"/>
          <w:lang w:eastAsia="en-GB"/>
        </w:rPr>
      </w:pPr>
      <w:r w:rsidRPr="00BD190F">
        <w:rPr>
          <w:b/>
          <w:sz w:val="22"/>
          <w:szCs w:val="22"/>
        </w:rPr>
        <w:t>Non-transferable qualifications and digital skills</w:t>
      </w:r>
      <w:r w:rsidRPr="00EB5D28">
        <w:rPr>
          <w:sz w:val="22"/>
          <w:szCs w:val="22"/>
        </w:rPr>
        <w:t xml:space="preserve"> barriers</w:t>
      </w:r>
      <w:r>
        <w:rPr>
          <w:sz w:val="22"/>
          <w:szCs w:val="22"/>
        </w:rPr>
        <w:t>.</w:t>
      </w:r>
    </w:p>
    <w:p w14:paraId="7B1F923D" w14:textId="77777777" w:rsidR="007C70D0" w:rsidRPr="00743A51" w:rsidRDefault="007C70D0" w:rsidP="007C70D0">
      <w:pPr>
        <w:pStyle w:val="LWBody"/>
        <w:numPr>
          <w:ilvl w:val="0"/>
          <w:numId w:val="14"/>
        </w:numPr>
        <w:rPr>
          <w:sz w:val="22"/>
          <w:lang w:eastAsia="en-GB"/>
        </w:rPr>
      </w:pPr>
      <w:r w:rsidRPr="00BD190F">
        <w:rPr>
          <w:b/>
          <w:sz w:val="22"/>
          <w:szCs w:val="22"/>
        </w:rPr>
        <w:lastRenderedPageBreak/>
        <w:t>Financial difficulties and mental and physical ill health</w:t>
      </w:r>
      <w:r>
        <w:rPr>
          <w:sz w:val="22"/>
          <w:szCs w:val="22"/>
        </w:rPr>
        <w:t>. Individuals with limited English could find it difficult to access wider support services to meet these needs.</w:t>
      </w:r>
    </w:p>
    <w:p w14:paraId="053A2467" w14:textId="77777777" w:rsidR="007C70D0" w:rsidRPr="00D052D1" w:rsidRDefault="007C70D0" w:rsidP="007C70D0">
      <w:pPr>
        <w:pStyle w:val="LWBody"/>
        <w:numPr>
          <w:ilvl w:val="0"/>
          <w:numId w:val="14"/>
        </w:numPr>
        <w:rPr>
          <w:sz w:val="22"/>
          <w:szCs w:val="22"/>
        </w:rPr>
      </w:pPr>
      <w:r w:rsidRPr="00BD190F">
        <w:rPr>
          <w:b/>
          <w:sz w:val="22"/>
          <w:szCs w:val="22"/>
        </w:rPr>
        <w:t>‘Mindset’ and motivation to progress</w:t>
      </w:r>
      <w:r>
        <w:rPr>
          <w:sz w:val="22"/>
          <w:szCs w:val="22"/>
        </w:rPr>
        <w:t>.</w:t>
      </w:r>
      <w:r w:rsidRPr="001C11B9">
        <w:rPr>
          <w:sz w:val="22"/>
          <w:szCs w:val="22"/>
        </w:rPr>
        <w:t xml:space="preserve"> Participants who had migrated </w:t>
      </w:r>
      <w:r>
        <w:rPr>
          <w:sz w:val="22"/>
          <w:szCs w:val="22"/>
        </w:rPr>
        <w:t>and</w:t>
      </w:r>
      <w:r w:rsidRPr="001C11B9">
        <w:rPr>
          <w:sz w:val="22"/>
          <w:szCs w:val="22"/>
        </w:rPr>
        <w:t xml:space="preserve"> experienced a (relative) improvement of their </w:t>
      </w:r>
      <w:r>
        <w:rPr>
          <w:sz w:val="22"/>
          <w:szCs w:val="22"/>
        </w:rPr>
        <w:t>financial</w:t>
      </w:r>
      <w:r w:rsidRPr="001C11B9">
        <w:rPr>
          <w:sz w:val="22"/>
          <w:szCs w:val="22"/>
        </w:rPr>
        <w:t xml:space="preserve"> situation</w:t>
      </w:r>
      <w:r>
        <w:rPr>
          <w:sz w:val="22"/>
          <w:szCs w:val="22"/>
        </w:rPr>
        <w:t xml:space="preserve"> could</w:t>
      </w:r>
      <w:r w:rsidRPr="001C11B9">
        <w:rPr>
          <w:sz w:val="22"/>
          <w:szCs w:val="22"/>
        </w:rPr>
        <w:t xml:space="preserve"> </w:t>
      </w:r>
      <w:r>
        <w:rPr>
          <w:sz w:val="22"/>
          <w:szCs w:val="22"/>
        </w:rPr>
        <w:t>have limited</w:t>
      </w:r>
      <w:r w:rsidRPr="001C11B9">
        <w:rPr>
          <w:sz w:val="22"/>
          <w:szCs w:val="22"/>
        </w:rPr>
        <w:t xml:space="preserve"> </w:t>
      </w:r>
      <w:r>
        <w:rPr>
          <w:sz w:val="22"/>
          <w:szCs w:val="22"/>
        </w:rPr>
        <w:t>motivation to progress further</w:t>
      </w:r>
      <w:r w:rsidRPr="001C11B9">
        <w:rPr>
          <w:sz w:val="22"/>
          <w:szCs w:val="22"/>
        </w:rPr>
        <w:t xml:space="preserve">. This </w:t>
      </w:r>
      <w:r>
        <w:rPr>
          <w:sz w:val="22"/>
          <w:szCs w:val="22"/>
        </w:rPr>
        <w:t>could be</w:t>
      </w:r>
      <w:r w:rsidRPr="001C11B9">
        <w:rPr>
          <w:sz w:val="22"/>
          <w:szCs w:val="22"/>
        </w:rPr>
        <w:t xml:space="preserve"> exacerbated by the experiences of their social networks.</w:t>
      </w:r>
      <w:r>
        <w:rPr>
          <w:sz w:val="22"/>
          <w:szCs w:val="22"/>
        </w:rPr>
        <w:t xml:space="preserve"> </w:t>
      </w:r>
      <w:r w:rsidRPr="001C11B9">
        <w:rPr>
          <w:sz w:val="22"/>
          <w:szCs w:val="22"/>
        </w:rPr>
        <w:t xml:space="preserve">Recent political uncertainties following the vote </w:t>
      </w:r>
      <w:r>
        <w:rPr>
          <w:sz w:val="22"/>
          <w:szCs w:val="22"/>
        </w:rPr>
        <w:t xml:space="preserve">to leave the European Union also </w:t>
      </w:r>
      <w:r w:rsidRPr="001C11B9">
        <w:rPr>
          <w:sz w:val="22"/>
          <w:szCs w:val="22"/>
        </w:rPr>
        <w:t>resulted in participants feeling less secure in their long term future in Britain</w:t>
      </w:r>
      <w:r>
        <w:rPr>
          <w:sz w:val="22"/>
          <w:szCs w:val="22"/>
        </w:rPr>
        <w:t>, which</w:t>
      </w:r>
      <w:r w:rsidRPr="001C11B9">
        <w:rPr>
          <w:sz w:val="22"/>
          <w:szCs w:val="22"/>
        </w:rPr>
        <w:t xml:space="preserve"> had a negative impact on </w:t>
      </w:r>
      <w:r>
        <w:rPr>
          <w:sz w:val="22"/>
          <w:szCs w:val="22"/>
        </w:rPr>
        <w:t xml:space="preserve">their </w:t>
      </w:r>
      <w:r w:rsidRPr="001C11B9">
        <w:rPr>
          <w:sz w:val="22"/>
          <w:szCs w:val="22"/>
        </w:rPr>
        <w:t>motivation to learn English and progress their careers in the UK.</w:t>
      </w:r>
    </w:p>
    <w:tbl>
      <w:tblPr>
        <w:tblStyle w:val="LWTable"/>
        <w:tblW w:w="0" w:type="auto"/>
        <w:tblLook w:val="04A0" w:firstRow="1" w:lastRow="0" w:firstColumn="1" w:lastColumn="0" w:noHBand="0" w:noVBand="1"/>
      </w:tblPr>
      <w:tblGrid>
        <w:gridCol w:w="9026"/>
      </w:tblGrid>
      <w:tr w:rsidR="007C70D0" w:rsidRPr="00343ADB" w14:paraId="0291592E" w14:textId="77777777" w:rsidTr="00A0595A">
        <w:trPr>
          <w:trHeight w:val="235"/>
        </w:trPr>
        <w:tc>
          <w:tcPr>
            <w:tcW w:w="9181" w:type="dxa"/>
          </w:tcPr>
          <w:p w14:paraId="229328CF" w14:textId="77777777" w:rsidR="007C70D0" w:rsidRPr="00343ADB" w:rsidRDefault="007C70D0" w:rsidP="00A0595A">
            <w:pPr>
              <w:spacing w:after="0" w:line="240" w:lineRule="auto"/>
              <w:jc w:val="both"/>
              <w:rPr>
                <w:rFonts w:asciiTheme="minorHAnsi" w:hAnsiTheme="minorHAnsi"/>
                <w:b/>
                <w:color w:val="000000" w:themeColor="text1"/>
                <w:lang w:val="en-GB"/>
              </w:rPr>
            </w:pPr>
          </w:p>
        </w:tc>
      </w:tr>
      <w:tr w:rsidR="007C70D0" w:rsidRPr="00343ADB" w14:paraId="14A44FF5" w14:textId="77777777" w:rsidTr="00A0595A">
        <w:trPr>
          <w:trHeight w:val="80"/>
        </w:trPr>
        <w:tc>
          <w:tcPr>
            <w:tcW w:w="9181" w:type="dxa"/>
          </w:tcPr>
          <w:p w14:paraId="1D16F43B" w14:textId="77777777" w:rsidR="007C70D0" w:rsidRPr="00343ADB" w:rsidRDefault="007C70D0" w:rsidP="00A0595A">
            <w:pPr>
              <w:spacing w:after="0"/>
              <w:contextualSpacing/>
              <w:jc w:val="center"/>
              <w:rPr>
                <w:rFonts w:cs="Arial"/>
                <w:b/>
                <w:color w:val="000000" w:themeColor="text1"/>
                <w:sz w:val="24"/>
                <w:szCs w:val="24"/>
                <w:lang w:val="en-GB"/>
              </w:rPr>
            </w:pPr>
            <w:r>
              <w:rPr>
                <w:rFonts w:cs="Arial"/>
                <w:b/>
                <w:color w:val="000000" w:themeColor="text1"/>
                <w:sz w:val="24"/>
                <w:szCs w:val="24"/>
                <w:lang w:val="en-GB"/>
              </w:rPr>
              <w:t>Outcomes achieved</w:t>
            </w:r>
          </w:p>
        </w:tc>
      </w:tr>
      <w:tr w:rsidR="007C70D0" w:rsidRPr="00343ADB" w14:paraId="573A53E0" w14:textId="77777777" w:rsidTr="00A0595A">
        <w:trPr>
          <w:trHeight w:val="3656"/>
        </w:trPr>
        <w:tc>
          <w:tcPr>
            <w:tcW w:w="9181" w:type="dxa"/>
          </w:tcPr>
          <w:p w14:paraId="7E9C3048" w14:textId="77777777" w:rsidR="007C70D0" w:rsidRDefault="007C70D0" w:rsidP="001914C5">
            <w:pPr>
              <w:pStyle w:val="LWBody"/>
              <w:numPr>
                <w:ilvl w:val="0"/>
                <w:numId w:val="18"/>
              </w:numPr>
              <w:contextualSpacing/>
              <w:rPr>
                <w:sz w:val="22"/>
              </w:rPr>
            </w:pPr>
            <w:r w:rsidRPr="00A65D7A">
              <w:rPr>
                <w:b/>
                <w:sz w:val="22"/>
              </w:rPr>
              <w:t xml:space="preserve">47 </w:t>
            </w:r>
            <w:r w:rsidRPr="00A65D7A">
              <w:rPr>
                <w:sz w:val="22"/>
              </w:rPr>
              <w:t xml:space="preserve">participants achieved new qualifications through Step Up and </w:t>
            </w:r>
            <w:r w:rsidRPr="00A65D7A">
              <w:rPr>
                <w:b/>
                <w:sz w:val="22"/>
              </w:rPr>
              <w:t>51</w:t>
            </w:r>
            <w:r w:rsidRPr="00A65D7A">
              <w:rPr>
                <w:sz w:val="22"/>
              </w:rPr>
              <w:t xml:space="preserve"> participants achieved an employment related outcome</w:t>
            </w:r>
            <w:r>
              <w:rPr>
                <w:sz w:val="22"/>
              </w:rPr>
              <w:t xml:space="preserve"> (a third of all those registered).</w:t>
            </w:r>
          </w:p>
          <w:p w14:paraId="48F548E5" w14:textId="77777777" w:rsidR="007C70D0" w:rsidRDefault="007C70D0" w:rsidP="001914C5">
            <w:pPr>
              <w:pStyle w:val="LWBody"/>
              <w:numPr>
                <w:ilvl w:val="0"/>
                <w:numId w:val="18"/>
              </w:numPr>
              <w:contextualSpacing/>
              <w:rPr>
                <w:sz w:val="22"/>
              </w:rPr>
            </w:pPr>
            <w:r>
              <w:rPr>
                <w:sz w:val="22"/>
              </w:rPr>
              <w:t xml:space="preserve">Most of these outcomes were new jobs </w:t>
            </w:r>
            <w:r w:rsidRPr="00A65D7A">
              <w:rPr>
                <w:sz w:val="22"/>
              </w:rPr>
              <w:t>(</w:t>
            </w:r>
            <w:r w:rsidRPr="00A65D7A">
              <w:rPr>
                <w:b/>
                <w:sz w:val="22"/>
              </w:rPr>
              <w:t xml:space="preserve">42 </w:t>
            </w:r>
            <w:r w:rsidRPr="00A65D7A">
              <w:rPr>
                <w:sz w:val="22"/>
              </w:rPr>
              <w:t>people)</w:t>
            </w:r>
            <w:r>
              <w:rPr>
                <w:sz w:val="22"/>
              </w:rPr>
              <w:t xml:space="preserve">, while </w:t>
            </w:r>
            <w:r w:rsidRPr="00A65D7A">
              <w:rPr>
                <w:b/>
                <w:sz w:val="22"/>
              </w:rPr>
              <w:t>9</w:t>
            </w:r>
            <w:r>
              <w:rPr>
                <w:sz w:val="22"/>
              </w:rPr>
              <w:t xml:space="preserve"> people got an additional job, </w:t>
            </w:r>
            <w:r w:rsidRPr="00A65D7A">
              <w:rPr>
                <w:b/>
                <w:sz w:val="22"/>
              </w:rPr>
              <w:t>6</w:t>
            </w:r>
            <w:r>
              <w:rPr>
                <w:sz w:val="22"/>
              </w:rPr>
              <w:t xml:space="preserve"> people improved their contract, </w:t>
            </w:r>
            <w:r w:rsidRPr="00A65D7A">
              <w:rPr>
                <w:b/>
                <w:sz w:val="22"/>
              </w:rPr>
              <w:t>5</w:t>
            </w:r>
            <w:r>
              <w:rPr>
                <w:sz w:val="22"/>
              </w:rPr>
              <w:t xml:space="preserve"> people got a promotion and </w:t>
            </w:r>
            <w:r w:rsidRPr="00A65D7A">
              <w:rPr>
                <w:b/>
                <w:sz w:val="22"/>
              </w:rPr>
              <w:t>1</w:t>
            </w:r>
            <w:r>
              <w:rPr>
                <w:sz w:val="22"/>
              </w:rPr>
              <w:t xml:space="preserve"> person improved their working hours.</w:t>
            </w:r>
          </w:p>
          <w:p w14:paraId="04FA5415" w14:textId="77777777" w:rsidR="007C70D0" w:rsidRPr="00282B66" w:rsidRDefault="007C70D0" w:rsidP="001914C5">
            <w:pPr>
              <w:pStyle w:val="LWBody"/>
              <w:numPr>
                <w:ilvl w:val="0"/>
                <w:numId w:val="18"/>
              </w:numPr>
              <w:rPr>
                <w:sz w:val="22"/>
              </w:rPr>
            </w:pPr>
            <w:r w:rsidRPr="00282B66">
              <w:rPr>
                <w:sz w:val="22"/>
              </w:rPr>
              <w:t xml:space="preserve">The average length of time taken to achieve </w:t>
            </w:r>
            <w:r>
              <w:rPr>
                <w:sz w:val="22"/>
              </w:rPr>
              <w:t>an</w:t>
            </w:r>
            <w:r w:rsidRPr="00282B66">
              <w:rPr>
                <w:sz w:val="22"/>
              </w:rPr>
              <w:t xml:space="preserve"> employment-related outcome was </w:t>
            </w:r>
            <w:r w:rsidRPr="00D052D1">
              <w:rPr>
                <w:b/>
                <w:sz w:val="22"/>
              </w:rPr>
              <w:t>6.1</w:t>
            </w:r>
            <w:r w:rsidRPr="00282B66">
              <w:rPr>
                <w:sz w:val="22"/>
              </w:rPr>
              <w:t xml:space="preserve"> months.</w:t>
            </w:r>
          </w:p>
          <w:p w14:paraId="127869C5" w14:textId="77777777" w:rsidR="007C70D0" w:rsidRPr="007C70D0" w:rsidRDefault="007C70D0" w:rsidP="007C70D0">
            <w:pPr>
              <w:rPr>
                <w:rFonts w:cs="Arial"/>
                <w:bCs/>
              </w:rPr>
            </w:pPr>
            <w:r w:rsidRPr="007C70D0">
              <w:rPr>
                <w:rFonts w:cs="Arial"/>
                <w:bCs/>
              </w:rPr>
              <w:t xml:space="preserve">The largest positive sector changes were people becoming employed in </w:t>
            </w:r>
            <w:r>
              <w:rPr>
                <w:rFonts w:cs="Arial"/>
                <w:bCs/>
              </w:rPr>
              <w:t>c</w:t>
            </w:r>
            <w:r w:rsidRPr="007C70D0">
              <w:rPr>
                <w:rFonts w:cs="Arial"/>
                <w:bCs/>
              </w:rPr>
              <w:t>onstruction (</w:t>
            </w:r>
            <w:r w:rsidRPr="007C70D0">
              <w:rPr>
                <w:rFonts w:cs="Arial"/>
                <w:b/>
                <w:bCs/>
              </w:rPr>
              <w:t>+</w:t>
            </w:r>
            <w:r>
              <w:rPr>
                <w:rFonts w:cs="Arial"/>
                <w:b/>
                <w:bCs/>
              </w:rPr>
              <w:t>1</w:t>
            </w:r>
            <w:r w:rsidRPr="007C70D0">
              <w:rPr>
                <w:rFonts w:cs="Arial"/>
                <w:b/>
                <w:bCs/>
              </w:rPr>
              <w:t>9%</w:t>
            </w:r>
            <w:r w:rsidRPr="007C70D0">
              <w:rPr>
                <w:rFonts w:cs="Arial"/>
                <w:bCs/>
              </w:rPr>
              <w:t>). The sectors that participants were leaving were cleaning (</w:t>
            </w:r>
            <w:r w:rsidRPr="007C70D0">
              <w:rPr>
                <w:rFonts w:cs="Arial"/>
                <w:b/>
                <w:bCs/>
              </w:rPr>
              <w:t>-</w:t>
            </w:r>
            <w:r>
              <w:rPr>
                <w:rFonts w:cs="Arial"/>
                <w:b/>
                <w:bCs/>
              </w:rPr>
              <w:t>16</w:t>
            </w:r>
            <w:r w:rsidRPr="007C70D0">
              <w:rPr>
                <w:rFonts w:cs="Arial"/>
                <w:b/>
                <w:bCs/>
              </w:rPr>
              <w:t>%</w:t>
            </w:r>
            <w:r w:rsidRPr="007C70D0">
              <w:rPr>
                <w:rFonts w:cs="Arial"/>
                <w:bCs/>
              </w:rPr>
              <w:t xml:space="preserve">) and </w:t>
            </w:r>
            <w:r>
              <w:rPr>
                <w:rFonts w:cs="Arial"/>
                <w:bCs/>
              </w:rPr>
              <w:t>hospitality</w:t>
            </w:r>
            <w:r w:rsidRPr="007C70D0">
              <w:rPr>
                <w:rFonts w:cs="Arial"/>
                <w:bCs/>
              </w:rPr>
              <w:t xml:space="preserve"> (</w:t>
            </w:r>
            <w:r w:rsidRPr="007C70D0">
              <w:rPr>
                <w:rFonts w:cs="Arial"/>
                <w:b/>
                <w:bCs/>
              </w:rPr>
              <w:t>-</w:t>
            </w:r>
            <w:r>
              <w:rPr>
                <w:rFonts w:cs="Arial"/>
                <w:b/>
                <w:bCs/>
              </w:rPr>
              <w:t>14</w:t>
            </w:r>
            <w:r w:rsidRPr="007C70D0">
              <w:rPr>
                <w:rFonts w:cs="Arial"/>
                <w:b/>
                <w:bCs/>
              </w:rPr>
              <w:t>%</w:t>
            </w:r>
            <w:r w:rsidRPr="007C70D0">
              <w:rPr>
                <w:rFonts w:cs="Arial"/>
                <w:bCs/>
              </w:rPr>
              <w:t>).</w:t>
            </w:r>
          </w:p>
          <w:p w14:paraId="307E70A0" w14:textId="77777777" w:rsidR="007C70D0" w:rsidRPr="004D7740" w:rsidRDefault="007C70D0" w:rsidP="004D7740">
            <w:pPr>
              <w:pStyle w:val="LWBody"/>
              <w:contextualSpacing/>
              <w:rPr>
                <w:sz w:val="22"/>
                <w:szCs w:val="22"/>
              </w:rPr>
            </w:pPr>
            <w:r w:rsidRPr="004D7740">
              <w:rPr>
                <w:sz w:val="22"/>
                <w:szCs w:val="22"/>
              </w:rPr>
              <w:t>Programme targets:</w:t>
            </w:r>
          </w:p>
          <w:p w14:paraId="7DB37D97" w14:textId="77777777" w:rsidR="007C70D0" w:rsidRPr="004D7740" w:rsidRDefault="007C70D0" w:rsidP="004D7740">
            <w:pPr>
              <w:pStyle w:val="LWBody"/>
              <w:numPr>
                <w:ilvl w:val="0"/>
                <w:numId w:val="41"/>
              </w:numPr>
              <w:contextualSpacing/>
              <w:rPr>
                <w:bCs/>
                <w:sz w:val="22"/>
                <w:szCs w:val="22"/>
              </w:rPr>
            </w:pPr>
            <w:r w:rsidRPr="004D7740">
              <w:rPr>
                <w:sz w:val="22"/>
                <w:szCs w:val="22"/>
              </w:rPr>
              <w:t>25% of participants obtained a 10% increase in hourly wage</w:t>
            </w:r>
          </w:p>
          <w:p w14:paraId="69E61765" w14:textId="77777777" w:rsidR="007C70D0" w:rsidRPr="004D7740" w:rsidRDefault="007C70D0" w:rsidP="004D7740">
            <w:pPr>
              <w:pStyle w:val="LWBody"/>
              <w:numPr>
                <w:ilvl w:val="0"/>
                <w:numId w:val="41"/>
              </w:numPr>
              <w:contextualSpacing/>
              <w:rPr>
                <w:bCs/>
                <w:sz w:val="22"/>
                <w:szCs w:val="22"/>
              </w:rPr>
            </w:pPr>
            <w:r w:rsidRPr="004D7740">
              <w:rPr>
                <w:sz w:val="22"/>
                <w:szCs w:val="22"/>
              </w:rPr>
              <w:t>18% of participants obtained an hourly wage of LLW or above</w:t>
            </w:r>
          </w:p>
          <w:p w14:paraId="3B1C5C2D" w14:textId="77777777" w:rsidR="007C70D0" w:rsidRPr="004D7740" w:rsidRDefault="007C70D0" w:rsidP="004D7740">
            <w:pPr>
              <w:pStyle w:val="LWBody"/>
              <w:numPr>
                <w:ilvl w:val="0"/>
                <w:numId w:val="41"/>
              </w:numPr>
              <w:contextualSpacing/>
              <w:rPr>
                <w:sz w:val="22"/>
                <w:szCs w:val="22"/>
              </w:rPr>
            </w:pPr>
            <w:r w:rsidRPr="004D7740">
              <w:rPr>
                <w:sz w:val="22"/>
                <w:szCs w:val="22"/>
              </w:rPr>
              <w:t>18% of participants obtained the weekly earnings target (36 hours x LLW or 18 hrs if lone parent)</w:t>
            </w:r>
          </w:p>
          <w:p w14:paraId="4A09060F" w14:textId="77777777" w:rsidR="001914C5" w:rsidRPr="001914C5" w:rsidRDefault="001914C5" w:rsidP="004D7740">
            <w:pPr>
              <w:pStyle w:val="LWBody"/>
              <w:numPr>
                <w:ilvl w:val="0"/>
                <w:numId w:val="41"/>
              </w:numPr>
            </w:pPr>
            <w:r w:rsidRPr="004D7740">
              <w:rPr>
                <w:sz w:val="22"/>
                <w:szCs w:val="22"/>
              </w:rPr>
              <w:t>4% of participants who started on an insecure contract obtained a permanent contract (although there was a shift away from zero hours and people having no employment contract)</w:t>
            </w:r>
          </w:p>
        </w:tc>
      </w:tr>
    </w:tbl>
    <w:p w14:paraId="73B09DD3" w14:textId="77777777" w:rsidR="007C70D0" w:rsidRDefault="007C70D0" w:rsidP="007C70D0">
      <w:pPr>
        <w:pStyle w:val="LWTitle2"/>
        <w:spacing w:after="120"/>
      </w:pPr>
      <w:bookmarkStart w:id="18" w:name="_Toc507095158"/>
      <w:r>
        <w:t>Key strengths</w:t>
      </w:r>
      <w:bookmarkEnd w:id="18"/>
    </w:p>
    <w:p w14:paraId="59A3A59B" w14:textId="77777777" w:rsidR="007C70D0" w:rsidRPr="000D1CD4" w:rsidRDefault="007C70D0" w:rsidP="007C70D0">
      <w:pPr>
        <w:pStyle w:val="LWBody"/>
        <w:numPr>
          <w:ilvl w:val="0"/>
          <w:numId w:val="19"/>
        </w:numPr>
        <w:spacing w:after="0"/>
        <w:ind w:left="714" w:hanging="357"/>
        <w:rPr>
          <w:b/>
          <w:sz w:val="22"/>
        </w:rPr>
      </w:pPr>
      <w:r w:rsidRPr="000D1CD4">
        <w:rPr>
          <w:b/>
          <w:sz w:val="22"/>
        </w:rPr>
        <w:t>One to one coaching support</w:t>
      </w:r>
    </w:p>
    <w:p w14:paraId="7615122F" w14:textId="77777777" w:rsidR="007C70D0" w:rsidRDefault="007C70D0" w:rsidP="007C70D0">
      <w:pPr>
        <w:rPr>
          <w:sz w:val="22"/>
        </w:rPr>
      </w:pPr>
      <w:r>
        <w:rPr>
          <w:sz w:val="22"/>
        </w:rPr>
        <w:lastRenderedPageBreak/>
        <w:t>This included</w:t>
      </w:r>
      <w:r w:rsidRPr="00D21F73">
        <w:rPr>
          <w:sz w:val="22"/>
        </w:rPr>
        <w:t xml:space="preserve"> support with online applications and </w:t>
      </w:r>
      <w:r>
        <w:rPr>
          <w:sz w:val="22"/>
        </w:rPr>
        <w:t>job</w:t>
      </w:r>
      <w:r w:rsidRPr="00D21F73">
        <w:rPr>
          <w:sz w:val="22"/>
        </w:rPr>
        <w:t xml:space="preserve"> search, </w:t>
      </w:r>
      <w:r>
        <w:rPr>
          <w:sz w:val="22"/>
        </w:rPr>
        <w:t xml:space="preserve">help to navigate </w:t>
      </w:r>
      <w:r w:rsidRPr="00D21F73">
        <w:rPr>
          <w:sz w:val="22"/>
        </w:rPr>
        <w:t xml:space="preserve">bureaucratic </w:t>
      </w:r>
      <w:r>
        <w:rPr>
          <w:sz w:val="22"/>
        </w:rPr>
        <w:t xml:space="preserve">processes, </w:t>
      </w:r>
      <w:r w:rsidRPr="00D21F73">
        <w:rPr>
          <w:sz w:val="22"/>
        </w:rPr>
        <w:t>translating</w:t>
      </w:r>
      <w:r>
        <w:rPr>
          <w:sz w:val="22"/>
        </w:rPr>
        <w:t xml:space="preserve"> paperwork and redesigning CVs and applications. </w:t>
      </w:r>
      <w:r w:rsidR="00B5228B">
        <w:rPr>
          <w:sz w:val="22"/>
        </w:rPr>
        <w:t xml:space="preserve"> </w:t>
      </w:r>
      <w:r>
        <w:rPr>
          <w:sz w:val="22"/>
        </w:rPr>
        <w:t>Coaching support was key to improving participants’ confidence and aspirations and providing essential guidance for adjusting to the more formal UK labour market culture.</w:t>
      </w:r>
    </w:p>
    <w:p w14:paraId="21677DFA" w14:textId="77777777" w:rsidR="007C70D0" w:rsidRPr="000D1CD4" w:rsidRDefault="007C70D0" w:rsidP="007C70D0">
      <w:pPr>
        <w:pStyle w:val="LWBody"/>
        <w:numPr>
          <w:ilvl w:val="0"/>
          <w:numId w:val="19"/>
        </w:numPr>
        <w:spacing w:after="0"/>
        <w:ind w:left="714" w:hanging="357"/>
        <w:rPr>
          <w:b/>
          <w:sz w:val="22"/>
          <w:szCs w:val="22"/>
        </w:rPr>
      </w:pPr>
      <w:r w:rsidRPr="000D1CD4">
        <w:rPr>
          <w:b/>
          <w:sz w:val="22"/>
          <w:szCs w:val="22"/>
        </w:rPr>
        <w:t>Flexible provision</w:t>
      </w:r>
    </w:p>
    <w:p w14:paraId="1A589EB0" w14:textId="77777777" w:rsidR="007C70D0" w:rsidRDefault="007C70D0" w:rsidP="007C70D0">
      <w:pPr>
        <w:pStyle w:val="LWBody"/>
        <w:rPr>
          <w:sz w:val="22"/>
          <w:szCs w:val="22"/>
        </w:rPr>
      </w:pPr>
      <w:r>
        <w:rPr>
          <w:sz w:val="22"/>
          <w:szCs w:val="22"/>
        </w:rPr>
        <w:t xml:space="preserve">IRMO delivered their provision flexibly to enable working participants to access support. </w:t>
      </w:r>
      <w:r w:rsidR="00B5228B">
        <w:rPr>
          <w:sz w:val="22"/>
          <w:szCs w:val="22"/>
        </w:rPr>
        <w:t xml:space="preserve"> </w:t>
      </w:r>
      <w:r>
        <w:rPr>
          <w:sz w:val="22"/>
          <w:szCs w:val="22"/>
        </w:rPr>
        <w:t xml:space="preserve">This included group-based construction training at the weekend to fit with participants’ schedules. </w:t>
      </w:r>
      <w:r w:rsidR="00B5228B">
        <w:rPr>
          <w:sz w:val="22"/>
          <w:szCs w:val="22"/>
        </w:rPr>
        <w:t xml:space="preserve"> </w:t>
      </w:r>
      <w:r>
        <w:rPr>
          <w:sz w:val="22"/>
          <w:szCs w:val="22"/>
        </w:rPr>
        <w:t xml:space="preserve">Their premises were open until 8pm and much of their provision was delivered outside of standard working hours. </w:t>
      </w:r>
      <w:r w:rsidR="00B5228B">
        <w:rPr>
          <w:sz w:val="22"/>
          <w:szCs w:val="22"/>
        </w:rPr>
        <w:t xml:space="preserve"> </w:t>
      </w:r>
      <w:r>
        <w:rPr>
          <w:sz w:val="22"/>
          <w:szCs w:val="22"/>
        </w:rPr>
        <w:t>Mentors could meet their mentees at convenient times.</w:t>
      </w:r>
    </w:p>
    <w:p w14:paraId="54CC889F" w14:textId="77777777" w:rsidR="007C70D0" w:rsidRPr="000D1CD4" w:rsidRDefault="007C70D0" w:rsidP="007C70D0">
      <w:pPr>
        <w:pStyle w:val="LWBody"/>
        <w:numPr>
          <w:ilvl w:val="0"/>
          <w:numId w:val="19"/>
        </w:numPr>
        <w:spacing w:after="0"/>
        <w:ind w:left="714" w:hanging="357"/>
        <w:rPr>
          <w:b/>
          <w:sz w:val="22"/>
          <w:szCs w:val="22"/>
        </w:rPr>
      </w:pPr>
      <w:r w:rsidRPr="000D1CD4">
        <w:rPr>
          <w:b/>
          <w:sz w:val="22"/>
          <w:szCs w:val="22"/>
        </w:rPr>
        <w:t>Effective recruitment</w:t>
      </w:r>
    </w:p>
    <w:p w14:paraId="45A22EED" w14:textId="77777777" w:rsidR="007C70D0" w:rsidRDefault="007C70D0" w:rsidP="007C70D0">
      <w:pPr>
        <w:pStyle w:val="LWBody"/>
        <w:rPr>
          <w:sz w:val="22"/>
          <w:szCs w:val="22"/>
        </w:rPr>
      </w:pPr>
      <w:r>
        <w:rPr>
          <w:sz w:val="22"/>
          <w:szCs w:val="22"/>
        </w:rPr>
        <w:t>IRMO were able to recruit easily through word of mouth in their local community.</w:t>
      </w:r>
      <w:r w:rsidR="00B5228B">
        <w:rPr>
          <w:sz w:val="22"/>
          <w:szCs w:val="22"/>
        </w:rPr>
        <w:t xml:space="preserve"> </w:t>
      </w:r>
      <w:r>
        <w:rPr>
          <w:sz w:val="22"/>
          <w:szCs w:val="22"/>
        </w:rPr>
        <w:t xml:space="preserve"> The construction course offer was particularly effective as it presented a tangible outcome and pathway into a popular career field. </w:t>
      </w:r>
      <w:r w:rsidR="00B5228B">
        <w:rPr>
          <w:sz w:val="22"/>
          <w:szCs w:val="22"/>
        </w:rPr>
        <w:t xml:space="preserve"> </w:t>
      </w:r>
      <w:r>
        <w:rPr>
          <w:sz w:val="22"/>
          <w:szCs w:val="22"/>
        </w:rPr>
        <w:t>The construction sector is also relatively attainable for participants with a lower standard of English in comparison to other sectors.</w:t>
      </w:r>
    </w:p>
    <w:p w14:paraId="79EF1AE7" w14:textId="77777777" w:rsidR="007C70D0" w:rsidRPr="000D1CD4" w:rsidRDefault="007C70D0" w:rsidP="007C70D0">
      <w:pPr>
        <w:pStyle w:val="ListParagraph"/>
        <w:numPr>
          <w:ilvl w:val="0"/>
          <w:numId w:val="19"/>
        </w:numPr>
        <w:spacing w:after="0"/>
        <w:ind w:left="714" w:hanging="357"/>
        <w:contextualSpacing w:val="0"/>
        <w:rPr>
          <w:b/>
          <w:sz w:val="22"/>
        </w:rPr>
      </w:pPr>
      <w:r>
        <w:rPr>
          <w:b/>
          <w:sz w:val="22"/>
        </w:rPr>
        <w:t>Range of wider provision</w:t>
      </w:r>
    </w:p>
    <w:p w14:paraId="64E803D5" w14:textId="77777777" w:rsidR="007C70D0" w:rsidRDefault="007C70D0" w:rsidP="007C70D0">
      <w:pPr>
        <w:rPr>
          <w:sz w:val="22"/>
        </w:rPr>
      </w:pPr>
      <w:r>
        <w:rPr>
          <w:sz w:val="22"/>
        </w:rPr>
        <w:t>A</w:t>
      </w:r>
      <w:r w:rsidRPr="00787A4E">
        <w:rPr>
          <w:sz w:val="22"/>
        </w:rPr>
        <w:t xml:space="preserve"> range of </w:t>
      </w:r>
      <w:r>
        <w:rPr>
          <w:sz w:val="22"/>
        </w:rPr>
        <w:t xml:space="preserve">Spanish-speaking </w:t>
      </w:r>
      <w:r w:rsidRPr="00787A4E">
        <w:rPr>
          <w:sz w:val="22"/>
        </w:rPr>
        <w:t xml:space="preserve">support </w:t>
      </w:r>
      <w:r>
        <w:rPr>
          <w:sz w:val="22"/>
        </w:rPr>
        <w:t>was available for issues</w:t>
      </w:r>
      <w:r w:rsidRPr="00787A4E">
        <w:rPr>
          <w:sz w:val="22"/>
        </w:rPr>
        <w:t xml:space="preserve"> </w:t>
      </w:r>
      <w:r>
        <w:rPr>
          <w:sz w:val="22"/>
        </w:rPr>
        <w:t>such as language support, childcare and immigration issues</w:t>
      </w:r>
      <w:r w:rsidRPr="00787A4E">
        <w:rPr>
          <w:sz w:val="22"/>
        </w:rPr>
        <w:t>.</w:t>
      </w:r>
      <w:r>
        <w:rPr>
          <w:sz w:val="22"/>
        </w:rPr>
        <w:t xml:space="preserve"> </w:t>
      </w:r>
      <w:r w:rsidR="00B5228B">
        <w:rPr>
          <w:sz w:val="22"/>
        </w:rPr>
        <w:t xml:space="preserve"> </w:t>
      </w:r>
      <w:r>
        <w:rPr>
          <w:sz w:val="22"/>
        </w:rPr>
        <w:t xml:space="preserve">English learning was integrated into the support through dual language training provision, a glossary of key construction terms and the requirement to speak English in mentor sessions. </w:t>
      </w:r>
      <w:r w:rsidR="00B5228B">
        <w:rPr>
          <w:sz w:val="22"/>
        </w:rPr>
        <w:t xml:space="preserve"> </w:t>
      </w:r>
      <w:r>
        <w:rPr>
          <w:sz w:val="22"/>
        </w:rPr>
        <w:t>Partnerships were built with training providers which supported participants to access training by part-funding courses.</w:t>
      </w:r>
    </w:p>
    <w:p w14:paraId="33E7DC38" w14:textId="77777777" w:rsidR="007C70D0" w:rsidRDefault="007C70D0" w:rsidP="007C70D0">
      <w:pPr>
        <w:pStyle w:val="LWTitle2"/>
        <w:spacing w:before="0" w:after="120"/>
      </w:pPr>
      <w:bookmarkStart w:id="19" w:name="_Toc507095159"/>
      <w:r>
        <w:t>Key learning</w:t>
      </w:r>
      <w:bookmarkEnd w:id="19"/>
    </w:p>
    <w:p w14:paraId="60F82204" w14:textId="77777777" w:rsidR="007C70D0" w:rsidRDefault="007C70D0" w:rsidP="007C70D0">
      <w:pPr>
        <w:pStyle w:val="LWBody"/>
        <w:numPr>
          <w:ilvl w:val="0"/>
          <w:numId w:val="16"/>
        </w:numPr>
        <w:spacing w:after="0"/>
        <w:ind w:left="714" w:hanging="357"/>
        <w:rPr>
          <w:b/>
          <w:sz w:val="22"/>
        </w:rPr>
      </w:pPr>
      <w:r>
        <w:rPr>
          <w:b/>
          <w:sz w:val="22"/>
        </w:rPr>
        <w:t>Partnership working</w:t>
      </w:r>
    </w:p>
    <w:p w14:paraId="2A3DCCD8" w14:textId="77777777" w:rsidR="007C70D0" w:rsidRPr="00E84D04" w:rsidRDefault="007C70D0" w:rsidP="007C70D0">
      <w:pPr>
        <w:rPr>
          <w:sz w:val="22"/>
        </w:rPr>
      </w:pPr>
      <w:r w:rsidRPr="00787A4E">
        <w:rPr>
          <w:sz w:val="22"/>
        </w:rPr>
        <w:t>IRMO delivered most elements of its support in Spanish which made</w:t>
      </w:r>
      <w:r>
        <w:rPr>
          <w:sz w:val="22"/>
        </w:rPr>
        <w:t xml:space="preserve"> it accessible for participants.</w:t>
      </w:r>
      <w:r w:rsidR="00B5228B">
        <w:rPr>
          <w:sz w:val="22"/>
        </w:rPr>
        <w:t xml:space="preserve"> </w:t>
      </w:r>
      <w:r>
        <w:rPr>
          <w:sz w:val="22"/>
        </w:rPr>
        <w:t xml:space="preserve"> However this</w:t>
      </w:r>
      <w:r w:rsidRPr="00787A4E">
        <w:rPr>
          <w:sz w:val="22"/>
        </w:rPr>
        <w:t xml:space="preserve"> present</w:t>
      </w:r>
      <w:r>
        <w:rPr>
          <w:sz w:val="22"/>
        </w:rPr>
        <w:t>ed</w:t>
      </w:r>
      <w:r w:rsidRPr="00787A4E">
        <w:rPr>
          <w:sz w:val="22"/>
        </w:rPr>
        <w:t xml:space="preserve"> difficulties to effective partnership working</w:t>
      </w:r>
      <w:r>
        <w:rPr>
          <w:sz w:val="22"/>
        </w:rPr>
        <w:t xml:space="preserve"> with English speaking organisations and employers</w:t>
      </w:r>
      <w:r w:rsidRPr="00787A4E">
        <w:rPr>
          <w:sz w:val="22"/>
        </w:rPr>
        <w:t xml:space="preserve">. </w:t>
      </w:r>
      <w:r w:rsidR="00B5228B">
        <w:rPr>
          <w:sz w:val="22"/>
        </w:rPr>
        <w:t xml:space="preserve"> </w:t>
      </w:r>
      <w:r>
        <w:rPr>
          <w:sz w:val="22"/>
        </w:rPr>
        <w:t xml:space="preserve">IRMO managed this by offering a wide range of in house support, but the limited ability to build partnerships resulted in more resource intensive delivery. </w:t>
      </w:r>
      <w:r w:rsidR="00B5228B">
        <w:rPr>
          <w:sz w:val="22"/>
        </w:rPr>
        <w:t xml:space="preserve"> </w:t>
      </w:r>
      <w:r>
        <w:rPr>
          <w:sz w:val="22"/>
        </w:rPr>
        <w:t>One particular difficulty was that employers and companies with more relaxed English speaking requirements were less likely to pay the London Living Wage.</w:t>
      </w:r>
    </w:p>
    <w:p w14:paraId="1FE848B2" w14:textId="77777777" w:rsidR="007C70D0" w:rsidRDefault="007C70D0" w:rsidP="007C70D0">
      <w:pPr>
        <w:pStyle w:val="LWBody"/>
        <w:numPr>
          <w:ilvl w:val="0"/>
          <w:numId w:val="16"/>
        </w:numPr>
        <w:spacing w:after="0"/>
        <w:ind w:left="714" w:hanging="357"/>
        <w:rPr>
          <w:b/>
          <w:sz w:val="22"/>
          <w:szCs w:val="22"/>
        </w:rPr>
      </w:pPr>
      <w:r w:rsidRPr="00807CB9">
        <w:rPr>
          <w:b/>
          <w:sz w:val="22"/>
          <w:szCs w:val="22"/>
        </w:rPr>
        <w:t>Sustain</w:t>
      </w:r>
      <w:r>
        <w:rPr>
          <w:b/>
          <w:sz w:val="22"/>
          <w:szCs w:val="22"/>
        </w:rPr>
        <w:t>ing</w:t>
      </w:r>
      <w:r w:rsidRPr="00807CB9">
        <w:rPr>
          <w:b/>
          <w:sz w:val="22"/>
          <w:szCs w:val="22"/>
        </w:rPr>
        <w:t xml:space="preserve"> engagement</w:t>
      </w:r>
    </w:p>
    <w:p w14:paraId="2D39A06B" w14:textId="77777777" w:rsidR="007C70D0" w:rsidRDefault="007C70D0" w:rsidP="007C70D0">
      <w:pPr>
        <w:rPr>
          <w:sz w:val="22"/>
        </w:rPr>
      </w:pPr>
      <w:r>
        <w:rPr>
          <w:sz w:val="22"/>
        </w:rPr>
        <w:t>Participants with l</w:t>
      </w:r>
      <w:r w:rsidRPr="00230A5A">
        <w:rPr>
          <w:sz w:val="22"/>
        </w:rPr>
        <w:t>ong working hours</w:t>
      </w:r>
      <w:r>
        <w:rPr>
          <w:sz w:val="22"/>
        </w:rPr>
        <w:t>, changing work schedules</w:t>
      </w:r>
      <w:r w:rsidRPr="00230A5A">
        <w:rPr>
          <w:sz w:val="22"/>
        </w:rPr>
        <w:t xml:space="preserve"> and demanding lives </w:t>
      </w:r>
      <w:r>
        <w:rPr>
          <w:sz w:val="22"/>
        </w:rPr>
        <w:t xml:space="preserve">could be waylaid by more </w:t>
      </w:r>
      <w:r w:rsidRPr="00230A5A">
        <w:rPr>
          <w:sz w:val="22"/>
        </w:rPr>
        <w:t>immediate challenges</w:t>
      </w:r>
      <w:r>
        <w:rPr>
          <w:sz w:val="22"/>
        </w:rPr>
        <w:t>.</w:t>
      </w:r>
      <w:r w:rsidR="00B5228B">
        <w:rPr>
          <w:sz w:val="22"/>
        </w:rPr>
        <w:t xml:space="preserve"> </w:t>
      </w:r>
      <w:r>
        <w:rPr>
          <w:sz w:val="22"/>
        </w:rPr>
        <w:t xml:space="preserve"> IRMO had a range of wider support, but some needs such as mental health were difficult to address and out of scope for Step Up.</w:t>
      </w:r>
      <w:r w:rsidR="00B5228B">
        <w:rPr>
          <w:sz w:val="22"/>
        </w:rPr>
        <w:t xml:space="preserve"> </w:t>
      </w:r>
      <w:r>
        <w:rPr>
          <w:sz w:val="22"/>
        </w:rPr>
        <w:t xml:space="preserve"> IRMO adopted several strategies to sustain engagement including regular communication with participants, introducing a deposit for the training course and setting out a contract of expectations for mentoring.</w:t>
      </w:r>
    </w:p>
    <w:p w14:paraId="16CBF4DA" w14:textId="77777777" w:rsidR="007C70D0" w:rsidRDefault="007C70D0" w:rsidP="007C70D0">
      <w:pPr>
        <w:pStyle w:val="ListParagraph"/>
        <w:numPr>
          <w:ilvl w:val="0"/>
          <w:numId w:val="16"/>
        </w:numPr>
        <w:spacing w:after="0"/>
        <w:ind w:left="714" w:hanging="357"/>
        <w:contextualSpacing w:val="0"/>
        <w:rPr>
          <w:b/>
          <w:sz w:val="22"/>
        </w:rPr>
      </w:pPr>
      <w:r>
        <w:rPr>
          <w:b/>
          <w:sz w:val="22"/>
        </w:rPr>
        <w:lastRenderedPageBreak/>
        <w:t>Resourcing</w:t>
      </w:r>
    </w:p>
    <w:p w14:paraId="297D09B7" w14:textId="77777777" w:rsidR="007C70D0" w:rsidRDefault="007C70D0" w:rsidP="007C70D0">
      <w:pPr>
        <w:rPr>
          <w:sz w:val="22"/>
        </w:rPr>
      </w:pPr>
      <w:r>
        <w:rPr>
          <w:sz w:val="22"/>
        </w:rPr>
        <w:t xml:space="preserve">Step Up was delivered by several volunteers undertaking key roles such as employment supporters and mentors, with one full time worker delivering the construction course. </w:t>
      </w:r>
      <w:r w:rsidR="00B5228B">
        <w:rPr>
          <w:sz w:val="22"/>
        </w:rPr>
        <w:t xml:space="preserve"> </w:t>
      </w:r>
      <w:r>
        <w:rPr>
          <w:sz w:val="22"/>
        </w:rPr>
        <w:t>Volunteers could leave IRMO with little notice and could be difficult to replace.</w:t>
      </w:r>
    </w:p>
    <w:tbl>
      <w:tblPr>
        <w:tblW w:w="10108" w:type="dxa"/>
        <w:tblInd w:w="-176" w:type="dxa"/>
        <w:shd w:val="clear" w:color="auto" w:fill="CAEEE9"/>
        <w:tblLook w:val="04A0" w:firstRow="1" w:lastRow="0" w:firstColumn="1" w:lastColumn="0" w:noHBand="0" w:noVBand="1"/>
      </w:tblPr>
      <w:tblGrid>
        <w:gridCol w:w="10108"/>
      </w:tblGrid>
      <w:tr w:rsidR="007C70D0" w14:paraId="0C2383A6" w14:textId="77777777" w:rsidTr="00A0595A">
        <w:trPr>
          <w:trHeight w:val="303"/>
        </w:trPr>
        <w:tc>
          <w:tcPr>
            <w:tcW w:w="10108" w:type="dxa"/>
            <w:shd w:val="clear" w:color="auto" w:fill="CAEEE9"/>
          </w:tcPr>
          <w:p w14:paraId="3CEA8600" w14:textId="77777777" w:rsidR="007C70D0" w:rsidRPr="00F66A18" w:rsidRDefault="007C70D0" w:rsidP="00A0595A">
            <w:pPr>
              <w:spacing w:after="0" w:line="240" w:lineRule="auto"/>
              <w:rPr>
                <w:rFonts w:asciiTheme="minorHAnsi" w:hAnsiTheme="minorHAnsi"/>
                <w:b/>
                <w:color w:val="000000" w:themeColor="text1"/>
                <w:sz w:val="24"/>
                <w:szCs w:val="24"/>
                <w:lang w:val="en-GB"/>
              </w:rPr>
            </w:pPr>
          </w:p>
        </w:tc>
      </w:tr>
      <w:tr w:rsidR="007C70D0" w14:paraId="26824F72" w14:textId="77777777" w:rsidTr="00A0595A">
        <w:trPr>
          <w:trHeight w:val="562"/>
        </w:trPr>
        <w:tc>
          <w:tcPr>
            <w:tcW w:w="10108" w:type="dxa"/>
            <w:shd w:val="clear" w:color="auto" w:fill="CAEEE9"/>
          </w:tcPr>
          <w:p w14:paraId="497E1C05" w14:textId="77777777" w:rsidR="007C70D0" w:rsidRDefault="007C70D0" w:rsidP="00A0595A">
            <w:pPr>
              <w:spacing w:after="0" w:line="240" w:lineRule="auto"/>
              <w:jc w:val="center"/>
              <w:rPr>
                <w:rFonts w:cs="Arial"/>
                <w:b/>
                <w:color w:val="000000" w:themeColor="text1"/>
                <w:sz w:val="24"/>
                <w:szCs w:val="24"/>
                <w:lang w:val="en-GB"/>
              </w:rPr>
            </w:pPr>
            <w:r>
              <w:rPr>
                <w:rFonts w:cs="Arial"/>
                <w:b/>
                <w:color w:val="000000" w:themeColor="text1"/>
                <w:sz w:val="24"/>
                <w:szCs w:val="24"/>
                <w:lang w:val="en-GB"/>
              </w:rPr>
              <w:t>Case study: Hugo</w:t>
            </w:r>
          </w:p>
          <w:p w14:paraId="0605C5CF" w14:textId="77777777" w:rsidR="007C70D0" w:rsidRPr="009C0098" w:rsidRDefault="007C70D0" w:rsidP="00A0595A">
            <w:pPr>
              <w:spacing w:after="0" w:line="240" w:lineRule="auto"/>
              <w:rPr>
                <w:rFonts w:cs="Arial"/>
                <w:b/>
                <w:color w:val="000000" w:themeColor="text1"/>
                <w:sz w:val="24"/>
                <w:szCs w:val="24"/>
                <w:lang w:val="en-GB"/>
              </w:rPr>
            </w:pPr>
          </w:p>
        </w:tc>
      </w:tr>
      <w:tr w:rsidR="007C70D0" w14:paraId="55FA29BE" w14:textId="77777777" w:rsidTr="00A0595A">
        <w:trPr>
          <w:trHeight w:val="4873"/>
        </w:trPr>
        <w:tc>
          <w:tcPr>
            <w:tcW w:w="10108" w:type="dxa"/>
            <w:shd w:val="clear" w:color="auto" w:fill="CAEEE9"/>
          </w:tcPr>
          <w:p w14:paraId="702E998F" w14:textId="77777777" w:rsidR="007C70D0" w:rsidRPr="008541B3" w:rsidRDefault="007C70D0" w:rsidP="00A0595A">
            <w:pPr>
              <w:rPr>
                <w:sz w:val="22"/>
              </w:rPr>
            </w:pPr>
            <w:r w:rsidRPr="008541B3">
              <w:rPr>
                <w:sz w:val="22"/>
              </w:rPr>
              <w:t xml:space="preserve">Hugo </w:t>
            </w:r>
            <w:r>
              <w:rPr>
                <w:sz w:val="22"/>
              </w:rPr>
              <w:t xml:space="preserve">has worked as a cleaner since he came to the UK two years ago, </w:t>
            </w:r>
            <w:r w:rsidRPr="008541B3">
              <w:rPr>
                <w:sz w:val="22"/>
              </w:rPr>
              <w:t xml:space="preserve">but previously worked in construction and </w:t>
            </w:r>
            <w:r>
              <w:rPr>
                <w:sz w:val="22"/>
              </w:rPr>
              <w:t>as</w:t>
            </w:r>
            <w:r w:rsidRPr="008541B3">
              <w:rPr>
                <w:sz w:val="22"/>
              </w:rPr>
              <w:t xml:space="preserve"> a self</w:t>
            </w:r>
            <w:r>
              <w:rPr>
                <w:sz w:val="22"/>
              </w:rPr>
              <w:t>-</w:t>
            </w:r>
            <w:r w:rsidRPr="008541B3">
              <w:rPr>
                <w:sz w:val="22"/>
              </w:rPr>
              <w:t>employed electrician in Spain.</w:t>
            </w:r>
            <w:r>
              <w:rPr>
                <w:sz w:val="22"/>
              </w:rPr>
              <w:t xml:space="preserve"> </w:t>
            </w:r>
            <w:r w:rsidR="00B5228B">
              <w:rPr>
                <w:sz w:val="22"/>
              </w:rPr>
              <w:t xml:space="preserve"> </w:t>
            </w:r>
            <w:r w:rsidRPr="008541B3">
              <w:rPr>
                <w:sz w:val="22"/>
              </w:rPr>
              <w:t xml:space="preserve">Hugo </w:t>
            </w:r>
            <w:r>
              <w:rPr>
                <w:sz w:val="22"/>
              </w:rPr>
              <w:t xml:space="preserve">heard about Step Up from a work colleague, and through Step Up </w:t>
            </w:r>
            <w:r w:rsidRPr="008541B3">
              <w:rPr>
                <w:sz w:val="22"/>
              </w:rPr>
              <w:t>received support</w:t>
            </w:r>
            <w:r>
              <w:rPr>
                <w:sz w:val="22"/>
              </w:rPr>
              <w:t xml:space="preserve"> </w:t>
            </w:r>
            <w:r w:rsidRPr="008541B3">
              <w:rPr>
                <w:sz w:val="22"/>
              </w:rPr>
              <w:t xml:space="preserve">to write an English CV, attended training </w:t>
            </w:r>
            <w:r>
              <w:rPr>
                <w:sz w:val="22"/>
              </w:rPr>
              <w:t xml:space="preserve">to attain </w:t>
            </w:r>
            <w:r w:rsidRPr="008541B3">
              <w:rPr>
                <w:sz w:val="22"/>
              </w:rPr>
              <w:t xml:space="preserve">his construction license and </w:t>
            </w:r>
            <w:r>
              <w:rPr>
                <w:sz w:val="22"/>
              </w:rPr>
              <w:t xml:space="preserve">accessed </w:t>
            </w:r>
            <w:r w:rsidRPr="008541B3">
              <w:rPr>
                <w:sz w:val="22"/>
              </w:rPr>
              <w:t>careers guidance.</w:t>
            </w:r>
          </w:p>
          <w:p w14:paraId="46C5F849" w14:textId="77777777" w:rsidR="007C70D0" w:rsidRPr="008541B3" w:rsidRDefault="007C70D0" w:rsidP="00A0595A">
            <w:pPr>
              <w:rPr>
                <w:sz w:val="22"/>
                <w:lang w:val="en-GB"/>
              </w:rPr>
            </w:pPr>
            <w:r w:rsidRPr="008541B3">
              <w:rPr>
                <w:sz w:val="22"/>
              </w:rPr>
              <w:t>He now has a UK construction license and has learned that one of his Spanish qualifications can be trans</w:t>
            </w:r>
            <w:r>
              <w:rPr>
                <w:sz w:val="22"/>
              </w:rPr>
              <w:t>lated</w:t>
            </w:r>
            <w:r w:rsidRPr="008541B3">
              <w:rPr>
                <w:sz w:val="22"/>
              </w:rPr>
              <w:t xml:space="preserve"> into a UK relevant qualification.</w:t>
            </w:r>
          </w:p>
          <w:p w14:paraId="33D2F3BE" w14:textId="77777777" w:rsidR="007C70D0" w:rsidRDefault="007C70D0" w:rsidP="00A0595A">
            <w:pPr>
              <w:rPr>
                <w:sz w:val="22"/>
              </w:rPr>
            </w:pPr>
            <w:r w:rsidRPr="008541B3">
              <w:rPr>
                <w:sz w:val="22"/>
              </w:rPr>
              <w:t xml:space="preserve">Hugo has decided to stay in his current role </w:t>
            </w:r>
            <w:r>
              <w:rPr>
                <w:sz w:val="22"/>
              </w:rPr>
              <w:t>because h</w:t>
            </w:r>
            <w:r w:rsidRPr="008541B3">
              <w:rPr>
                <w:sz w:val="22"/>
              </w:rPr>
              <w:t xml:space="preserve">e works mornings so is able to attend English classes in the afternoon. </w:t>
            </w:r>
            <w:r w:rsidR="00B5228B">
              <w:rPr>
                <w:sz w:val="22"/>
              </w:rPr>
              <w:t xml:space="preserve"> </w:t>
            </w:r>
            <w:r>
              <w:rPr>
                <w:sz w:val="22"/>
              </w:rPr>
              <w:t xml:space="preserve">He plans to </w:t>
            </w:r>
            <w:r w:rsidRPr="008541B3">
              <w:rPr>
                <w:sz w:val="22"/>
              </w:rPr>
              <w:t xml:space="preserve">take </w:t>
            </w:r>
            <w:r>
              <w:rPr>
                <w:sz w:val="22"/>
              </w:rPr>
              <w:t xml:space="preserve">a </w:t>
            </w:r>
            <w:r w:rsidRPr="008541B3">
              <w:rPr>
                <w:sz w:val="22"/>
              </w:rPr>
              <w:t xml:space="preserve">course to make his electrician license valid </w:t>
            </w:r>
            <w:r>
              <w:rPr>
                <w:sz w:val="22"/>
              </w:rPr>
              <w:t>for working in the</w:t>
            </w:r>
            <w:r w:rsidRPr="008541B3">
              <w:rPr>
                <w:sz w:val="22"/>
              </w:rPr>
              <w:t xml:space="preserve"> UK</w:t>
            </w:r>
            <w:r>
              <w:rPr>
                <w:sz w:val="22"/>
              </w:rPr>
              <w:t xml:space="preserve"> when he has reached a good enough level of English to confidently undertake the exam</w:t>
            </w:r>
            <w:r w:rsidRPr="008541B3">
              <w:rPr>
                <w:sz w:val="22"/>
              </w:rPr>
              <w:t xml:space="preserve">. </w:t>
            </w:r>
            <w:r w:rsidR="00B5228B">
              <w:rPr>
                <w:sz w:val="22"/>
              </w:rPr>
              <w:t xml:space="preserve"> </w:t>
            </w:r>
            <w:r>
              <w:rPr>
                <w:sz w:val="22"/>
              </w:rPr>
              <w:t xml:space="preserve">He felt he had gained a valuable support network through IRMO and </w:t>
            </w:r>
            <w:r w:rsidRPr="008541B3">
              <w:rPr>
                <w:sz w:val="22"/>
              </w:rPr>
              <w:t>hopes to v</w:t>
            </w:r>
            <w:r>
              <w:rPr>
                <w:sz w:val="22"/>
              </w:rPr>
              <w:t>olunteer at IRMO in the future to help others:</w:t>
            </w:r>
          </w:p>
          <w:p w14:paraId="3EDD9717" w14:textId="77777777" w:rsidR="007C70D0" w:rsidRPr="00216F77" w:rsidRDefault="007C70D0" w:rsidP="00A0595A">
            <w:pPr>
              <w:ind w:left="720"/>
              <w:rPr>
                <w:sz w:val="22"/>
                <w:lang w:val="en-GB"/>
              </w:rPr>
            </w:pPr>
            <w:r w:rsidRPr="008541B3">
              <w:rPr>
                <w:i/>
                <w:sz w:val="22"/>
              </w:rPr>
              <w:t xml:space="preserve">"I thought I’d just come and they’d help me to get the license and that would be it, </w:t>
            </w:r>
            <w:r>
              <w:rPr>
                <w:i/>
                <w:sz w:val="22"/>
              </w:rPr>
              <w:t>they’d</w:t>
            </w:r>
            <w:r w:rsidRPr="008541B3">
              <w:rPr>
                <w:i/>
                <w:sz w:val="22"/>
              </w:rPr>
              <w:t xml:space="preserve"> forget about me, but I’ve made a really worthwhile connection </w:t>
            </w:r>
            <w:r w:rsidRPr="008541B3">
              <w:rPr>
                <w:i/>
                <w:iCs/>
                <w:sz w:val="22"/>
                <w:lang w:val="en-GB"/>
              </w:rPr>
              <w:t xml:space="preserve">and </w:t>
            </w:r>
            <w:r>
              <w:rPr>
                <w:i/>
                <w:iCs/>
                <w:sz w:val="22"/>
                <w:lang w:val="en-GB"/>
              </w:rPr>
              <w:t>I’m</w:t>
            </w:r>
            <w:r w:rsidRPr="008541B3">
              <w:rPr>
                <w:i/>
                <w:iCs/>
                <w:sz w:val="22"/>
                <w:lang w:val="en-GB"/>
              </w:rPr>
              <w:t xml:space="preserve"> hoping that in the future </w:t>
            </w:r>
            <w:r>
              <w:rPr>
                <w:i/>
                <w:iCs/>
                <w:sz w:val="22"/>
                <w:lang w:val="en-GB"/>
              </w:rPr>
              <w:t>I</w:t>
            </w:r>
            <w:r w:rsidRPr="008541B3">
              <w:rPr>
                <w:i/>
                <w:iCs/>
                <w:sz w:val="22"/>
                <w:lang w:val="en-GB"/>
              </w:rPr>
              <w:t xml:space="preserve"> can help others the same way that people have helped </w:t>
            </w:r>
            <w:r>
              <w:rPr>
                <w:i/>
                <w:iCs/>
                <w:sz w:val="22"/>
                <w:lang w:val="en-GB"/>
              </w:rPr>
              <w:t>me</w:t>
            </w:r>
            <w:r w:rsidRPr="008541B3">
              <w:rPr>
                <w:i/>
                <w:iCs/>
                <w:sz w:val="22"/>
                <w:lang w:val="en-GB"/>
              </w:rPr>
              <w:t xml:space="preserve"> here."</w:t>
            </w:r>
            <w:r>
              <w:rPr>
                <w:i/>
                <w:iCs/>
                <w:sz w:val="22"/>
                <w:lang w:val="en-GB"/>
              </w:rPr>
              <w:t xml:space="preserve"> [Translated interview]</w:t>
            </w:r>
          </w:p>
        </w:tc>
      </w:tr>
    </w:tbl>
    <w:p w14:paraId="79203670" w14:textId="77777777" w:rsidR="00D5006C" w:rsidRDefault="00D5006C">
      <w:pPr>
        <w:spacing w:after="0" w:line="240" w:lineRule="auto"/>
      </w:pPr>
      <w:r>
        <w:br w:type="page"/>
      </w:r>
    </w:p>
    <w:p w14:paraId="63D54D6A" w14:textId="77777777" w:rsidR="00B5228B" w:rsidRPr="00230A5A" w:rsidRDefault="00B5228B" w:rsidP="004D7740">
      <w:pPr>
        <w:pStyle w:val="LWTitle1"/>
        <w:spacing w:after="120"/>
        <w:jc w:val="center"/>
      </w:pPr>
      <w:bookmarkStart w:id="20" w:name="_Toc507095160"/>
      <w:r>
        <w:lastRenderedPageBreak/>
        <w:t>The Springboard Charity</w:t>
      </w:r>
      <w:bookmarkEnd w:id="20"/>
    </w:p>
    <w:p w14:paraId="0907B68D" w14:textId="77777777" w:rsidR="00B5228B" w:rsidRPr="00230A5A" w:rsidRDefault="00B5228B" w:rsidP="00B5228B">
      <w:pPr>
        <w:pStyle w:val="LWBody"/>
        <w:rPr>
          <w:sz w:val="22"/>
          <w:szCs w:val="22"/>
        </w:rPr>
      </w:pPr>
      <w:r w:rsidRPr="00935E26">
        <w:rPr>
          <w:color w:val="444444"/>
          <w:sz w:val="22"/>
          <w:szCs w:val="22"/>
          <w:shd w:val="clear" w:color="auto" w:fill="FFFFFF"/>
        </w:rPr>
        <w:t xml:space="preserve">The Springboard Charity </w:t>
      </w:r>
      <w:r>
        <w:rPr>
          <w:color w:val="444444"/>
          <w:sz w:val="22"/>
          <w:szCs w:val="22"/>
          <w:shd w:val="clear" w:color="auto" w:fill="FFFFFF"/>
        </w:rPr>
        <w:t xml:space="preserve">aims to </w:t>
      </w:r>
      <w:r w:rsidRPr="00935E26">
        <w:rPr>
          <w:color w:val="444444"/>
          <w:sz w:val="22"/>
          <w:szCs w:val="22"/>
          <w:shd w:val="clear" w:color="auto" w:fill="FFFFFF"/>
        </w:rPr>
        <w:t>help young people achieve their potential</w:t>
      </w:r>
      <w:r>
        <w:rPr>
          <w:color w:val="444444"/>
          <w:sz w:val="22"/>
          <w:szCs w:val="22"/>
          <w:shd w:val="clear" w:color="auto" w:fill="FFFFFF"/>
        </w:rPr>
        <w:t>,</w:t>
      </w:r>
      <w:r w:rsidRPr="00935E26">
        <w:rPr>
          <w:color w:val="444444"/>
          <w:sz w:val="22"/>
          <w:szCs w:val="22"/>
          <w:shd w:val="clear" w:color="auto" w:fill="FFFFFF"/>
        </w:rPr>
        <w:t xml:space="preserve"> and </w:t>
      </w:r>
      <w:r>
        <w:rPr>
          <w:color w:val="444444"/>
          <w:sz w:val="22"/>
          <w:szCs w:val="22"/>
          <w:shd w:val="clear" w:color="auto" w:fill="FFFFFF"/>
        </w:rPr>
        <w:t>to</w:t>
      </w:r>
      <w:r w:rsidRPr="00935E26">
        <w:rPr>
          <w:color w:val="444444"/>
          <w:sz w:val="22"/>
          <w:szCs w:val="22"/>
          <w:shd w:val="clear" w:color="auto" w:fill="FFFFFF"/>
        </w:rPr>
        <w:t xml:space="preserve"> alleviate poverty by supporting disadvantaged and underprivileged people into sustainable employment within </w:t>
      </w:r>
      <w:r>
        <w:rPr>
          <w:color w:val="444444"/>
          <w:sz w:val="22"/>
          <w:szCs w:val="22"/>
          <w:shd w:val="clear" w:color="auto" w:fill="FFFFFF"/>
        </w:rPr>
        <w:t xml:space="preserve">the </w:t>
      </w:r>
      <w:r w:rsidRPr="00935E26">
        <w:rPr>
          <w:color w:val="444444"/>
          <w:sz w:val="22"/>
          <w:szCs w:val="22"/>
          <w:shd w:val="clear" w:color="auto" w:fill="FFFFFF"/>
        </w:rPr>
        <w:t>hospitality, leisure and tourism</w:t>
      </w:r>
      <w:r>
        <w:rPr>
          <w:color w:val="444444"/>
          <w:sz w:val="22"/>
          <w:szCs w:val="22"/>
          <w:shd w:val="clear" w:color="auto" w:fill="FFFFFF"/>
        </w:rPr>
        <w:t xml:space="preserve"> industries</w:t>
      </w:r>
      <w:r w:rsidRPr="00935E26">
        <w:rPr>
          <w:color w:val="444444"/>
          <w:sz w:val="22"/>
          <w:szCs w:val="22"/>
          <w:shd w:val="clear" w:color="auto" w:fill="FFFFFF"/>
        </w:rPr>
        <w:t>.</w:t>
      </w:r>
      <w:r>
        <w:rPr>
          <w:color w:val="444444"/>
          <w:sz w:val="22"/>
          <w:szCs w:val="22"/>
          <w:shd w:val="clear" w:color="auto" w:fill="FFFFFF"/>
        </w:rPr>
        <w:t xml:space="preserve">  Activities include: e</w:t>
      </w:r>
      <w:r w:rsidRPr="00935E26">
        <w:rPr>
          <w:rFonts w:eastAsia="Times New Roman"/>
          <w:color w:val="444444"/>
          <w:sz w:val="22"/>
          <w:szCs w:val="22"/>
          <w:lang w:eastAsia="en-GB"/>
        </w:rPr>
        <w:t>ducation and learning activities in schools</w:t>
      </w:r>
      <w:r>
        <w:rPr>
          <w:rFonts w:eastAsia="Times New Roman"/>
          <w:color w:val="444444"/>
          <w:sz w:val="22"/>
          <w:szCs w:val="22"/>
          <w:lang w:eastAsia="en-GB"/>
        </w:rPr>
        <w:t>; s</w:t>
      </w:r>
      <w:r w:rsidRPr="00935E26">
        <w:rPr>
          <w:rFonts w:eastAsia="Times New Roman"/>
          <w:color w:val="444444"/>
          <w:sz w:val="22"/>
          <w:szCs w:val="22"/>
          <w:lang w:eastAsia="en-GB"/>
        </w:rPr>
        <w:t>pecialist careers advice and guidance</w:t>
      </w:r>
      <w:r>
        <w:rPr>
          <w:rFonts w:eastAsia="Times New Roman"/>
          <w:color w:val="444444"/>
          <w:sz w:val="22"/>
          <w:szCs w:val="22"/>
          <w:lang w:eastAsia="en-GB"/>
        </w:rPr>
        <w:t>; s</w:t>
      </w:r>
      <w:r w:rsidRPr="00935E26">
        <w:rPr>
          <w:rFonts w:eastAsia="Times New Roman"/>
          <w:color w:val="444444"/>
          <w:sz w:val="22"/>
          <w:szCs w:val="22"/>
          <w:lang w:eastAsia="en-GB"/>
        </w:rPr>
        <w:t xml:space="preserve">kills </w:t>
      </w:r>
      <w:r>
        <w:rPr>
          <w:rFonts w:eastAsia="Times New Roman"/>
          <w:color w:val="444444"/>
          <w:sz w:val="22"/>
          <w:szCs w:val="22"/>
          <w:lang w:eastAsia="en-GB"/>
        </w:rPr>
        <w:t>d</w:t>
      </w:r>
      <w:r w:rsidRPr="00935E26">
        <w:rPr>
          <w:rFonts w:eastAsia="Times New Roman"/>
          <w:color w:val="444444"/>
          <w:sz w:val="22"/>
          <w:szCs w:val="22"/>
          <w:lang w:eastAsia="en-GB"/>
        </w:rPr>
        <w:t>evelopment</w:t>
      </w:r>
      <w:r>
        <w:rPr>
          <w:rFonts w:eastAsia="Times New Roman"/>
          <w:color w:val="444444"/>
          <w:sz w:val="22"/>
          <w:szCs w:val="22"/>
          <w:lang w:eastAsia="en-GB"/>
        </w:rPr>
        <w:t>; p</w:t>
      </w:r>
      <w:r w:rsidRPr="00935E26">
        <w:rPr>
          <w:rFonts w:eastAsia="Times New Roman"/>
          <w:color w:val="444444"/>
          <w:sz w:val="22"/>
          <w:szCs w:val="22"/>
          <w:lang w:eastAsia="en-GB"/>
        </w:rPr>
        <w:t>reparation for work and pre-employment training</w:t>
      </w:r>
      <w:r>
        <w:rPr>
          <w:rFonts w:eastAsia="Times New Roman"/>
          <w:color w:val="444444"/>
          <w:sz w:val="22"/>
          <w:szCs w:val="22"/>
          <w:lang w:eastAsia="en-GB"/>
        </w:rPr>
        <w:t>; w</w:t>
      </w:r>
      <w:r w:rsidRPr="00935E26">
        <w:rPr>
          <w:rFonts w:eastAsia="Times New Roman"/>
          <w:color w:val="444444"/>
          <w:sz w:val="22"/>
          <w:szCs w:val="22"/>
          <w:lang w:eastAsia="en-GB"/>
        </w:rPr>
        <w:t xml:space="preserve">ork </w:t>
      </w:r>
      <w:r>
        <w:rPr>
          <w:rFonts w:eastAsia="Times New Roman"/>
          <w:color w:val="444444"/>
          <w:sz w:val="22"/>
          <w:szCs w:val="22"/>
          <w:lang w:eastAsia="en-GB"/>
        </w:rPr>
        <w:t>e</w:t>
      </w:r>
      <w:r w:rsidRPr="00935E26">
        <w:rPr>
          <w:rFonts w:eastAsia="Times New Roman"/>
          <w:color w:val="444444"/>
          <w:sz w:val="22"/>
          <w:szCs w:val="22"/>
          <w:lang w:eastAsia="en-GB"/>
        </w:rPr>
        <w:t>xperience</w:t>
      </w:r>
      <w:r>
        <w:rPr>
          <w:rFonts w:eastAsia="Times New Roman"/>
          <w:color w:val="444444"/>
          <w:sz w:val="22"/>
          <w:szCs w:val="22"/>
          <w:lang w:eastAsia="en-GB"/>
        </w:rPr>
        <w:t>; s</w:t>
      </w:r>
      <w:r w:rsidRPr="00935E26">
        <w:rPr>
          <w:rFonts w:eastAsia="Times New Roman"/>
          <w:color w:val="444444"/>
          <w:sz w:val="22"/>
          <w:szCs w:val="22"/>
          <w:lang w:eastAsia="en-GB"/>
        </w:rPr>
        <w:t>upport</w:t>
      </w:r>
      <w:r>
        <w:rPr>
          <w:rFonts w:eastAsia="Times New Roman"/>
          <w:color w:val="444444"/>
          <w:sz w:val="22"/>
          <w:szCs w:val="22"/>
          <w:lang w:eastAsia="en-GB"/>
        </w:rPr>
        <w:t>ing people</w:t>
      </w:r>
      <w:r w:rsidRPr="00935E26">
        <w:rPr>
          <w:rFonts w:eastAsia="Times New Roman"/>
          <w:color w:val="444444"/>
          <w:sz w:val="22"/>
          <w:szCs w:val="22"/>
          <w:lang w:eastAsia="en-GB"/>
        </w:rPr>
        <w:t xml:space="preserve"> into sustainable employment</w:t>
      </w:r>
      <w:r>
        <w:rPr>
          <w:rFonts w:eastAsia="Times New Roman"/>
          <w:color w:val="444444"/>
          <w:sz w:val="22"/>
          <w:szCs w:val="22"/>
          <w:lang w:eastAsia="en-GB"/>
        </w:rPr>
        <w:t>; and m</w:t>
      </w:r>
      <w:r w:rsidRPr="00935E26">
        <w:rPr>
          <w:rFonts w:eastAsia="Times New Roman"/>
          <w:color w:val="444444"/>
          <w:sz w:val="22"/>
          <w:szCs w:val="22"/>
          <w:lang w:eastAsia="en-GB"/>
        </w:rPr>
        <w:t>entoring</w:t>
      </w:r>
      <w:r>
        <w:rPr>
          <w:rFonts w:eastAsia="Times New Roman"/>
          <w:color w:val="444444"/>
          <w:sz w:val="22"/>
          <w:szCs w:val="22"/>
          <w:lang w:eastAsia="en-GB"/>
        </w:rPr>
        <w:t>.</w:t>
      </w:r>
    </w:p>
    <w:p w14:paraId="07F2E6F0" w14:textId="77777777" w:rsidR="00B5228B" w:rsidRDefault="00B5228B" w:rsidP="00B5228B">
      <w:pPr>
        <w:pStyle w:val="LWTitle2"/>
        <w:spacing w:after="120"/>
      </w:pPr>
      <w:bookmarkStart w:id="21" w:name="_Toc507095161"/>
      <w:r>
        <w:t>Step Up support model</w:t>
      </w:r>
      <w:bookmarkEnd w:id="21"/>
    </w:p>
    <w:p w14:paraId="0C924302" w14:textId="77777777" w:rsidR="00B5228B" w:rsidRPr="00997946" w:rsidRDefault="00B5228B" w:rsidP="00B5228B">
      <w:pPr>
        <w:rPr>
          <w:rFonts w:eastAsia="Times New Roman" w:cs="Arial"/>
          <w:bCs/>
          <w:sz w:val="22"/>
        </w:rPr>
      </w:pPr>
      <w:r w:rsidRPr="00997946">
        <w:rPr>
          <w:rStyle w:val="textarea"/>
          <w:rFonts w:eastAsia="Times New Roman" w:cs="Arial"/>
          <w:bCs/>
          <w:sz w:val="22"/>
        </w:rPr>
        <w:t>Springboard’s Step-Up</w:t>
      </w:r>
      <w:r w:rsidR="00D5006C">
        <w:rPr>
          <w:rStyle w:val="FootnoteReference"/>
          <w:i/>
          <w:sz w:val="24"/>
          <w:szCs w:val="24"/>
          <w:lang w:val="en-GB" w:eastAsia="en-GB"/>
        </w:rPr>
        <w:footnoteReference w:id="4"/>
      </w:r>
      <w:r w:rsidRPr="00997946">
        <w:rPr>
          <w:rStyle w:val="textarea"/>
          <w:rFonts w:eastAsia="Times New Roman" w:cs="Arial"/>
          <w:bCs/>
          <w:sz w:val="22"/>
        </w:rPr>
        <w:t xml:space="preserve"> project aimed to work with low-paid workers to support them with career progression in the hospitality industry, by overcoming barriers, identifying professional development opportunities, and providing one-to-one mentoring.</w:t>
      </w:r>
    </w:p>
    <w:p w14:paraId="62215195" w14:textId="77777777" w:rsidR="00B5228B" w:rsidRPr="008E7023" w:rsidRDefault="00B5228B" w:rsidP="00B5228B">
      <w:pPr>
        <w:rPr>
          <w:rStyle w:val="textarea"/>
          <w:rFonts w:eastAsia="Times New Roman" w:cs="Arial"/>
          <w:bCs/>
          <w:sz w:val="22"/>
        </w:rPr>
      </w:pPr>
      <w:r w:rsidRPr="00824B74">
        <w:rPr>
          <w:noProof/>
          <w:lang w:val="en-GB" w:eastAsia="en-GB"/>
        </w:rPr>
        <w:drawing>
          <wp:anchor distT="0" distB="0" distL="114300" distR="114300" simplePos="0" relativeHeight="251684864" behindDoc="1" locked="0" layoutInCell="1" allowOverlap="1" wp14:anchorId="321B3758" wp14:editId="5926FC6A">
            <wp:simplePos x="0" y="0"/>
            <wp:positionH relativeFrom="margin">
              <wp:align>right</wp:align>
            </wp:positionH>
            <wp:positionV relativeFrom="paragraph">
              <wp:posOffset>763270</wp:posOffset>
            </wp:positionV>
            <wp:extent cx="5731510" cy="3906520"/>
            <wp:effectExtent l="0" t="0" r="2540" b="0"/>
            <wp:wrapTight wrapText="bothSides">
              <wp:wrapPolygon edited="0">
                <wp:start x="0" y="0"/>
                <wp:lineTo x="0" y="21488"/>
                <wp:lineTo x="21538" y="21488"/>
                <wp:lineTo x="21538" y="0"/>
                <wp:lineTo x="0" y="0"/>
              </wp:wrapPolygon>
            </wp:wrapTight>
            <wp:docPr id="4" name="Picture 4" descr="C:\Users\hazel.klenk\AppData\Local\Microsoft\Windows\Temporary Internet Files\Content.IE5\KPGB7AVI\V2 of Springboard Customer Journey - New P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klenk\AppData\Local\Microsoft\Windows\Temporary Internet Files\Content.IE5\KPGB7AVI\V2 of Springboard Customer Journey - New Page.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9065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extarea"/>
          <w:rFonts w:eastAsia="Times New Roman" w:cs="Arial"/>
          <w:bCs/>
          <w:sz w:val="22"/>
        </w:rPr>
        <w:t>The key elements of the support model, depicted below, included: i</w:t>
      </w:r>
      <w:r w:rsidRPr="00703424">
        <w:rPr>
          <w:rStyle w:val="textarea"/>
          <w:rFonts w:eastAsia="Times New Roman" w:cs="Arial"/>
          <w:bCs/>
          <w:sz w:val="22"/>
        </w:rPr>
        <w:t>ndividual n</w:t>
      </w:r>
      <w:r w:rsidRPr="00AC355A">
        <w:rPr>
          <w:rStyle w:val="textarea"/>
          <w:rFonts w:eastAsia="Times New Roman" w:cs="Arial"/>
          <w:bCs/>
          <w:sz w:val="22"/>
        </w:rPr>
        <w:t>eeds assessment;</w:t>
      </w:r>
      <w:r>
        <w:rPr>
          <w:rStyle w:val="textarea"/>
          <w:rFonts w:eastAsia="Times New Roman" w:cs="Arial"/>
          <w:bCs/>
          <w:sz w:val="22"/>
        </w:rPr>
        <w:t xml:space="preserve"> d</w:t>
      </w:r>
      <w:r w:rsidRPr="00AC355A">
        <w:rPr>
          <w:rStyle w:val="textarea"/>
          <w:rFonts w:eastAsia="Times New Roman" w:cs="Arial"/>
          <w:bCs/>
          <w:sz w:val="22"/>
        </w:rPr>
        <w:t>evelopment of an action plan</w:t>
      </w:r>
      <w:r w:rsidRPr="000324AE">
        <w:rPr>
          <w:rStyle w:val="textarea"/>
          <w:rFonts w:eastAsia="Times New Roman" w:cs="Arial"/>
          <w:bCs/>
          <w:sz w:val="22"/>
        </w:rPr>
        <w:t>;</w:t>
      </w:r>
      <w:r>
        <w:rPr>
          <w:rStyle w:val="textarea"/>
          <w:rFonts w:eastAsia="Times New Roman" w:cs="Arial"/>
          <w:bCs/>
          <w:sz w:val="22"/>
        </w:rPr>
        <w:t xml:space="preserve"> a c</w:t>
      </w:r>
      <w:r w:rsidRPr="00AC355A">
        <w:rPr>
          <w:rStyle w:val="textarea"/>
          <w:rFonts w:eastAsia="Times New Roman" w:cs="Arial"/>
          <w:bCs/>
          <w:sz w:val="22"/>
        </w:rPr>
        <w:t xml:space="preserve">ombination of group support sessions and </w:t>
      </w:r>
      <w:r>
        <w:rPr>
          <w:rStyle w:val="textarea"/>
          <w:rFonts w:eastAsia="Times New Roman" w:cs="Arial"/>
          <w:bCs/>
          <w:sz w:val="22"/>
        </w:rPr>
        <w:t>one to one</w:t>
      </w:r>
      <w:r w:rsidRPr="00703424">
        <w:rPr>
          <w:rStyle w:val="textarea"/>
          <w:rFonts w:eastAsia="Times New Roman" w:cs="Arial"/>
          <w:bCs/>
          <w:sz w:val="22"/>
        </w:rPr>
        <w:t xml:space="preserve"> coaching;</w:t>
      </w:r>
      <w:r>
        <w:rPr>
          <w:rStyle w:val="textarea"/>
          <w:rFonts w:eastAsia="Times New Roman" w:cs="Arial"/>
          <w:bCs/>
          <w:sz w:val="22"/>
        </w:rPr>
        <w:t xml:space="preserve"> a p</w:t>
      </w:r>
      <w:r w:rsidRPr="00703424">
        <w:rPr>
          <w:rStyle w:val="textarea"/>
          <w:rFonts w:eastAsia="Times New Roman" w:cs="Arial"/>
          <w:bCs/>
          <w:sz w:val="22"/>
        </w:rPr>
        <w:t xml:space="preserve">ost-support review and handover to </w:t>
      </w:r>
      <w:r>
        <w:rPr>
          <w:rStyle w:val="textarea"/>
          <w:rFonts w:eastAsia="Times New Roman" w:cs="Arial"/>
          <w:bCs/>
          <w:sz w:val="22"/>
        </w:rPr>
        <w:t xml:space="preserve">a </w:t>
      </w:r>
      <w:r w:rsidRPr="00703424">
        <w:rPr>
          <w:rStyle w:val="textarea"/>
          <w:rFonts w:eastAsia="Times New Roman" w:cs="Arial"/>
          <w:bCs/>
          <w:sz w:val="22"/>
        </w:rPr>
        <w:t xml:space="preserve">peer mentor and/or </w:t>
      </w:r>
      <w:r w:rsidRPr="00AC355A">
        <w:rPr>
          <w:rStyle w:val="textarea"/>
          <w:rFonts w:eastAsia="Times New Roman" w:cs="Arial"/>
          <w:bCs/>
          <w:sz w:val="22"/>
        </w:rPr>
        <w:t xml:space="preserve">additional </w:t>
      </w:r>
      <w:r w:rsidRPr="000324AE">
        <w:rPr>
          <w:rStyle w:val="textarea"/>
          <w:rFonts w:eastAsia="Times New Roman" w:cs="Arial"/>
          <w:bCs/>
          <w:sz w:val="22"/>
        </w:rPr>
        <w:t xml:space="preserve">IAG and job brokerage </w:t>
      </w:r>
      <w:r w:rsidRPr="008E7023">
        <w:rPr>
          <w:rStyle w:val="textarea"/>
          <w:rFonts w:eastAsia="Times New Roman" w:cs="Arial"/>
          <w:bCs/>
          <w:sz w:val="22"/>
        </w:rPr>
        <w:t>support to look for external opportunities.</w:t>
      </w:r>
    </w:p>
    <w:p w14:paraId="3343A143" w14:textId="77777777" w:rsidR="00B5228B" w:rsidRDefault="00B5228B" w:rsidP="00B5228B">
      <w:pPr>
        <w:rPr>
          <w:rStyle w:val="textarea"/>
          <w:rFonts w:eastAsia="Times New Roman" w:cs="Arial"/>
          <w:bCs/>
          <w:sz w:val="22"/>
        </w:rPr>
      </w:pPr>
      <w:r>
        <w:rPr>
          <w:rStyle w:val="textarea"/>
          <w:rFonts w:eastAsia="Times New Roman" w:cs="Arial"/>
          <w:bCs/>
          <w:sz w:val="22"/>
        </w:rPr>
        <w:t>Springboard recruited two cohorts of participants – the first through one large hospitality employer and the second via direct engagement with individuals in the sector.  Support was delivered differently in each case.</w:t>
      </w:r>
    </w:p>
    <w:p w14:paraId="448E62E7" w14:textId="77777777" w:rsidR="00B5228B" w:rsidRDefault="00B5228B" w:rsidP="00B5228B">
      <w:pPr>
        <w:rPr>
          <w:rStyle w:val="textarea"/>
          <w:rFonts w:eastAsia="Times New Roman" w:cs="Arial"/>
          <w:bCs/>
          <w:sz w:val="22"/>
        </w:rPr>
      </w:pPr>
      <w:r w:rsidRPr="00660B1E">
        <w:rPr>
          <w:rStyle w:val="textarea"/>
          <w:rFonts w:eastAsia="Times New Roman" w:cs="Arial"/>
          <w:b/>
          <w:bCs/>
          <w:sz w:val="22"/>
        </w:rPr>
        <w:t>Delivery mode</w:t>
      </w:r>
      <w:r>
        <w:rPr>
          <w:rStyle w:val="textarea"/>
          <w:rFonts w:eastAsia="Times New Roman" w:cs="Arial"/>
          <w:bCs/>
          <w:sz w:val="22"/>
        </w:rPr>
        <w:t xml:space="preserve">: Cohort 1 primarily accessed group support, supplemented by wraparound one to one support to ensure individual barriers were addressed.  </w:t>
      </w:r>
      <w:r>
        <w:rPr>
          <w:sz w:val="22"/>
        </w:rPr>
        <w:t xml:space="preserve">The group sessions, tailored to industry needs, covered: </w:t>
      </w:r>
      <w:r w:rsidRPr="00261BD1">
        <w:rPr>
          <w:sz w:val="22"/>
        </w:rPr>
        <w:t xml:space="preserve">customer service; confidence &amp; motivation; teamwork </w:t>
      </w:r>
      <w:r>
        <w:rPr>
          <w:sz w:val="22"/>
        </w:rPr>
        <w:t>&amp;</w:t>
      </w:r>
      <w:r w:rsidRPr="00261BD1">
        <w:rPr>
          <w:sz w:val="22"/>
        </w:rPr>
        <w:t xml:space="preserve"> communication; and leadership</w:t>
      </w:r>
      <w:r>
        <w:rPr>
          <w:sz w:val="22"/>
        </w:rPr>
        <w:t xml:space="preserve">.  </w:t>
      </w:r>
      <w:r>
        <w:rPr>
          <w:rStyle w:val="textarea"/>
          <w:rFonts w:eastAsia="Times New Roman" w:cs="Arial"/>
          <w:bCs/>
          <w:sz w:val="22"/>
        </w:rPr>
        <w:t>Cohort 2, coming from different employers, with different work schedules, received similar content, but this was delivered primarily as one to one support, at flexible times and locations to su</w:t>
      </w:r>
      <w:r w:rsidR="00456294">
        <w:rPr>
          <w:rStyle w:val="textarea"/>
          <w:rFonts w:eastAsia="Times New Roman" w:cs="Arial"/>
          <w:bCs/>
          <w:sz w:val="22"/>
        </w:rPr>
        <w:t>it their individual schedules.</w:t>
      </w:r>
    </w:p>
    <w:p w14:paraId="25751069" w14:textId="77777777" w:rsidR="00B5228B" w:rsidRDefault="00B5228B" w:rsidP="00B5228B">
      <w:pPr>
        <w:rPr>
          <w:rStyle w:val="textarea"/>
          <w:rFonts w:eastAsia="Times New Roman" w:cs="Arial"/>
          <w:bCs/>
          <w:sz w:val="22"/>
        </w:rPr>
      </w:pPr>
      <w:r w:rsidRPr="00660B1E">
        <w:rPr>
          <w:rStyle w:val="textarea"/>
          <w:rFonts w:eastAsia="Times New Roman" w:cs="Arial"/>
          <w:b/>
          <w:bCs/>
          <w:sz w:val="22"/>
        </w:rPr>
        <w:lastRenderedPageBreak/>
        <w:t>Support to realise progression</w:t>
      </w:r>
      <w:r>
        <w:rPr>
          <w:rStyle w:val="textarea"/>
          <w:rFonts w:eastAsia="Times New Roman" w:cs="Arial"/>
          <w:bCs/>
          <w:sz w:val="22"/>
        </w:rPr>
        <w:t xml:space="preserve">: Cohort 1 mostly aspired to progress within their current business, and were selected for the programme by their employer.  At the end of the support they were matched with a peer mentor for ongoing support.  Cohort 2 were often looking for other options.  Additional IAG and jobs brokerage support was therefore provided via other Springboard services.  For both groups, the support was designed as a short intervention (approximately seven months), to </w:t>
      </w:r>
      <w:r w:rsidRPr="000B5715">
        <w:rPr>
          <w:rStyle w:val="textarea"/>
          <w:rFonts w:eastAsia="Times New Roman" w:cs="Arial"/>
          <w:bCs/>
          <w:sz w:val="22"/>
        </w:rPr>
        <w:t xml:space="preserve">give individuals the tools to </w:t>
      </w:r>
      <w:r>
        <w:rPr>
          <w:rStyle w:val="textarea"/>
          <w:rFonts w:eastAsia="Times New Roman" w:cs="Arial"/>
          <w:bCs/>
          <w:sz w:val="22"/>
        </w:rPr>
        <w:t xml:space="preserve">realise their goals and support their own career </w:t>
      </w:r>
      <w:r w:rsidRPr="000B5715">
        <w:rPr>
          <w:rStyle w:val="textarea"/>
          <w:rFonts w:eastAsia="Times New Roman" w:cs="Arial"/>
          <w:bCs/>
          <w:sz w:val="22"/>
        </w:rPr>
        <w:t>develop</w:t>
      </w:r>
      <w:r>
        <w:rPr>
          <w:rStyle w:val="textarea"/>
          <w:rFonts w:eastAsia="Times New Roman" w:cs="Arial"/>
          <w:bCs/>
          <w:sz w:val="22"/>
        </w:rPr>
        <w:t>ment</w:t>
      </w:r>
      <w:r w:rsidRPr="000B5715">
        <w:rPr>
          <w:rStyle w:val="textarea"/>
          <w:rFonts w:eastAsia="Times New Roman" w:cs="Arial"/>
          <w:bCs/>
          <w:sz w:val="22"/>
        </w:rPr>
        <w:t>.</w:t>
      </w:r>
    </w:p>
    <w:p w14:paraId="1703537B" w14:textId="77777777" w:rsidR="00456294" w:rsidRPr="00997946" w:rsidRDefault="00456294" w:rsidP="00B5228B">
      <w:pPr>
        <w:rPr>
          <w:rStyle w:val="textarea"/>
          <w:rFonts w:eastAsia="Times New Roman" w:cs="Arial"/>
          <w:bCs/>
          <w:sz w:val="22"/>
        </w:rPr>
      </w:pPr>
      <w:r>
        <w:rPr>
          <w:rStyle w:val="textarea"/>
          <w:rFonts w:eastAsia="Times New Roman" w:cs="Arial"/>
          <w:bCs/>
          <w:sz w:val="22"/>
        </w:rPr>
        <w:t xml:space="preserve">All participants attended at least one 1:1 adviser session for an average of </w:t>
      </w:r>
      <w:r w:rsidRPr="00345CCB">
        <w:rPr>
          <w:rStyle w:val="textarea"/>
          <w:rFonts w:eastAsia="Times New Roman" w:cs="Arial"/>
          <w:b/>
          <w:bCs/>
          <w:sz w:val="22"/>
        </w:rPr>
        <w:t>4 hours</w:t>
      </w:r>
      <w:r>
        <w:rPr>
          <w:rStyle w:val="textarea"/>
          <w:rFonts w:eastAsia="Times New Roman" w:cs="Arial"/>
          <w:b/>
          <w:bCs/>
          <w:sz w:val="22"/>
        </w:rPr>
        <w:t xml:space="preserve"> </w:t>
      </w:r>
      <w:r>
        <w:rPr>
          <w:rStyle w:val="textarea"/>
          <w:rFonts w:eastAsia="Times New Roman" w:cs="Arial"/>
          <w:bCs/>
          <w:sz w:val="22"/>
        </w:rPr>
        <w:t>per participant and received 10 hours of support in total.</w:t>
      </w:r>
      <w:r w:rsidR="00D5006C" w:rsidRPr="00D5006C">
        <w:rPr>
          <w:rStyle w:val="FootnoteReference"/>
          <w:sz w:val="22"/>
        </w:rPr>
        <w:t xml:space="preserve"> </w:t>
      </w:r>
      <w:r w:rsidR="00D5006C">
        <w:rPr>
          <w:rStyle w:val="FootnoteReference"/>
          <w:sz w:val="22"/>
        </w:rPr>
        <w:footnoteReference w:id="5"/>
      </w:r>
    </w:p>
    <w:p w14:paraId="75A64629" w14:textId="77777777" w:rsidR="00B5228B" w:rsidRDefault="00B5228B" w:rsidP="00B5228B">
      <w:pPr>
        <w:pStyle w:val="LWTitle2"/>
        <w:spacing w:before="360" w:after="120"/>
        <w:rPr>
          <w:lang w:val="en-GB" w:eastAsia="en-GB"/>
        </w:rPr>
      </w:pPr>
      <w:bookmarkStart w:id="22" w:name="_Toc507095162"/>
      <w:r>
        <w:rPr>
          <w:lang w:val="en-GB" w:eastAsia="en-GB"/>
        </w:rPr>
        <w:t>Participant characteristics and barriers</w:t>
      </w:r>
      <w:bookmarkEnd w:id="22"/>
    </w:p>
    <w:tbl>
      <w:tblPr>
        <w:tblW w:w="0" w:type="auto"/>
        <w:shd w:val="clear" w:color="auto" w:fill="F9CFB5"/>
        <w:tblLook w:val="04A0" w:firstRow="1" w:lastRow="0" w:firstColumn="1" w:lastColumn="0" w:noHBand="0" w:noVBand="1"/>
      </w:tblPr>
      <w:tblGrid>
        <w:gridCol w:w="9026"/>
      </w:tblGrid>
      <w:tr w:rsidR="00B5228B" w:rsidRPr="00F66A18" w14:paraId="20FDB797" w14:textId="77777777" w:rsidTr="00A0595A">
        <w:tc>
          <w:tcPr>
            <w:tcW w:w="9242" w:type="dxa"/>
            <w:shd w:val="clear" w:color="auto" w:fill="F9CFB5"/>
          </w:tcPr>
          <w:p w14:paraId="06DE80BE" w14:textId="77777777" w:rsidR="00B5228B" w:rsidRPr="00237D10" w:rsidRDefault="00B5228B" w:rsidP="00A0595A">
            <w:pPr>
              <w:spacing w:before="120" w:after="0" w:line="240" w:lineRule="auto"/>
              <w:jc w:val="center"/>
              <w:rPr>
                <w:rFonts w:cs="Arial"/>
                <w:b/>
                <w:color w:val="000000" w:themeColor="text1"/>
                <w:sz w:val="22"/>
                <w:lang w:val="en-GB"/>
              </w:rPr>
            </w:pPr>
            <w:r w:rsidRPr="00237D10">
              <w:rPr>
                <w:rFonts w:cs="Arial"/>
                <w:b/>
                <w:color w:val="000000" w:themeColor="text1"/>
                <w:sz w:val="22"/>
                <w:lang w:val="en-GB"/>
              </w:rPr>
              <w:t>Participant characteristics</w:t>
            </w:r>
          </w:p>
        </w:tc>
      </w:tr>
      <w:tr w:rsidR="00B5228B" w:rsidRPr="00F66A18" w14:paraId="7990B530" w14:textId="77777777" w:rsidTr="00A0595A">
        <w:tc>
          <w:tcPr>
            <w:tcW w:w="9242" w:type="dxa"/>
            <w:shd w:val="clear" w:color="auto" w:fill="F9CFB5"/>
          </w:tcPr>
          <w:p w14:paraId="4078E908" w14:textId="77777777" w:rsidR="00B5228B" w:rsidRPr="00237D10" w:rsidRDefault="00B5228B" w:rsidP="00A0595A">
            <w:pPr>
              <w:spacing w:before="120" w:after="0" w:line="240" w:lineRule="auto"/>
              <w:jc w:val="both"/>
              <w:rPr>
                <w:rFonts w:cs="Arial"/>
                <w:b/>
                <w:color w:val="000000" w:themeColor="text1"/>
                <w:sz w:val="22"/>
                <w:lang w:val="en-GB"/>
              </w:rPr>
            </w:pPr>
            <w:r w:rsidRPr="00237D10">
              <w:rPr>
                <w:rFonts w:cs="Arial"/>
                <w:b/>
                <w:color w:val="000000" w:themeColor="text1"/>
                <w:sz w:val="22"/>
                <w:lang w:val="en-GB"/>
              </w:rPr>
              <w:t>Of Springboard’s 21 Step Up participants:</w:t>
            </w:r>
          </w:p>
        </w:tc>
      </w:tr>
      <w:tr w:rsidR="00B5228B" w:rsidRPr="00F66A18" w14:paraId="6CF9C59C" w14:textId="77777777" w:rsidTr="00A0595A">
        <w:tc>
          <w:tcPr>
            <w:tcW w:w="9242" w:type="dxa"/>
            <w:shd w:val="clear" w:color="auto" w:fill="F9CFB5"/>
          </w:tcPr>
          <w:p w14:paraId="3F83F81C" w14:textId="77777777" w:rsidR="00B5228B" w:rsidRPr="00237D10" w:rsidRDefault="00B5228B" w:rsidP="00A0595A">
            <w:pPr>
              <w:pStyle w:val="LWBody"/>
              <w:numPr>
                <w:ilvl w:val="0"/>
                <w:numId w:val="17"/>
              </w:numPr>
              <w:spacing w:after="0"/>
              <w:rPr>
                <w:sz w:val="22"/>
                <w:szCs w:val="22"/>
              </w:rPr>
            </w:pPr>
            <w:r w:rsidRPr="00237D10">
              <w:rPr>
                <w:sz w:val="22"/>
                <w:szCs w:val="22"/>
              </w:rPr>
              <w:t>62% were male, 38% were female.</w:t>
            </w:r>
          </w:p>
          <w:p w14:paraId="44D225CF" w14:textId="77777777" w:rsidR="00B5228B" w:rsidRPr="00237D10" w:rsidRDefault="00B5228B" w:rsidP="00A0595A">
            <w:pPr>
              <w:pStyle w:val="LWBody"/>
              <w:numPr>
                <w:ilvl w:val="0"/>
                <w:numId w:val="17"/>
              </w:numPr>
              <w:spacing w:after="0"/>
              <w:rPr>
                <w:sz w:val="22"/>
                <w:szCs w:val="22"/>
              </w:rPr>
            </w:pPr>
            <w:r w:rsidRPr="00237D10">
              <w:rPr>
                <w:sz w:val="22"/>
                <w:szCs w:val="22"/>
              </w:rPr>
              <w:t>Half were aged between 18 and 30, with the remaining participants split across the 31-40, 41-50 and 50+ age brackets.</w:t>
            </w:r>
          </w:p>
          <w:p w14:paraId="4D0155A8" w14:textId="77777777" w:rsidR="00B5228B" w:rsidRPr="00257707" w:rsidRDefault="001A5B4D" w:rsidP="00A0595A">
            <w:pPr>
              <w:pStyle w:val="LWBody"/>
              <w:numPr>
                <w:ilvl w:val="0"/>
                <w:numId w:val="17"/>
              </w:numPr>
              <w:spacing w:after="0"/>
              <w:rPr>
                <w:sz w:val="22"/>
                <w:szCs w:val="22"/>
              </w:rPr>
            </w:pPr>
            <w:r>
              <w:rPr>
                <w:sz w:val="22"/>
                <w:szCs w:val="22"/>
              </w:rPr>
              <w:t>Participants were relatively highly qualified: 30% had a UK degree and a further 40% were educated to level 3.  Just 5% had no qualifications.</w:t>
            </w:r>
          </w:p>
          <w:p w14:paraId="473FF79B" w14:textId="77777777" w:rsidR="00B5228B" w:rsidRPr="00237D10" w:rsidRDefault="00B5228B" w:rsidP="00A0595A">
            <w:pPr>
              <w:pStyle w:val="LWBody"/>
              <w:spacing w:before="120" w:after="0"/>
              <w:rPr>
                <w:b/>
                <w:sz w:val="22"/>
                <w:szCs w:val="22"/>
              </w:rPr>
            </w:pPr>
            <w:r w:rsidRPr="00237D10">
              <w:rPr>
                <w:b/>
                <w:sz w:val="22"/>
                <w:szCs w:val="22"/>
              </w:rPr>
              <w:t>Employment situation:</w:t>
            </w:r>
          </w:p>
          <w:p w14:paraId="7C0ACC86" w14:textId="77777777" w:rsidR="00B5228B" w:rsidRPr="00237D10" w:rsidRDefault="00B5228B" w:rsidP="00A0595A">
            <w:pPr>
              <w:pStyle w:val="LWBody"/>
              <w:numPr>
                <w:ilvl w:val="0"/>
                <w:numId w:val="1"/>
              </w:numPr>
              <w:spacing w:after="0"/>
              <w:rPr>
                <w:sz w:val="22"/>
                <w:szCs w:val="22"/>
              </w:rPr>
            </w:pPr>
            <w:r w:rsidRPr="00237D10">
              <w:rPr>
                <w:sz w:val="22"/>
                <w:szCs w:val="22"/>
              </w:rPr>
              <w:t xml:space="preserve">A significant majority (76%) had permanent contracts; 19% had a zero hours contract; </w:t>
            </w:r>
            <w:r w:rsidR="00A927D5" w:rsidRPr="00237D10">
              <w:rPr>
                <w:sz w:val="22"/>
                <w:szCs w:val="22"/>
              </w:rPr>
              <w:t>and</w:t>
            </w:r>
            <w:r w:rsidRPr="00237D10">
              <w:rPr>
                <w:sz w:val="22"/>
                <w:szCs w:val="22"/>
              </w:rPr>
              <w:t xml:space="preserve"> 5% had </w:t>
            </w:r>
            <w:r w:rsidR="00A927D5" w:rsidRPr="00237D10">
              <w:rPr>
                <w:sz w:val="22"/>
                <w:szCs w:val="22"/>
              </w:rPr>
              <w:t xml:space="preserve">a </w:t>
            </w:r>
            <w:r w:rsidRPr="00237D10">
              <w:rPr>
                <w:sz w:val="22"/>
                <w:szCs w:val="22"/>
              </w:rPr>
              <w:t>temporary contract.</w:t>
            </w:r>
          </w:p>
          <w:p w14:paraId="45551B01" w14:textId="77777777" w:rsidR="00B5228B" w:rsidRPr="00237D10" w:rsidRDefault="00B5228B" w:rsidP="00A0595A">
            <w:pPr>
              <w:pStyle w:val="LWBody"/>
              <w:numPr>
                <w:ilvl w:val="0"/>
                <w:numId w:val="1"/>
              </w:numPr>
              <w:spacing w:after="0"/>
              <w:rPr>
                <w:sz w:val="22"/>
                <w:szCs w:val="22"/>
              </w:rPr>
            </w:pPr>
            <w:r w:rsidRPr="00237D10">
              <w:rPr>
                <w:sz w:val="22"/>
                <w:szCs w:val="22"/>
              </w:rPr>
              <w:t>Almost half worked 31-40 hours and alm</w:t>
            </w:r>
            <w:r w:rsidR="00A927D5" w:rsidRPr="00237D10">
              <w:rPr>
                <w:sz w:val="22"/>
                <w:szCs w:val="22"/>
              </w:rPr>
              <w:t>ost a third worked 16-24 hours.</w:t>
            </w:r>
          </w:p>
        </w:tc>
      </w:tr>
    </w:tbl>
    <w:p w14:paraId="451EE01E" w14:textId="77777777" w:rsidR="00B5228B" w:rsidRDefault="00B5228B" w:rsidP="00B5228B">
      <w:pPr>
        <w:pStyle w:val="LWBody"/>
        <w:spacing w:before="240"/>
        <w:contextualSpacing/>
        <w:rPr>
          <w:sz w:val="22"/>
          <w:lang w:eastAsia="en-GB"/>
        </w:rPr>
      </w:pPr>
      <w:r>
        <w:rPr>
          <w:sz w:val="22"/>
          <w:lang w:eastAsia="en-GB"/>
        </w:rPr>
        <w:t xml:space="preserve">Participants were in a range of entry-level roles in the hospitality sector, such as kitchen staff, front-of-house and reception staff. </w:t>
      </w:r>
      <w:r w:rsidR="00A927D5">
        <w:rPr>
          <w:sz w:val="22"/>
          <w:lang w:eastAsia="en-GB"/>
        </w:rPr>
        <w:t xml:space="preserve"> </w:t>
      </w:r>
      <w:r>
        <w:rPr>
          <w:sz w:val="22"/>
          <w:lang w:eastAsia="en-GB"/>
        </w:rPr>
        <w:t>The key barriers they faced were:</w:t>
      </w:r>
    </w:p>
    <w:p w14:paraId="4C88AED9" w14:textId="77777777" w:rsidR="00B5228B" w:rsidRDefault="00B5228B" w:rsidP="00B5228B">
      <w:pPr>
        <w:pStyle w:val="LWBody"/>
        <w:numPr>
          <w:ilvl w:val="0"/>
          <w:numId w:val="21"/>
        </w:numPr>
        <w:spacing w:before="240"/>
        <w:contextualSpacing/>
        <w:rPr>
          <w:sz w:val="22"/>
          <w:lang w:eastAsia="en-GB"/>
        </w:rPr>
      </w:pPr>
      <w:r w:rsidRPr="004C651E">
        <w:rPr>
          <w:b/>
          <w:sz w:val="22"/>
          <w:lang w:eastAsia="en-GB"/>
        </w:rPr>
        <w:t>confidence &amp; motivation</w:t>
      </w:r>
      <w:r>
        <w:rPr>
          <w:sz w:val="22"/>
          <w:lang w:eastAsia="en-GB"/>
        </w:rPr>
        <w:t xml:space="preserve"> to take steps towards progression,</w:t>
      </w:r>
    </w:p>
    <w:p w14:paraId="32A88D67" w14:textId="77777777" w:rsidR="00B5228B" w:rsidRDefault="00B5228B" w:rsidP="00B5228B">
      <w:pPr>
        <w:pStyle w:val="LWBody"/>
        <w:numPr>
          <w:ilvl w:val="0"/>
          <w:numId w:val="21"/>
        </w:numPr>
        <w:spacing w:before="240"/>
        <w:contextualSpacing/>
        <w:rPr>
          <w:sz w:val="22"/>
          <w:lang w:eastAsia="en-GB"/>
        </w:rPr>
      </w:pPr>
      <w:r w:rsidRPr="004C651E">
        <w:rPr>
          <w:b/>
          <w:sz w:val="22"/>
          <w:lang w:eastAsia="en-GB"/>
        </w:rPr>
        <w:t>soft skills</w:t>
      </w:r>
      <w:r>
        <w:rPr>
          <w:sz w:val="22"/>
          <w:lang w:eastAsia="en-GB"/>
        </w:rPr>
        <w:t>, such as leadership, and</w:t>
      </w:r>
    </w:p>
    <w:p w14:paraId="074588B4" w14:textId="77777777" w:rsidR="00B5228B" w:rsidRDefault="00B5228B" w:rsidP="00B5228B">
      <w:pPr>
        <w:pStyle w:val="LWBody"/>
        <w:numPr>
          <w:ilvl w:val="0"/>
          <w:numId w:val="21"/>
        </w:numPr>
        <w:spacing w:before="240"/>
        <w:contextualSpacing/>
        <w:rPr>
          <w:sz w:val="22"/>
          <w:lang w:eastAsia="en-GB"/>
        </w:rPr>
      </w:pPr>
      <w:r w:rsidRPr="004C651E">
        <w:rPr>
          <w:b/>
          <w:sz w:val="22"/>
          <w:lang w:eastAsia="en-GB"/>
        </w:rPr>
        <w:t>ambivalent attitudes towards progression</w:t>
      </w:r>
      <w:r>
        <w:rPr>
          <w:sz w:val="22"/>
          <w:lang w:eastAsia="en-GB"/>
        </w:rPr>
        <w:t xml:space="preserve"> to management roles.</w:t>
      </w:r>
    </w:p>
    <w:p w14:paraId="119A2488" w14:textId="77777777" w:rsidR="00B5228B" w:rsidRPr="0035636E" w:rsidRDefault="00B5228B" w:rsidP="00B5228B">
      <w:pPr>
        <w:pStyle w:val="LWBody"/>
        <w:spacing w:before="240"/>
        <w:rPr>
          <w:sz w:val="22"/>
          <w:lang w:eastAsia="en-GB"/>
        </w:rPr>
      </w:pPr>
      <w:r>
        <w:rPr>
          <w:sz w:val="22"/>
          <w:lang w:eastAsia="en-GB"/>
        </w:rPr>
        <w:lastRenderedPageBreak/>
        <w:t xml:space="preserve">The first cohort of participants </w:t>
      </w:r>
      <w:r w:rsidRPr="006B1F35">
        <w:rPr>
          <w:sz w:val="22"/>
          <w:lang w:eastAsia="en-GB"/>
        </w:rPr>
        <w:t>were selected by the</w:t>
      </w:r>
      <w:r>
        <w:rPr>
          <w:sz w:val="22"/>
          <w:lang w:eastAsia="en-GB"/>
        </w:rPr>
        <w:t>ir</w:t>
      </w:r>
      <w:r w:rsidRPr="006B1F35">
        <w:rPr>
          <w:sz w:val="22"/>
          <w:lang w:eastAsia="en-GB"/>
        </w:rPr>
        <w:t xml:space="preserve"> employer</w:t>
      </w:r>
      <w:r>
        <w:rPr>
          <w:sz w:val="22"/>
          <w:lang w:eastAsia="en-GB"/>
        </w:rPr>
        <w:t xml:space="preserve"> and tended to be</w:t>
      </w:r>
      <w:r w:rsidRPr="006B1F35">
        <w:rPr>
          <w:sz w:val="22"/>
          <w:lang w:eastAsia="en-GB"/>
        </w:rPr>
        <w:t xml:space="preserve"> committed </w:t>
      </w:r>
      <w:r>
        <w:rPr>
          <w:sz w:val="22"/>
          <w:lang w:eastAsia="en-GB"/>
        </w:rPr>
        <w:t xml:space="preserve">to the sector </w:t>
      </w:r>
      <w:r w:rsidRPr="006B1F35">
        <w:rPr>
          <w:sz w:val="22"/>
          <w:lang w:eastAsia="en-GB"/>
        </w:rPr>
        <w:t xml:space="preserve">and had </w:t>
      </w:r>
      <w:r>
        <w:rPr>
          <w:sz w:val="22"/>
          <w:lang w:eastAsia="en-GB"/>
        </w:rPr>
        <w:t xml:space="preserve">good </w:t>
      </w:r>
      <w:r w:rsidRPr="006B1F35">
        <w:rPr>
          <w:sz w:val="22"/>
          <w:lang w:eastAsia="en-GB"/>
        </w:rPr>
        <w:t>customer service skills.</w:t>
      </w:r>
      <w:r>
        <w:rPr>
          <w:sz w:val="22"/>
          <w:lang w:eastAsia="en-GB"/>
        </w:rPr>
        <w:t xml:space="preserve"> </w:t>
      </w:r>
      <w:r w:rsidR="00A927D5">
        <w:rPr>
          <w:sz w:val="22"/>
          <w:lang w:eastAsia="en-GB"/>
        </w:rPr>
        <w:t xml:space="preserve"> </w:t>
      </w:r>
      <w:r>
        <w:rPr>
          <w:sz w:val="22"/>
          <w:lang w:eastAsia="en-GB"/>
        </w:rPr>
        <w:t xml:space="preserve">The second cohort had further barriers around soft skills and additional needs </w:t>
      </w:r>
      <w:r w:rsidR="00A927D5">
        <w:rPr>
          <w:sz w:val="22"/>
          <w:lang w:eastAsia="en-GB"/>
        </w:rPr>
        <w:t xml:space="preserve">and barriers </w:t>
      </w:r>
      <w:r>
        <w:rPr>
          <w:sz w:val="22"/>
          <w:lang w:eastAsia="en-GB"/>
        </w:rPr>
        <w:t>such as ESOL and childcare.</w:t>
      </w:r>
    </w:p>
    <w:tbl>
      <w:tblPr>
        <w:tblStyle w:val="LWTable"/>
        <w:tblW w:w="0" w:type="auto"/>
        <w:tblLook w:val="04A0" w:firstRow="1" w:lastRow="0" w:firstColumn="1" w:lastColumn="0" w:noHBand="0" w:noVBand="1"/>
      </w:tblPr>
      <w:tblGrid>
        <w:gridCol w:w="9026"/>
      </w:tblGrid>
      <w:tr w:rsidR="00B5228B" w:rsidRPr="00343ADB" w14:paraId="58554853" w14:textId="77777777" w:rsidTr="00C94661">
        <w:trPr>
          <w:trHeight w:val="235"/>
        </w:trPr>
        <w:tc>
          <w:tcPr>
            <w:tcW w:w="9026" w:type="dxa"/>
          </w:tcPr>
          <w:p w14:paraId="61781F4A" w14:textId="77777777" w:rsidR="00B5228B" w:rsidRPr="00343ADB" w:rsidRDefault="00B5228B" w:rsidP="00A0595A">
            <w:pPr>
              <w:spacing w:after="0" w:line="240" w:lineRule="auto"/>
              <w:jc w:val="both"/>
              <w:rPr>
                <w:rFonts w:asciiTheme="minorHAnsi" w:hAnsiTheme="minorHAnsi"/>
                <w:b/>
                <w:color w:val="000000" w:themeColor="text1"/>
                <w:lang w:val="en-GB"/>
              </w:rPr>
            </w:pPr>
          </w:p>
        </w:tc>
      </w:tr>
      <w:tr w:rsidR="00B5228B" w:rsidRPr="00343ADB" w14:paraId="2D7FC37C" w14:textId="77777777" w:rsidTr="00C94661">
        <w:trPr>
          <w:trHeight w:val="235"/>
        </w:trPr>
        <w:tc>
          <w:tcPr>
            <w:tcW w:w="9026" w:type="dxa"/>
          </w:tcPr>
          <w:p w14:paraId="5AC48E50" w14:textId="77777777" w:rsidR="00B5228B" w:rsidRDefault="00B5228B" w:rsidP="00A0595A">
            <w:pPr>
              <w:spacing w:after="240" w:line="240" w:lineRule="auto"/>
              <w:jc w:val="center"/>
              <w:rPr>
                <w:rFonts w:cs="Arial"/>
                <w:b/>
                <w:color w:val="000000" w:themeColor="text1"/>
                <w:sz w:val="24"/>
                <w:szCs w:val="24"/>
                <w:lang w:val="en-GB"/>
              </w:rPr>
            </w:pPr>
            <w:r>
              <w:rPr>
                <w:rFonts w:cs="Arial"/>
                <w:b/>
                <w:color w:val="000000" w:themeColor="text1"/>
                <w:sz w:val="24"/>
                <w:szCs w:val="24"/>
                <w:lang w:val="en-GB"/>
              </w:rPr>
              <w:t>Outcomes achieved</w:t>
            </w:r>
          </w:p>
          <w:p w14:paraId="41947E0F" w14:textId="77777777" w:rsidR="00A0595A" w:rsidRDefault="00A0595A" w:rsidP="00A0595A">
            <w:pPr>
              <w:pStyle w:val="LWBody"/>
              <w:numPr>
                <w:ilvl w:val="0"/>
                <w:numId w:val="22"/>
              </w:numPr>
              <w:contextualSpacing/>
              <w:rPr>
                <w:sz w:val="22"/>
              </w:rPr>
            </w:pPr>
            <w:r>
              <w:rPr>
                <w:b/>
                <w:sz w:val="22"/>
              </w:rPr>
              <w:t>8</w:t>
            </w:r>
            <w:r w:rsidRPr="00A65D7A">
              <w:rPr>
                <w:sz w:val="22"/>
              </w:rPr>
              <w:t xml:space="preserve"> participants achieved an employment related outcome</w:t>
            </w:r>
            <w:r>
              <w:rPr>
                <w:sz w:val="22"/>
              </w:rPr>
              <w:t xml:space="preserve"> (38% all those registered).</w:t>
            </w:r>
          </w:p>
          <w:p w14:paraId="78B4EDF9" w14:textId="77777777" w:rsidR="00A0595A" w:rsidRDefault="00A0595A" w:rsidP="00A0595A">
            <w:pPr>
              <w:pStyle w:val="LWBody"/>
              <w:numPr>
                <w:ilvl w:val="0"/>
                <w:numId w:val="22"/>
              </w:numPr>
              <w:contextualSpacing/>
              <w:rPr>
                <w:sz w:val="22"/>
              </w:rPr>
            </w:pPr>
            <w:r>
              <w:rPr>
                <w:sz w:val="22"/>
              </w:rPr>
              <w:t xml:space="preserve">Most of these outcomes were promotions </w:t>
            </w:r>
            <w:r w:rsidRPr="00A65D7A">
              <w:rPr>
                <w:sz w:val="22"/>
              </w:rPr>
              <w:t>(</w:t>
            </w:r>
            <w:r>
              <w:rPr>
                <w:b/>
                <w:sz w:val="22"/>
              </w:rPr>
              <w:t>5</w:t>
            </w:r>
            <w:r w:rsidRPr="00A65D7A">
              <w:rPr>
                <w:b/>
                <w:sz w:val="22"/>
              </w:rPr>
              <w:t xml:space="preserve"> </w:t>
            </w:r>
            <w:r w:rsidRPr="00A65D7A">
              <w:rPr>
                <w:sz w:val="22"/>
              </w:rPr>
              <w:t>people)</w:t>
            </w:r>
            <w:r>
              <w:rPr>
                <w:sz w:val="22"/>
              </w:rPr>
              <w:t xml:space="preserve">, while </w:t>
            </w:r>
            <w:r>
              <w:rPr>
                <w:b/>
                <w:sz w:val="22"/>
              </w:rPr>
              <w:t>2</w:t>
            </w:r>
            <w:r>
              <w:rPr>
                <w:sz w:val="22"/>
              </w:rPr>
              <w:t xml:space="preserve"> people got a new job and </w:t>
            </w:r>
            <w:r>
              <w:rPr>
                <w:b/>
                <w:sz w:val="22"/>
              </w:rPr>
              <w:t xml:space="preserve">1 </w:t>
            </w:r>
            <w:r w:rsidRPr="00A0595A">
              <w:rPr>
                <w:sz w:val="22"/>
              </w:rPr>
              <w:t xml:space="preserve">person </w:t>
            </w:r>
            <w:r>
              <w:rPr>
                <w:sz w:val="22"/>
              </w:rPr>
              <w:t>improved their contract.</w:t>
            </w:r>
          </w:p>
          <w:p w14:paraId="501A5235" w14:textId="77777777" w:rsidR="00A0595A" w:rsidRPr="001A5B4D" w:rsidRDefault="00A0595A" w:rsidP="00A0595A">
            <w:pPr>
              <w:pStyle w:val="LWBody"/>
              <w:numPr>
                <w:ilvl w:val="0"/>
                <w:numId w:val="22"/>
              </w:numPr>
              <w:rPr>
                <w:sz w:val="22"/>
              </w:rPr>
            </w:pPr>
            <w:r w:rsidRPr="00282B66">
              <w:rPr>
                <w:sz w:val="22"/>
              </w:rPr>
              <w:t xml:space="preserve">The average length of time taken to achieve </w:t>
            </w:r>
            <w:r>
              <w:rPr>
                <w:sz w:val="22"/>
              </w:rPr>
              <w:t>an</w:t>
            </w:r>
            <w:r w:rsidRPr="00282B66">
              <w:rPr>
                <w:sz w:val="22"/>
              </w:rPr>
              <w:t xml:space="preserve"> employment-related outcome was </w:t>
            </w:r>
            <w:r w:rsidR="001A5B4D">
              <w:rPr>
                <w:sz w:val="22"/>
              </w:rPr>
              <w:t xml:space="preserve">substantially shorter than other providers </w:t>
            </w:r>
            <w:r w:rsidR="001A5B4D" w:rsidRPr="001A5B4D">
              <w:rPr>
                <w:sz w:val="22"/>
              </w:rPr>
              <w:t xml:space="preserve">at </w:t>
            </w:r>
            <w:r w:rsidR="001A5B4D" w:rsidRPr="001A5B4D">
              <w:rPr>
                <w:b/>
                <w:sz w:val="22"/>
              </w:rPr>
              <w:t>2.9</w:t>
            </w:r>
            <w:r w:rsidRPr="001A5B4D">
              <w:rPr>
                <w:sz w:val="22"/>
              </w:rPr>
              <w:t xml:space="preserve"> months.</w:t>
            </w:r>
          </w:p>
          <w:p w14:paraId="1CD092B3" w14:textId="77777777" w:rsidR="00A0595A" w:rsidRPr="007B581F" w:rsidRDefault="00A0595A" w:rsidP="007B581F">
            <w:pPr>
              <w:pStyle w:val="LWBody"/>
              <w:contextualSpacing/>
              <w:rPr>
                <w:sz w:val="22"/>
                <w:szCs w:val="22"/>
              </w:rPr>
            </w:pPr>
            <w:r w:rsidRPr="007B581F">
              <w:rPr>
                <w:sz w:val="22"/>
                <w:szCs w:val="22"/>
              </w:rPr>
              <w:t>Programme targets:</w:t>
            </w:r>
          </w:p>
          <w:p w14:paraId="08988F88" w14:textId="77777777" w:rsidR="00A0595A" w:rsidRPr="007B581F" w:rsidRDefault="00A0595A" w:rsidP="007B581F">
            <w:pPr>
              <w:pStyle w:val="LWBody"/>
              <w:numPr>
                <w:ilvl w:val="0"/>
                <w:numId w:val="42"/>
              </w:numPr>
              <w:contextualSpacing/>
              <w:rPr>
                <w:bCs/>
                <w:sz w:val="22"/>
                <w:szCs w:val="22"/>
              </w:rPr>
            </w:pPr>
            <w:r w:rsidRPr="007B581F">
              <w:rPr>
                <w:bCs/>
                <w:sz w:val="22"/>
                <w:szCs w:val="22"/>
              </w:rPr>
              <w:t>1</w:t>
            </w:r>
            <w:r w:rsidR="00C94661" w:rsidRPr="007B581F">
              <w:rPr>
                <w:bCs/>
                <w:sz w:val="22"/>
                <w:szCs w:val="22"/>
              </w:rPr>
              <w:t>8</w:t>
            </w:r>
            <w:r w:rsidRPr="007B581F">
              <w:rPr>
                <w:bCs/>
                <w:sz w:val="22"/>
                <w:szCs w:val="22"/>
              </w:rPr>
              <w:t>% of participants obtained a 10% increase in hourly wage</w:t>
            </w:r>
          </w:p>
          <w:p w14:paraId="5FC71837" w14:textId="77777777" w:rsidR="00A0595A" w:rsidRPr="007B581F" w:rsidRDefault="00C94661" w:rsidP="007B581F">
            <w:pPr>
              <w:pStyle w:val="LWBody"/>
              <w:numPr>
                <w:ilvl w:val="0"/>
                <w:numId w:val="42"/>
              </w:numPr>
              <w:contextualSpacing/>
              <w:rPr>
                <w:bCs/>
                <w:sz w:val="22"/>
                <w:szCs w:val="22"/>
              </w:rPr>
            </w:pPr>
            <w:r w:rsidRPr="007B581F">
              <w:rPr>
                <w:bCs/>
                <w:sz w:val="22"/>
                <w:szCs w:val="22"/>
              </w:rPr>
              <w:t>9</w:t>
            </w:r>
            <w:r w:rsidR="00A0595A" w:rsidRPr="007B581F">
              <w:rPr>
                <w:bCs/>
                <w:sz w:val="22"/>
                <w:szCs w:val="22"/>
              </w:rPr>
              <w:t>% of participants obtained an hourly wage of LLW or above</w:t>
            </w:r>
          </w:p>
          <w:p w14:paraId="73F8DE94" w14:textId="77777777" w:rsidR="00B5228B" w:rsidRPr="00A43155" w:rsidRDefault="00C94661" w:rsidP="007B581F">
            <w:pPr>
              <w:pStyle w:val="LWBody"/>
              <w:numPr>
                <w:ilvl w:val="0"/>
                <w:numId w:val="42"/>
              </w:numPr>
            </w:pPr>
            <w:r w:rsidRPr="007B581F">
              <w:rPr>
                <w:sz w:val="22"/>
                <w:szCs w:val="22"/>
              </w:rPr>
              <w:t>23</w:t>
            </w:r>
            <w:r w:rsidR="00A0595A" w:rsidRPr="007B581F">
              <w:rPr>
                <w:sz w:val="22"/>
                <w:szCs w:val="22"/>
              </w:rPr>
              <w:t>% of participants obtained the weekly earnings target (36 hours x LLW or 18 hrs if lone parent)</w:t>
            </w:r>
          </w:p>
        </w:tc>
      </w:tr>
    </w:tbl>
    <w:p w14:paraId="197B3F4B" w14:textId="77777777" w:rsidR="00B5228B" w:rsidRDefault="00B5228B" w:rsidP="00B5228B">
      <w:pPr>
        <w:pStyle w:val="LWTitle2"/>
        <w:spacing w:after="120"/>
      </w:pPr>
      <w:bookmarkStart w:id="23" w:name="_Toc507095163"/>
      <w:r>
        <w:t>Key strengths</w:t>
      </w:r>
      <w:bookmarkEnd w:id="23"/>
    </w:p>
    <w:p w14:paraId="2837F285" w14:textId="77777777" w:rsidR="00B5228B" w:rsidRPr="00A43155" w:rsidRDefault="00B5228B" w:rsidP="00B5228B">
      <w:pPr>
        <w:pStyle w:val="LWBody"/>
        <w:numPr>
          <w:ilvl w:val="0"/>
          <w:numId w:val="23"/>
        </w:numPr>
        <w:contextualSpacing/>
        <w:rPr>
          <w:b/>
          <w:sz w:val="22"/>
        </w:rPr>
      </w:pPr>
      <w:r>
        <w:rPr>
          <w:b/>
          <w:sz w:val="22"/>
        </w:rPr>
        <w:t>Employer involvement</w:t>
      </w:r>
    </w:p>
    <w:p w14:paraId="055F9CBB" w14:textId="77777777" w:rsidR="00B5228B" w:rsidRDefault="00B5228B" w:rsidP="00B5228B">
      <w:pPr>
        <w:pStyle w:val="LWBody"/>
        <w:contextualSpacing/>
        <w:rPr>
          <w:sz w:val="22"/>
        </w:rPr>
      </w:pPr>
      <w:r w:rsidRPr="000324AE">
        <w:rPr>
          <w:sz w:val="22"/>
        </w:rPr>
        <w:t>Uniquely, Springboard engaged low-paid workers</w:t>
      </w:r>
      <w:r w:rsidRPr="007470DB">
        <w:rPr>
          <w:sz w:val="22"/>
        </w:rPr>
        <w:t xml:space="preserve"> </w:t>
      </w:r>
      <w:r w:rsidRPr="007470DB">
        <w:rPr>
          <w:i/>
          <w:sz w:val="22"/>
        </w:rPr>
        <w:t>via the employer</w:t>
      </w:r>
      <w:r w:rsidRPr="007470DB">
        <w:rPr>
          <w:sz w:val="22"/>
        </w:rPr>
        <w:t xml:space="preserve"> and focused on supporting in-house progression. </w:t>
      </w:r>
      <w:r w:rsidR="00C94661">
        <w:rPr>
          <w:sz w:val="22"/>
        </w:rPr>
        <w:t xml:space="preserve"> </w:t>
      </w:r>
      <w:r w:rsidRPr="007470DB">
        <w:rPr>
          <w:sz w:val="22"/>
        </w:rPr>
        <w:t xml:space="preserve">Employers selected those who had potential but required further support. </w:t>
      </w:r>
      <w:r w:rsidR="00C94661">
        <w:rPr>
          <w:sz w:val="22"/>
        </w:rPr>
        <w:t xml:space="preserve"> </w:t>
      </w:r>
      <w:r w:rsidRPr="007470DB">
        <w:rPr>
          <w:sz w:val="22"/>
        </w:rPr>
        <w:t>Involving the line manager in the initial assessment was helpful to uncover barriers that the individual may not have recognised.</w:t>
      </w:r>
      <w:r w:rsidR="00C94661">
        <w:rPr>
          <w:sz w:val="22"/>
        </w:rPr>
        <w:t xml:space="preserve"> </w:t>
      </w:r>
      <w:r w:rsidRPr="007470DB">
        <w:rPr>
          <w:sz w:val="22"/>
        </w:rPr>
        <w:t xml:space="preserve"> Employer commitment also facilitated achieving a comparatively high rate of promotions (almost a quarter of all participants).</w:t>
      </w:r>
    </w:p>
    <w:p w14:paraId="400C5F31" w14:textId="77777777" w:rsidR="00B5228B" w:rsidRPr="000324AE" w:rsidRDefault="00B5228B" w:rsidP="00B5228B">
      <w:pPr>
        <w:pStyle w:val="LWBody"/>
        <w:contextualSpacing/>
        <w:rPr>
          <w:sz w:val="22"/>
        </w:rPr>
      </w:pPr>
    </w:p>
    <w:p w14:paraId="35ACA98D" w14:textId="77777777" w:rsidR="00B5228B" w:rsidRPr="000D1CD4" w:rsidRDefault="00C94661" w:rsidP="00B5228B">
      <w:pPr>
        <w:pStyle w:val="LWBody"/>
        <w:numPr>
          <w:ilvl w:val="0"/>
          <w:numId w:val="23"/>
        </w:numPr>
        <w:spacing w:after="0"/>
        <w:contextualSpacing/>
        <w:rPr>
          <w:b/>
          <w:sz w:val="22"/>
        </w:rPr>
      </w:pPr>
      <w:r>
        <w:rPr>
          <w:b/>
          <w:sz w:val="22"/>
        </w:rPr>
        <w:t>Group sessions</w:t>
      </w:r>
    </w:p>
    <w:p w14:paraId="3BF15C64" w14:textId="77777777" w:rsidR="00B5228B" w:rsidRDefault="00B5228B" w:rsidP="00B5228B">
      <w:pPr>
        <w:pStyle w:val="LWBody"/>
        <w:spacing w:after="0"/>
        <w:contextualSpacing/>
        <w:rPr>
          <w:sz w:val="22"/>
        </w:rPr>
      </w:pPr>
      <w:r w:rsidRPr="00A43155">
        <w:rPr>
          <w:sz w:val="22"/>
        </w:rPr>
        <w:t xml:space="preserve">Group sessions worked effectively for cohort 1, as, coming from the same employer, they had similar needs, and were given time to attend the programme sessions within work hours by their employer. </w:t>
      </w:r>
      <w:r w:rsidR="00C94661">
        <w:rPr>
          <w:sz w:val="22"/>
        </w:rPr>
        <w:t xml:space="preserve"> </w:t>
      </w:r>
      <w:r w:rsidRPr="00A43155">
        <w:rPr>
          <w:sz w:val="22"/>
        </w:rPr>
        <w:t>Participants could reflect on their work experiences and discuss them with others in a similar situation, sharing information and best practice.</w:t>
      </w:r>
    </w:p>
    <w:p w14:paraId="35723DD3" w14:textId="77777777" w:rsidR="00B5228B" w:rsidRPr="00A43155" w:rsidRDefault="00B5228B" w:rsidP="00B5228B">
      <w:pPr>
        <w:pStyle w:val="LWBody"/>
        <w:spacing w:after="0"/>
        <w:contextualSpacing/>
        <w:rPr>
          <w:b/>
          <w:sz w:val="22"/>
        </w:rPr>
      </w:pPr>
    </w:p>
    <w:p w14:paraId="7ABA84CA" w14:textId="77777777" w:rsidR="00B5228B" w:rsidRPr="000D1CD4" w:rsidRDefault="00C94661" w:rsidP="00B5228B">
      <w:pPr>
        <w:pStyle w:val="LWBody"/>
        <w:numPr>
          <w:ilvl w:val="0"/>
          <w:numId w:val="23"/>
        </w:numPr>
        <w:spacing w:after="0"/>
        <w:contextualSpacing/>
        <w:rPr>
          <w:b/>
          <w:sz w:val="22"/>
          <w:szCs w:val="22"/>
        </w:rPr>
      </w:pPr>
      <w:r>
        <w:rPr>
          <w:b/>
          <w:sz w:val="22"/>
          <w:szCs w:val="22"/>
        </w:rPr>
        <w:t>Mentoring</w:t>
      </w:r>
    </w:p>
    <w:p w14:paraId="608541FA" w14:textId="77777777" w:rsidR="00B5228B" w:rsidRDefault="00B5228B" w:rsidP="00B5228B">
      <w:pPr>
        <w:pStyle w:val="LWBody"/>
        <w:spacing w:after="0"/>
        <w:contextualSpacing/>
        <w:rPr>
          <w:sz w:val="22"/>
        </w:rPr>
      </w:pPr>
      <w:r w:rsidRPr="00A43155">
        <w:rPr>
          <w:sz w:val="22"/>
        </w:rPr>
        <w:t xml:space="preserve">For cohort 1, each participant was matched with a mentor within their organisation, but located at a different branch, which was possible because of the commitment of the employer to the pilot. </w:t>
      </w:r>
      <w:r w:rsidR="00C94661">
        <w:rPr>
          <w:sz w:val="22"/>
        </w:rPr>
        <w:t xml:space="preserve"> </w:t>
      </w:r>
      <w:r w:rsidRPr="00A43155">
        <w:rPr>
          <w:sz w:val="22"/>
        </w:rPr>
        <w:t xml:space="preserve">Mentors who had recent experience of </w:t>
      </w:r>
      <w:r w:rsidRPr="00A43155">
        <w:rPr>
          <w:sz w:val="22"/>
        </w:rPr>
        <w:lastRenderedPageBreak/>
        <w:t>progression were selected so that they were able to support participants with common challenges, such as adapting to changed team dynamics following promotion.</w:t>
      </w:r>
    </w:p>
    <w:p w14:paraId="7340F2C0" w14:textId="77777777" w:rsidR="00B5228B" w:rsidRDefault="00B5228B" w:rsidP="00B5228B">
      <w:pPr>
        <w:pStyle w:val="LWBody"/>
        <w:spacing w:after="0"/>
        <w:contextualSpacing/>
        <w:rPr>
          <w:sz w:val="22"/>
        </w:rPr>
      </w:pPr>
    </w:p>
    <w:p w14:paraId="1DADB546" w14:textId="77777777" w:rsidR="00B5228B" w:rsidRPr="00A43155" w:rsidRDefault="00C94661" w:rsidP="00B5228B">
      <w:pPr>
        <w:pStyle w:val="LWBody"/>
        <w:numPr>
          <w:ilvl w:val="0"/>
          <w:numId w:val="23"/>
        </w:numPr>
        <w:contextualSpacing/>
      </w:pPr>
      <w:r>
        <w:rPr>
          <w:b/>
          <w:sz w:val="22"/>
        </w:rPr>
        <w:t>In-house Careers IAG offer</w:t>
      </w:r>
    </w:p>
    <w:p w14:paraId="2C100C48" w14:textId="77777777" w:rsidR="00B5228B" w:rsidRPr="005D03CC" w:rsidRDefault="00B5228B" w:rsidP="00B5228B">
      <w:pPr>
        <w:pStyle w:val="LWBody"/>
        <w:contextualSpacing/>
      </w:pPr>
      <w:r w:rsidRPr="00A43155">
        <w:rPr>
          <w:sz w:val="22"/>
        </w:rPr>
        <w:t xml:space="preserve">Cohort 2 had access to an enhanced careers IAG and jobs brokerage offer. </w:t>
      </w:r>
      <w:r w:rsidR="00C94661">
        <w:rPr>
          <w:sz w:val="22"/>
        </w:rPr>
        <w:t xml:space="preserve"> </w:t>
      </w:r>
      <w:r w:rsidRPr="00A43155">
        <w:rPr>
          <w:sz w:val="22"/>
        </w:rPr>
        <w:t xml:space="preserve">This included exclusive access to vacancies from business partners, CV reviews, professional interview coaching and job matching and screening. </w:t>
      </w:r>
      <w:r w:rsidR="00C94661">
        <w:rPr>
          <w:sz w:val="22"/>
        </w:rPr>
        <w:t xml:space="preserve"> </w:t>
      </w:r>
      <w:r w:rsidRPr="00A43155">
        <w:rPr>
          <w:sz w:val="22"/>
        </w:rPr>
        <w:t>This enhanced offer was necessary to facilitate outcomes in the absence of active employer engagement.</w:t>
      </w:r>
    </w:p>
    <w:p w14:paraId="7EB3F56D" w14:textId="77777777" w:rsidR="00B5228B" w:rsidRDefault="00B5228B" w:rsidP="00B5228B">
      <w:pPr>
        <w:pStyle w:val="LWTitle2"/>
        <w:spacing w:after="120"/>
      </w:pPr>
      <w:bookmarkStart w:id="24" w:name="_Toc507095164"/>
      <w:r>
        <w:t>Key learning</w:t>
      </w:r>
      <w:bookmarkEnd w:id="24"/>
    </w:p>
    <w:p w14:paraId="58DB5D8B" w14:textId="77777777" w:rsidR="00B5228B" w:rsidRDefault="00B5228B" w:rsidP="00B5228B">
      <w:pPr>
        <w:pStyle w:val="LWBody"/>
        <w:numPr>
          <w:ilvl w:val="0"/>
          <w:numId w:val="24"/>
        </w:numPr>
        <w:spacing w:after="0"/>
        <w:rPr>
          <w:b/>
          <w:sz w:val="22"/>
        </w:rPr>
      </w:pPr>
      <w:r>
        <w:rPr>
          <w:b/>
          <w:sz w:val="22"/>
        </w:rPr>
        <w:t>Engaging employers</w:t>
      </w:r>
    </w:p>
    <w:p w14:paraId="72A07C94" w14:textId="77777777" w:rsidR="00B5228B" w:rsidRPr="00A43155" w:rsidRDefault="00B5228B" w:rsidP="00641227">
      <w:pPr>
        <w:pStyle w:val="LWBody"/>
        <w:ind w:left="357"/>
        <w:rPr>
          <w:sz w:val="22"/>
        </w:rPr>
      </w:pPr>
      <w:r w:rsidRPr="00A43155">
        <w:rPr>
          <w:sz w:val="22"/>
        </w:rPr>
        <w:t>Employer engagement on to the programme was an ongoing challenge.</w:t>
      </w:r>
      <w:r w:rsidR="00C94661">
        <w:rPr>
          <w:sz w:val="22"/>
        </w:rPr>
        <w:t xml:space="preserve"> </w:t>
      </w:r>
      <w:r w:rsidRPr="00A43155">
        <w:rPr>
          <w:sz w:val="22"/>
        </w:rPr>
        <w:t xml:space="preserve"> Using existing networks of employers with a connection to the provider was effective for initial outreach, but it was difficult to convert this into active engag</w:t>
      </w:r>
      <w:r w:rsidR="00641227">
        <w:rPr>
          <w:sz w:val="22"/>
        </w:rPr>
        <w:t>ement.</w:t>
      </w:r>
    </w:p>
    <w:p w14:paraId="11D826DD" w14:textId="77777777" w:rsidR="00B5228B" w:rsidRPr="00A43155" w:rsidRDefault="00641227" w:rsidP="00641227">
      <w:pPr>
        <w:pStyle w:val="LWBody"/>
        <w:ind w:left="357"/>
        <w:rPr>
          <w:sz w:val="22"/>
        </w:rPr>
      </w:pPr>
      <w:r>
        <w:rPr>
          <w:sz w:val="22"/>
          <w:szCs w:val="22"/>
        </w:rPr>
        <w:t>E</w:t>
      </w:r>
      <w:r w:rsidR="00B5228B" w:rsidRPr="00A43155">
        <w:rPr>
          <w:sz w:val="22"/>
          <w:szCs w:val="22"/>
        </w:rPr>
        <w:t xml:space="preserve">ngagement needed to be proactive and persistent and the offer of support tailored to employer needs and </w:t>
      </w:r>
      <w:r>
        <w:rPr>
          <w:sz w:val="22"/>
          <w:szCs w:val="22"/>
        </w:rPr>
        <w:t xml:space="preserve">in </w:t>
      </w:r>
      <w:r w:rsidR="00B5228B" w:rsidRPr="00A43155">
        <w:rPr>
          <w:sz w:val="22"/>
          <w:szCs w:val="22"/>
        </w:rPr>
        <w:t>align</w:t>
      </w:r>
      <w:r>
        <w:rPr>
          <w:sz w:val="22"/>
          <w:szCs w:val="22"/>
        </w:rPr>
        <w:t>ment</w:t>
      </w:r>
      <w:r w:rsidR="00B5228B" w:rsidRPr="00A43155">
        <w:rPr>
          <w:sz w:val="22"/>
          <w:szCs w:val="22"/>
        </w:rPr>
        <w:t xml:space="preserve"> with their existing mechanisms and structures for staff development and progression. </w:t>
      </w:r>
      <w:r>
        <w:rPr>
          <w:sz w:val="22"/>
          <w:szCs w:val="22"/>
        </w:rPr>
        <w:t xml:space="preserve"> In short, t</w:t>
      </w:r>
      <w:r w:rsidR="00B5228B" w:rsidRPr="00A43155">
        <w:rPr>
          <w:sz w:val="22"/>
          <w:szCs w:val="22"/>
        </w:rPr>
        <w:t xml:space="preserve">he offer </w:t>
      </w:r>
      <w:r>
        <w:rPr>
          <w:sz w:val="22"/>
          <w:szCs w:val="22"/>
        </w:rPr>
        <w:t>had to be seen</w:t>
      </w:r>
      <w:r w:rsidR="00B5228B" w:rsidRPr="00A43155">
        <w:rPr>
          <w:sz w:val="22"/>
          <w:szCs w:val="22"/>
        </w:rPr>
        <w:t xml:space="preserve"> as a tailored business solution rather than a pre-established support offer.</w:t>
      </w:r>
    </w:p>
    <w:p w14:paraId="2C57B1BF" w14:textId="77777777" w:rsidR="00B5228B" w:rsidRPr="005D03CC" w:rsidRDefault="00B5228B" w:rsidP="00641227">
      <w:pPr>
        <w:ind w:left="357"/>
      </w:pPr>
      <w:r>
        <w:rPr>
          <w:sz w:val="22"/>
        </w:rPr>
        <w:t xml:space="preserve">‘Cold calling’ employers proved unproductive. </w:t>
      </w:r>
      <w:r w:rsidR="00641227">
        <w:rPr>
          <w:sz w:val="22"/>
        </w:rPr>
        <w:t xml:space="preserve"> </w:t>
      </w:r>
      <w:r>
        <w:rPr>
          <w:sz w:val="22"/>
        </w:rPr>
        <w:t>Such employers either felt that the support duplicated their in-house offer, felt unable to release staff for training, or were concerned about the prospect of staff leaving the organisation.</w:t>
      </w:r>
    </w:p>
    <w:p w14:paraId="3B4AAE79" w14:textId="77777777" w:rsidR="00B5228B" w:rsidRPr="005D03CC" w:rsidRDefault="00641227" w:rsidP="00B5228B">
      <w:pPr>
        <w:pStyle w:val="LWBody"/>
        <w:numPr>
          <w:ilvl w:val="0"/>
          <w:numId w:val="24"/>
        </w:numPr>
        <w:spacing w:after="0"/>
        <w:rPr>
          <w:b/>
          <w:sz w:val="22"/>
        </w:rPr>
      </w:pPr>
      <w:r>
        <w:rPr>
          <w:b/>
          <w:sz w:val="22"/>
        </w:rPr>
        <w:t>Communicating the message</w:t>
      </w:r>
    </w:p>
    <w:p w14:paraId="3B1439BD" w14:textId="77777777" w:rsidR="00641227" w:rsidRDefault="00B5228B" w:rsidP="00B5228B">
      <w:pPr>
        <w:pStyle w:val="LWBody"/>
        <w:rPr>
          <w:sz w:val="22"/>
        </w:rPr>
      </w:pPr>
      <w:r w:rsidRPr="00A43155">
        <w:rPr>
          <w:sz w:val="22"/>
        </w:rPr>
        <w:t>It was important to get the Step Up message right for both participants</w:t>
      </w:r>
      <w:r w:rsidR="00641227">
        <w:rPr>
          <w:sz w:val="22"/>
        </w:rPr>
        <w:t xml:space="preserve"> and employers.</w:t>
      </w:r>
    </w:p>
    <w:p w14:paraId="11F7E313" w14:textId="77777777" w:rsidR="00641227" w:rsidRDefault="00B5228B" w:rsidP="00641227">
      <w:pPr>
        <w:pStyle w:val="LWBody"/>
        <w:numPr>
          <w:ilvl w:val="0"/>
          <w:numId w:val="39"/>
        </w:numPr>
        <w:rPr>
          <w:sz w:val="22"/>
        </w:rPr>
      </w:pPr>
      <w:r w:rsidRPr="00641227">
        <w:rPr>
          <w:sz w:val="22"/>
        </w:rPr>
        <w:t>For participants</w:t>
      </w:r>
      <w:r w:rsidRPr="00A43155">
        <w:rPr>
          <w:sz w:val="22"/>
        </w:rPr>
        <w:t>, simple language was required. The term ‘career’ was felt to be off-putting to many, while “do you want to improve your job?” was</w:t>
      </w:r>
      <w:r w:rsidR="00641227">
        <w:rPr>
          <w:sz w:val="22"/>
        </w:rPr>
        <w:t xml:space="preserve"> a message that resonated well.</w:t>
      </w:r>
    </w:p>
    <w:p w14:paraId="6DCF1A74" w14:textId="77777777" w:rsidR="00B5228B" w:rsidRPr="00A43155" w:rsidRDefault="00B5228B" w:rsidP="00641227">
      <w:pPr>
        <w:pStyle w:val="LWBody"/>
        <w:numPr>
          <w:ilvl w:val="0"/>
          <w:numId w:val="39"/>
        </w:numPr>
        <w:rPr>
          <w:sz w:val="22"/>
        </w:rPr>
      </w:pPr>
      <w:r w:rsidRPr="00A43155">
        <w:rPr>
          <w:sz w:val="22"/>
        </w:rPr>
        <w:t xml:space="preserve">For </w:t>
      </w:r>
      <w:r w:rsidRPr="00641227">
        <w:rPr>
          <w:sz w:val="22"/>
        </w:rPr>
        <w:t>employers</w:t>
      </w:r>
      <w:r w:rsidRPr="00A43155">
        <w:rPr>
          <w:sz w:val="22"/>
        </w:rPr>
        <w:t xml:space="preserve">, the messaging needed to emphasise the benefits to the employer, in terms of staff </w:t>
      </w:r>
      <w:r w:rsidR="00641227">
        <w:rPr>
          <w:sz w:val="22"/>
        </w:rPr>
        <w:t>loyalty and improved retention.</w:t>
      </w:r>
    </w:p>
    <w:p w14:paraId="3D36CA14" w14:textId="77777777" w:rsidR="00B5228B" w:rsidRPr="00A43155" w:rsidRDefault="00B5228B" w:rsidP="00B5228B">
      <w:pPr>
        <w:pStyle w:val="ListParagraph"/>
        <w:numPr>
          <w:ilvl w:val="0"/>
          <w:numId w:val="24"/>
        </w:numPr>
        <w:spacing w:after="0"/>
        <w:rPr>
          <w:b/>
          <w:sz w:val="22"/>
        </w:rPr>
      </w:pPr>
      <w:r w:rsidRPr="00A43155">
        <w:rPr>
          <w:b/>
          <w:sz w:val="22"/>
        </w:rPr>
        <w:t>Dur</w:t>
      </w:r>
      <w:r w:rsidR="00641227">
        <w:rPr>
          <w:b/>
          <w:sz w:val="22"/>
        </w:rPr>
        <w:t>ation and intensity of support</w:t>
      </w:r>
    </w:p>
    <w:p w14:paraId="79F33781" w14:textId="77777777" w:rsidR="00B5228B" w:rsidRPr="00A936CD" w:rsidRDefault="00B5228B" w:rsidP="00B5228B">
      <w:pPr>
        <w:pStyle w:val="ListParagraph"/>
        <w:ind w:left="0"/>
        <w:rPr>
          <w:rStyle w:val="textarea"/>
          <w:rFonts w:eastAsia="Times New Roman" w:cs="Arial"/>
          <w:bCs/>
          <w:sz w:val="22"/>
        </w:rPr>
      </w:pPr>
      <w:r w:rsidRPr="000324AE">
        <w:rPr>
          <w:rStyle w:val="textarea"/>
          <w:rFonts w:eastAsia="Times New Roman" w:cs="Arial"/>
          <w:bCs/>
          <w:sz w:val="22"/>
        </w:rPr>
        <w:t xml:space="preserve">The short-term, </w:t>
      </w:r>
      <w:r w:rsidR="00641227">
        <w:rPr>
          <w:rStyle w:val="textarea"/>
          <w:rFonts w:eastAsia="Times New Roman" w:cs="Arial"/>
          <w:bCs/>
          <w:sz w:val="22"/>
        </w:rPr>
        <w:t xml:space="preserve">and relatively </w:t>
      </w:r>
      <w:r w:rsidRPr="000324AE">
        <w:rPr>
          <w:rStyle w:val="textarea"/>
          <w:rFonts w:eastAsia="Times New Roman" w:cs="Arial"/>
          <w:bCs/>
          <w:sz w:val="22"/>
        </w:rPr>
        <w:t>light touch model worked well for cohort 1 who attend</w:t>
      </w:r>
      <w:r>
        <w:rPr>
          <w:rStyle w:val="textarea"/>
          <w:rFonts w:eastAsia="Times New Roman" w:cs="Arial"/>
          <w:bCs/>
          <w:sz w:val="22"/>
        </w:rPr>
        <w:t>ed</w:t>
      </w:r>
      <w:r w:rsidRPr="000324AE">
        <w:rPr>
          <w:rStyle w:val="textarea"/>
          <w:rFonts w:eastAsia="Times New Roman" w:cs="Arial"/>
          <w:bCs/>
          <w:sz w:val="22"/>
        </w:rPr>
        <w:t xml:space="preserve"> a series of group sessions in work time and were then supported by </w:t>
      </w:r>
      <w:r w:rsidRPr="00A936CD">
        <w:rPr>
          <w:rStyle w:val="textarea"/>
          <w:rFonts w:eastAsia="Times New Roman" w:cs="Arial"/>
          <w:bCs/>
          <w:sz w:val="22"/>
        </w:rPr>
        <w:t>peer mentors in the workplace.</w:t>
      </w:r>
      <w:r w:rsidR="00641227">
        <w:rPr>
          <w:rStyle w:val="textarea"/>
          <w:rFonts w:eastAsia="Times New Roman" w:cs="Arial"/>
          <w:bCs/>
          <w:sz w:val="22"/>
        </w:rPr>
        <w:t xml:space="preserve"> </w:t>
      </w:r>
      <w:r w:rsidRPr="00A936CD">
        <w:rPr>
          <w:rStyle w:val="textarea"/>
          <w:rFonts w:eastAsia="Times New Roman" w:cs="Arial"/>
          <w:bCs/>
          <w:sz w:val="22"/>
        </w:rPr>
        <w:t xml:space="preserve"> For cohort 2, without employer engagement, support was delivered more flexibly, and so was more variable in duration and intensity. </w:t>
      </w:r>
      <w:r w:rsidR="00641227">
        <w:rPr>
          <w:rStyle w:val="textarea"/>
          <w:rFonts w:eastAsia="Times New Roman" w:cs="Arial"/>
          <w:bCs/>
          <w:sz w:val="22"/>
        </w:rPr>
        <w:t xml:space="preserve"> </w:t>
      </w:r>
      <w:r w:rsidRPr="00A936CD">
        <w:rPr>
          <w:rStyle w:val="textarea"/>
          <w:rFonts w:eastAsia="Times New Roman" w:cs="Arial"/>
          <w:bCs/>
          <w:sz w:val="22"/>
        </w:rPr>
        <w:t xml:space="preserve">This had implications for </w:t>
      </w:r>
      <w:r w:rsidRPr="00A936CD">
        <w:rPr>
          <w:rStyle w:val="textarea"/>
          <w:rFonts w:eastAsia="Times New Roman" w:cs="Arial"/>
          <w:bCs/>
          <w:sz w:val="22"/>
        </w:rPr>
        <w:lastRenderedPageBreak/>
        <w:t>project resourcing.</w:t>
      </w:r>
      <w:r w:rsidR="00641227">
        <w:rPr>
          <w:rStyle w:val="textarea"/>
          <w:rFonts w:eastAsia="Times New Roman" w:cs="Arial"/>
          <w:bCs/>
          <w:sz w:val="22"/>
        </w:rPr>
        <w:t xml:space="preserve"> </w:t>
      </w:r>
      <w:r w:rsidRPr="00A936CD">
        <w:rPr>
          <w:rStyle w:val="textarea"/>
          <w:rFonts w:eastAsia="Times New Roman" w:cs="Arial"/>
          <w:bCs/>
          <w:sz w:val="22"/>
        </w:rPr>
        <w:t xml:space="preserve"> The timescale was also too short for the achievement of outcomes without employer support.</w:t>
      </w:r>
      <w:r w:rsidR="00641227">
        <w:rPr>
          <w:rStyle w:val="textarea"/>
          <w:rFonts w:eastAsia="Times New Roman" w:cs="Arial"/>
          <w:bCs/>
          <w:sz w:val="22"/>
        </w:rPr>
        <w:t xml:space="preserve"> </w:t>
      </w:r>
      <w:r w:rsidRPr="00A936CD">
        <w:rPr>
          <w:rStyle w:val="textarea"/>
          <w:rFonts w:eastAsia="Times New Roman" w:cs="Arial"/>
          <w:bCs/>
          <w:sz w:val="22"/>
        </w:rPr>
        <w:t xml:space="preserve"> This was add</w:t>
      </w:r>
      <w:r>
        <w:rPr>
          <w:rStyle w:val="textarea"/>
          <w:rFonts w:eastAsia="Times New Roman" w:cs="Arial"/>
          <w:bCs/>
          <w:sz w:val="22"/>
        </w:rPr>
        <w:t>r</w:t>
      </w:r>
      <w:r w:rsidRPr="00A936CD">
        <w:rPr>
          <w:rStyle w:val="textarea"/>
          <w:rFonts w:eastAsia="Times New Roman" w:cs="Arial"/>
          <w:bCs/>
          <w:sz w:val="22"/>
        </w:rPr>
        <w:t>essed through signposting to wider careers support provided by the organisation.</w:t>
      </w:r>
    </w:p>
    <w:tbl>
      <w:tblPr>
        <w:tblpPr w:leftFromText="180" w:rightFromText="180" w:vertAnchor="text" w:tblpY="41"/>
        <w:tblW w:w="0" w:type="auto"/>
        <w:shd w:val="clear" w:color="auto" w:fill="CAEEE9"/>
        <w:tblLook w:val="04A0" w:firstRow="1" w:lastRow="0" w:firstColumn="1" w:lastColumn="0" w:noHBand="0" w:noVBand="1"/>
      </w:tblPr>
      <w:tblGrid>
        <w:gridCol w:w="9026"/>
      </w:tblGrid>
      <w:tr w:rsidR="00B5228B" w14:paraId="1B620979" w14:textId="77777777" w:rsidTr="00A0595A">
        <w:tc>
          <w:tcPr>
            <w:tcW w:w="9026" w:type="dxa"/>
            <w:shd w:val="clear" w:color="auto" w:fill="CAEEE9"/>
          </w:tcPr>
          <w:p w14:paraId="02A552B1" w14:textId="77777777" w:rsidR="00B5228B" w:rsidRPr="00F66A18" w:rsidRDefault="00B5228B" w:rsidP="00A0595A">
            <w:pPr>
              <w:spacing w:after="0" w:line="240" w:lineRule="auto"/>
              <w:jc w:val="both"/>
              <w:rPr>
                <w:rFonts w:asciiTheme="minorHAnsi" w:hAnsiTheme="minorHAnsi"/>
                <w:b/>
                <w:color w:val="000000" w:themeColor="text1"/>
                <w:sz w:val="24"/>
                <w:szCs w:val="24"/>
                <w:lang w:val="en-GB"/>
              </w:rPr>
            </w:pPr>
          </w:p>
        </w:tc>
      </w:tr>
      <w:tr w:rsidR="00B5228B" w14:paraId="612A0E31" w14:textId="77777777" w:rsidTr="00A0595A">
        <w:tc>
          <w:tcPr>
            <w:tcW w:w="9026" w:type="dxa"/>
            <w:shd w:val="clear" w:color="auto" w:fill="CAEEE9"/>
          </w:tcPr>
          <w:p w14:paraId="1B123124" w14:textId="77777777" w:rsidR="00B5228B" w:rsidRDefault="00B5228B" w:rsidP="00641227">
            <w:pPr>
              <w:spacing w:after="0" w:line="240" w:lineRule="auto"/>
              <w:jc w:val="center"/>
              <w:rPr>
                <w:rFonts w:cs="Arial"/>
                <w:b/>
                <w:color w:val="000000" w:themeColor="text1"/>
                <w:sz w:val="24"/>
                <w:szCs w:val="24"/>
                <w:lang w:val="en-GB"/>
              </w:rPr>
            </w:pPr>
            <w:r>
              <w:rPr>
                <w:rFonts w:cs="Arial"/>
                <w:b/>
                <w:color w:val="000000" w:themeColor="text1"/>
                <w:sz w:val="24"/>
                <w:szCs w:val="24"/>
                <w:lang w:val="en-GB"/>
              </w:rPr>
              <w:t>Case study: Mariana</w:t>
            </w:r>
          </w:p>
          <w:p w14:paraId="23F3F5D1" w14:textId="77777777" w:rsidR="00B5228B" w:rsidRPr="009C0098" w:rsidRDefault="00B5228B" w:rsidP="00A0595A">
            <w:pPr>
              <w:spacing w:after="0" w:line="240" w:lineRule="auto"/>
              <w:jc w:val="center"/>
              <w:rPr>
                <w:rFonts w:cs="Arial"/>
                <w:b/>
                <w:color w:val="000000" w:themeColor="text1"/>
                <w:sz w:val="24"/>
                <w:szCs w:val="24"/>
                <w:lang w:val="en-GB"/>
              </w:rPr>
            </w:pPr>
          </w:p>
        </w:tc>
      </w:tr>
      <w:tr w:rsidR="00B5228B" w14:paraId="1884B4A3" w14:textId="77777777" w:rsidTr="00A0595A">
        <w:tc>
          <w:tcPr>
            <w:tcW w:w="9026" w:type="dxa"/>
            <w:shd w:val="clear" w:color="auto" w:fill="CAEEE9"/>
          </w:tcPr>
          <w:p w14:paraId="256F61A4" w14:textId="77777777" w:rsidR="00B5228B" w:rsidRDefault="00B5228B" w:rsidP="00A0595A">
            <w:pPr>
              <w:rPr>
                <w:sz w:val="22"/>
              </w:rPr>
            </w:pPr>
            <w:r>
              <w:rPr>
                <w:sz w:val="22"/>
              </w:rPr>
              <w:t>Mariana</w:t>
            </w:r>
            <w:r w:rsidRPr="008541B3">
              <w:rPr>
                <w:sz w:val="22"/>
              </w:rPr>
              <w:t xml:space="preserve"> </w:t>
            </w:r>
            <w:r>
              <w:rPr>
                <w:sz w:val="22"/>
              </w:rPr>
              <w:t xml:space="preserve">moved to the UK and secured her current position as a catering assistant 2 years ago. </w:t>
            </w:r>
            <w:r w:rsidR="00641227">
              <w:rPr>
                <w:sz w:val="22"/>
              </w:rPr>
              <w:t xml:space="preserve"> </w:t>
            </w:r>
            <w:r>
              <w:rPr>
                <w:sz w:val="22"/>
              </w:rPr>
              <w:t xml:space="preserve">She has a daughter in nursery and is a single mum. </w:t>
            </w:r>
            <w:r w:rsidR="00641227">
              <w:rPr>
                <w:sz w:val="22"/>
              </w:rPr>
              <w:t xml:space="preserve"> </w:t>
            </w:r>
            <w:r>
              <w:rPr>
                <w:sz w:val="22"/>
              </w:rPr>
              <w:t>She wants to earn enough to provide financial stability for her family but her priority is to work hours that enable her to spend time with her daughter.</w:t>
            </w:r>
            <w:r w:rsidR="00641227">
              <w:rPr>
                <w:sz w:val="22"/>
              </w:rPr>
              <w:t xml:space="preserve"> </w:t>
            </w:r>
            <w:r>
              <w:rPr>
                <w:sz w:val="22"/>
              </w:rPr>
              <w:t xml:space="preserve"> She heard about Step Up through a letter in the post and was attracted by the possibility of help to find a more suitable job in the catering industry.</w:t>
            </w:r>
          </w:p>
          <w:p w14:paraId="3D01A360" w14:textId="77777777" w:rsidR="00B5228B" w:rsidRDefault="00B5228B" w:rsidP="00A0595A">
            <w:pPr>
              <w:rPr>
                <w:sz w:val="22"/>
              </w:rPr>
            </w:pPr>
            <w:r>
              <w:rPr>
                <w:sz w:val="22"/>
              </w:rPr>
              <w:t xml:space="preserve">She met the adviser monthly, </w:t>
            </w:r>
            <w:r w:rsidR="00641227">
              <w:rPr>
                <w:sz w:val="22"/>
              </w:rPr>
              <w:t>one to one</w:t>
            </w:r>
            <w:r>
              <w:rPr>
                <w:sz w:val="22"/>
              </w:rPr>
              <w:t xml:space="preserve"> at a nearby location, and completed online professional development activities in-between sessions. </w:t>
            </w:r>
            <w:r w:rsidR="00641227">
              <w:rPr>
                <w:sz w:val="22"/>
              </w:rPr>
              <w:t xml:space="preserve"> </w:t>
            </w:r>
            <w:r>
              <w:rPr>
                <w:sz w:val="22"/>
              </w:rPr>
              <w:t>Support focused on c</w:t>
            </w:r>
            <w:r w:rsidRPr="00884373">
              <w:rPr>
                <w:sz w:val="22"/>
              </w:rPr>
              <w:t>areers guidance</w:t>
            </w:r>
            <w:r>
              <w:rPr>
                <w:sz w:val="22"/>
              </w:rPr>
              <w:t xml:space="preserve">, job search, CV development, better off calculations and training in soft skills, for example team work. </w:t>
            </w:r>
            <w:r w:rsidR="00641227">
              <w:rPr>
                <w:sz w:val="22"/>
              </w:rPr>
              <w:t xml:space="preserve"> </w:t>
            </w:r>
            <w:r>
              <w:rPr>
                <w:sz w:val="22"/>
              </w:rPr>
              <w:t>Mariana felt that the m</w:t>
            </w:r>
            <w:r w:rsidRPr="00884373">
              <w:rPr>
                <w:sz w:val="22"/>
              </w:rPr>
              <w:t>ost valu</w:t>
            </w:r>
            <w:r>
              <w:rPr>
                <w:sz w:val="22"/>
              </w:rPr>
              <w:t xml:space="preserve">able aspect of the </w:t>
            </w:r>
            <w:r w:rsidRPr="00884373">
              <w:rPr>
                <w:sz w:val="22"/>
              </w:rPr>
              <w:t xml:space="preserve">support was </w:t>
            </w:r>
            <w:r>
              <w:rPr>
                <w:sz w:val="22"/>
              </w:rPr>
              <w:t xml:space="preserve">the coaching on </w:t>
            </w:r>
            <w:r w:rsidRPr="00884373">
              <w:rPr>
                <w:sz w:val="22"/>
              </w:rPr>
              <w:t xml:space="preserve">how to communicate effectively </w:t>
            </w:r>
            <w:r>
              <w:rPr>
                <w:sz w:val="22"/>
              </w:rPr>
              <w:t>at work:</w:t>
            </w:r>
          </w:p>
          <w:p w14:paraId="02E568B4" w14:textId="77777777" w:rsidR="00B5228B" w:rsidRPr="00641227" w:rsidRDefault="00B5228B" w:rsidP="00A0595A">
            <w:pPr>
              <w:rPr>
                <w:sz w:val="22"/>
              </w:rPr>
            </w:pPr>
            <w:r w:rsidRPr="002C3D1D">
              <w:rPr>
                <w:szCs w:val="20"/>
              </w:rPr>
              <w:tab/>
            </w:r>
            <w:r w:rsidRPr="00641227">
              <w:rPr>
                <w:sz w:val="22"/>
              </w:rPr>
              <w:t>"</w:t>
            </w:r>
            <w:r w:rsidRPr="00641227">
              <w:rPr>
                <w:i/>
                <w:sz w:val="22"/>
              </w:rPr>
              <w:t xml:space="preserve">First because I feel more confident in my job, so a lot of people were stressing me </w:t>
            </w:r>
            <w:r w:rsidR="00641227">
              <w:rPr>
                <w:i/>
                <w:sz w:val="22"/>
              </w:rPr>
              <w:tab/>
            </w:r>
            <w:r w:rsidRPr="00641227">
              <w:rPr>
                <w:i/>
                <w:sz w:val="22"/>
              </w:rPr>
              <w:t xml:space="preserve">in the job, I started all stressed with it.  And second is talk - not just thinking, Oh if I </w:t>
            </w:r>
            <w:r w:rsidR="00641227">
              <w:rPr>
                <w:i/>
                <w:sz w:val="22"/>
              </w:rPr>
              <w:tab/>
              <w:t xml:space="preserve">talk </w:t>
            </w:r>
            <w:r w:rsidRPr="00641227">
              <w:rPr>
                <w:i/>
                <w:sz w:val="22"/>
              </w:rPr>
              <w:t xml:space="preserve">what will be the reaction of my colleagues, or what will be the reaction of the </w:t>
            </w:r>
            <w:r w:rsidRPr="00641227">
              <w:rPr>
                <w:i/>
                <w:sz w:val="22"/>
              </w:rPr>
              <w:tab/>
              <w:t>manager?  Talk and I can see the reaction.</w:t>
            </w:r>
            <w:r w:rsidRPr="00641227">
              <w:rPr>
                <w:sz w:val="22"/>
              </w:rPr>
              <w:t>"</w:t>
            </w:r>
          </w:p>
          <w:p w14:paraId="35EE782A" w14:textId="77777777" w:rsidR="00B5228B" w:rsidRPr="00B00B1E" w:rsidRDefault="00B5228B" w:rsidP="00A0595A">
            <w:pPr>
              <w:rPr>
                <w:sz w:val="22"/>
              </w:rPr>
            </w:pPr>
            <w:r>
              <w:rPr>
                <w:sz w:val="22"/>
              </w:rPr>
              <w:t xml:space="preserve">This support gave her the confidence to talk to her manager about changing her work schedule so that it better fitted her home life. </w:t>
            </w:r>
            <w:r w:rsidR="00641227">
              <w:rPr>
                <w:sz w:val="22"/>
              </w:rPr>
              <w:t xml:space="preserve"> </w:t>
            </w:r>
            <w:r>
              <w:rPr>
                <w:sz w:val="22"/>
              </w:rPr>
              <w:t>Support from the adviser also enabled her to assess the relative merit of other jobs available, and encouraged her to seek improvements in her existing job rather than moving to a new position.</w:t>
            </w:r>
          </w:p>
        </w:tc>
      </w:tr>
    </w:tbl>
    <w:p w14:paraId="36127F5F" w14:textId="77777777" w:rsidR="00641227" w:rsidRDefault="00641227" w:rsidP="00B5228B">
      <w:pPr>
        <w:tabs>
          <w:tab w:val="left" w:pos="5400"/>
        </w:tabs>
        <w:spacing w:after="0"/>
        <w:rPr>
          <w:sz w:val="22"/>
        </w:rPr>
      </w:pPr>
    </w:p>
    <w:p w14:paraId="7EAD3527" w14:textId="77777777" w:rsidR="00641227" w:rsidRDefault="00641227">
      <w:pPr>
        <w:spacing w:after="0" w:line="240" w:lineRule="auto"/>
        <w:rPr>
          <w:sz w:val="22"/>
        </w:rPr>
      </w:pPr>
      <w:r>
        <w:rPr>
          <w:sz w:val="22"/>
        </w:rPr>
        <w:br w:type="page"/>
      </w:r>
    </w:p>
    <w:p w14:paraId="55DD0A9C" w14:textId="77777777" w:rsidR="0022511C" w:rsidRPr="00230A5A" w:rsidRDefault="0022511C" w:rsidP="004D7740">
      <w:pPr>
        <w:pStyle w:val="LWTitle1"/>
        <w:jc w:val="center"/>
      </w:pPr>
      <w:bookmarkStart w:id="25" w:name="_Toc507095165"/>
      <w:r>
        <w:lastRenderedPageBreak/>
        <w:t>Thames Reach</w:t>
      </w:r>
      <w:bookmarkEnd w:id="25"/>
    </w:p>
    <w:p w14:paraId="1BECDCD0" w14:textId="77777777" w:rsidR="0022511C" w:rsidRPr="00E307D2" w:rsidRDefault="0022511C" w:rsidP="0022511C">
      <w:pPr>
        <w:pStyle w:val="LWBody"/>
        <w:rPr>
          <w:sz w:val="22"/>
          <w:szCs w:val="22"/>
          <w:lang w:eastAsia="en-GB"/>
        </w:rPr>
      </w:pPr>
      <w:r w:rsidRPr="00E307D2">
        <w:rPr>
          <w:sz w:val="22"/>
          <w:szCs w:val="22"/>
          <w:lang w:eastAsia="en-GB"/>
        </w:rPr>
        <w:t>Thames Reach is a not-for-profit organisation based in Peckham</w:t>
      </w:r>
      <w:r w:rsidR="00641227">
        <w:rPr>
          <w:sz w:val="22"/>
          <w:szCs w:val="22"/>
          <w:lang w:eastAsia="en-GB"/>
        </w:rPr>
        <w:t>,</w:t>
      </w:r>
      <w:r w:rsidRPr="00E307D2">
        <w:rPr>
          <w:sz w:val="22"/>
          <w:szCs w:val="22"/>
          <w:lang w:eastAsia="en-GB"/>
        </w:rPr>
        <w:t xml:space="preserve"> assisting homeless and vulnerable men and women to find decent homes, build supportive relationships and lead fulfilling lives. </w:t>
      </w:r>
      <w:r w:rsidR="00641227">
        <w:rPr>
          <w:sz w:val="22"/>
          <w:szCs w:val="22"/>
          <w:lang w:eastAsia="en-GB"/>
        </w:rPr>
        <w:t xml:space="preserve"> </w:t>
      </w:r>
      <w:r w:rsidRPr="00E307D2">
        <w:rPr>
          <w:sz w:val="22"/>
          <w:szCs w:val="22"/>
          <w:lang w:eastAsia="en-GB"/>
        </w:rPr>
        <w:t>As well as running three areas of support for homeless and vulnerable people (response, prevention and recovery), Thames Reach provide</w:t>
      </w:r>
      <w:r>
        <w:rPr>
          <w:sz w:val="22"/>
          <w:szCs w:val="22"/>
          <w:lang w:eastAsia="en-GB"/>
        </w:rPr>
        <w:t>s</w:t>
      </w:r>
      <w:r w:rsidRPr="00E307D2">
        <w:rPr>
          <w:sz w:val="22"/>
          <w:szCs w:val="22"/>
          <w:lang w:eastAsia="en-GB"/>
        </w:rPr>
        <w:t xml:space="preserve"> a variety of employment and skills programmes helping people to find work and access training.</w:t>
      </w:r>
    </w:p>
    <w:p w14:paraId="68DFDEBE" w14:textId="77777777" w:rsidR="0022511C" w:rsidRDefault="0022511C" w:rsidP="00641227">
      <w:pPr>
        <w:pStyle w:val="LWTitle2"/>
        <w:spacing w:after="120"/>
      </w:pPr>
      <w:bookmarkStart w:id="26" w:name="_Toc507095166"/>
      <w:r>
        <w:t>Step Up support model</w:t>
      </w:r>
      <w:bookmarkEnd w:id="26"/>
    </w:p>
    <w:p w14:paraId="6F710E4A" w14:textId="77777777" w:rsidR="0022511C" w:rsidRPr="00E307D2" w:rsidRDefault="0022511C" w:rsidP="0022511C">
      <w:pPr>
        <w:pStyle w:val="LWBody"/>
        <w:rPr>
          <w:sz w:val="22"/>
          <w:szCs w:val="22"/>
        </w:rPr>
      </w:pPr>
      <w:r w:rsidRPr="00E307D2">
        <w:rPr>
          <w:noProof/>
          <w:sz w:val="22"/>
          <w:szCs w:val="22"/>
          <w:lang w:eastAsia="en-GB"/>
        </w:rPr>
        <w:drawing>
          <wp:anchor distT="0" distB="0" distL="114300" distR="114300" simplePos="0" relativeHeight="251659264" behindDoc="0" locked="0" layoutInCell="1" allowOverlap="1" wp14:anchorId="47AE595B" wp14:editId="06A6D2A7">
            <wp:simplePos x="0" y="0"/>
            <wp:positionH relativeFrom="margin">
              <wp:align>right</wp:align>
            </wp:positionH>
            <wp:positionV relativeFrom="paragraph">
              <wp:posOffset>762000</wp:posOffset>
            </wp:positionV>
            <wp:extent cx="5731510" cy="4049395"/>
            <wp:effectExtent l="0" t="0" r="2540" b="8255"/>
            <wp:wrapSquare wrapText="bothSides"/>
            <wp:docPr id="2" name="Picture 2" descr="C:\Users\hazel.klenk\Downloads\Thames Reach customer journey for report - Standa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zel.klenk\Downloads\Thames Reach customer journey for report - Standard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04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7D2">
        <w:rPr>
          <w:sz w:val="22"/>
          <w:szCs w:val="22"/>
        </w:rPr>
        <w:t>The Thames Reach support model targeted a wide range of low paid workers, delivering one to one adviser support, workshops, peer mentoring and a wider support offer through partners</w:t>
      </w:r>
      <w:r>
        <w:rPr>
          <w:sz w:val="22"/>
          <w:szCs w:val="22"/>
        </w:rPr>
        <w:t xml:space="preserve">hips. </w:t>
      </w:r>
      <w:r w:rsidR="00641227">
        <w:rPr>
          <w:sz w:val="22"/>
          <w:szCs w:val="22"/>
        </w:rPr>
        <w:t xml:space="preserve"> </w:t>
      </w:r>
      <w:r w:rsidRPr="00E307D2">
        <w:rPr>
          <w:sz w:val="22"/>
          <w:szCs w:val="22"/>
        </w:rPr>
        <w:t xml:space="preserve">Thames Reach </w:t>
      </w:r>
      <w:r>
        <w:rPr>
          <w:sz w:val="22"/>
          <w:szCs w:val="22"/>
        </w:rPr>
        <w:t xml:space="preserve">also </w:t>
      </w:r>
      <w:r w:rsidRPr="00E307D2">
        <w:rPr>
          <w:sz w:val="22"/>
          <w:szCs w:val="22"/>
        </w:rPr>
        <w:t>partnered with Clean Slate to trial digital methods for engaging participants.</w:t>
      </w:r>
    </w:p>
    <w:p w14:paraId="5F3E22F8" w14:textId="77777777" w:rsidR="00641227" w:rsidRDefault="0022511C" w:rsidP="0022511C">
      <w:pPr>
        <w:pStyle w:val="LWBody"/>
        <w:rPr>
          <w:sz w:val="22"/>
        </w:rPr>
      </w:pPr>
      <w:r>
        <w:rPr>
          <w:sz w:val="22"/>
        </w:rPr>
        <w:t>Almost a</w:t>
      </w:r>
      <w:r w:rsidRPr="004F6498">
        <w:rPr>
          <w:sz w:val="22"/>
        </w:rPr>
        <w:t xml:space="preserve">ll </w:t>
      </w:r>
      <w:r w:rsidR="00641227">
        <w:rPr>
          <w:sz w:val="22"/>
        </w:rPr>
        <w:t xml:space="preserve">Thames Reach </w:t>
      </w:r>
      <w:r w:rsidRPr="004F6498">
        <w:rPr>
          <w:sz w:val="22"/>
        </w:rPr>
        <w:t xml:space="preserve">participants accessed one to one support for an average of </w:t>
      </w:r>
      <w:r w:rsidRPr="004F6498">
        <w:rPr>
          <w:b/>
          <w:sz w:val="22"/>
        </w:rPr>
        <w:t>5 hours</w:t>
      </w:r>
      <w:r w:rsidRPr="004F6498">
        <w:rPr>
          <w:sz w:val="22"/>
        </w:rPr>
        <w:t xml:space="preserve"> per participant. </w:t>
      </w:r>
      <w:r w:rsidR="00641227">
        <w:rPr>
          <w:sz w:val="22"/>
        </w:rPr>
        <w:t xml:space="preserve"> </w:t>
      </w:r>
      <w:r>
        <w:rPr>
          <w:sz w:val="22"/>
        </w:rPr>
        <w:t xml:space="preserve">Large numbers of participants also accessed group-based and employability support. </w:t>
      </w:r>
      <w:r w:rsidR="00641227">
        <w:rPr>
          <w:sz w:val="22"/>
        </w:rPr>
        <w:t xml:space="preserve"> </w:t>
      </w:r>
      <w:r w:rsidRPr="00E307D2">
        <w:rPr>
          <w:sz w:val="22"/>
          <w:szCs w:val="22"/>
          <w:lang w:eastAsia="en-GB"/>
        </w:rPr>
        <w:t>The range of services available included in-house provision, such as IT courses and confidence building workshops, and support delivered by key partners, such as employers</w:t>
      </w:r>
      <w:r>
        <w:rPr>
          <w:sz w:val="22"/>
          <w:szCs w:val="22"/>
          <w:lang w:eastAsia="en-GB"/>
        </w:rPr>
        <w:t xml:space="preserve"> and</w:t>
      </w:r>
      <w:r w:rsidRPr="00E307D2">
        <w:rPr>
          <w:sz w:val="22"/>
          <w:szCs w:val="22"/>
          <w:lang w:eastAsia="en-GB"/>
        </w:rPr>
        <w:t xml:space="preserve"> recruitment consultancies who delivered job brokerage and </w:t>
      </w:r>
      <w:r w:rsidRPr="00E307D2">
        <w:rPr>
          <w:sz w:val="22"/>
          <w:szCs w:val="22"/>
        </w:rPr>
        <w:t>advice sessions.</w:t>
      </w:r>
      <w:r w:rsidRPr="00E3549A">
        <w:rPr>
          <w:sz w:val="22"/>
        </w:rPr>
        <w:t xml:space="preserve"> </w:t>
      </w:r>
      <w:r w:rsidR="00641227">
        <w:rPr>
          <w:sz w:val="22"/>
        </w:rPr>
        <w:t xml:space="preserve"> </w:t>
      </w:r>
      <w:r w:rsidRPr="004F6498">
        <w:rPr>
          <w:sz w:val="22"/>
        </w:rPr>
        <w:t xml:space="preserve">In total, each participant received an average of </w:t>
      </w:r>
      <w:r w:rsidRPr="004F6498">
        <w:rPr>
          <w:b/>
          <w:sz w:val="22"/>
        </w:rPr>
        <w:t>1</w:t>
      </w:r>
      <w:r w:rsidR="0036605C">
        <w:rPr>
          <w:b/>
          <w:sz w:val="22"/>
        </w:rPr>
        <w:t>4</w:t>
      </w:r>
      <w:r w:rsidRPr="004F6498">
        <w:rPr>
          <w:b/>
          <w:sz w:val="22"/>
        </w:rPr>
        <w:t xml:space="preserve"> hours</w:t>
      </w:r>
      <w:r w:rsidRPr="004F6498">
        <w:rPr>
          <w:sz w:val="22"/>
        </w:rPr>
        <w:t xml:space="preserve"> of support</w:t>
      </w:r>
      <w:r>
        <w:rPr>
          <w:sz w:val="22"/>
        </w:rPr>
        <w:t>.</w:t>
      </w:r>
      <w:r w:rsidR="00D5006C" w:rsidRPr="00D5006C">
        <w:rPr>
          <w:rStyle w:val="FootnoteReference"/>
          <w:sz w:val="22"/>
          <w:szCs w:val="22"/>
        </w:rPr>
        <w:t xml:space="preserve"> </w:t>
      </w:r>
      <w:r w:rsidR="00D5006C">
        <w:rPr>
          <w:rStyle w:val="FootnoteReference"/>
          <w:sz w:val="22"/>
          <w:szCs w:val="22"/>
        </w:rPr>
        <w:footnoteReference w:id="6"/>
      </w:r>
    </w:p>
    <w:p w14:paraId="6DD0681F" w14:textId="77777777" w:rsidR="00641227" w:rsidRDefault="00641227">
      <w:pPr>
        <w:spacing w:after="0" w:line="240" w:lineRule="auto"/>
        <w:rPr>
          <w:rFonts w:cs="Arial"/>
          <w:sz w:val="22"/>
          <w:szCs w:val="20"/>
          <w:lang w:val="en-GB"/>
        </w:rPr>
      </w:pPr>
      <w:r>
        <w:rPr>
          <w:sz w:val="22"/>
        </w:rPr>
        <w:br w:type="page"/>
      </w:r>
    </w:p>
    <w:p w14:paraId="6F3759E8" w14:textId="77777777" w:rsidR="0022511C" w:rsidRDefault="0022511C" w:rsidP="00641227">
      <w:pPr>
        <w:pStyle w:val="LWTitle2"/>
        <w:spacing w:before="360" w:after="120"/>
        <w:rPr>
          <w:lang w:val="en-GB" w:eastAsia="en-GB"/>
        </w:rPr>
      </w:pPr>
      <w:bookmarkStart w:id="27" w:name="_Toc507095167"/>
      <w:r>
        <w:rPr>
          <w:lang w:val="en-GB" w:eastAsia="en-GB"/>
        </w:rPr>
        <w:lastRenderedPageBreak/>
        <w:t>Participant characteristics and barriers</w:t>
      </w:r>
      <w:bookmarkEnd w:id="27"/>
    </w:p>
    <w:tbl>
      <w:tblPr>
        <w:tblW w:w="0" w:type="auto"/>
        <w:shd w:val="clear" w:color="auto" w:fill="F9CFB5"/>
        <w:tblLook w:val="04A0" w:firstRow="1" w:lastRow="0" w:firstColumn="1" w:lastColumn="0" w:noHBand="0" w:noVBand="1"/>
      </w:tblPr>
      <w:tblGrid>
        <w:gridCol w:w="9026"/>
      </w:tblGrid>
      <w:tr w:rsidR="0022511C" w:rsidRPr="00F66A18" w14:paraId="252F24AA" w14:textId="77777777" w:rsidTr="004C3480">
        <w:tc>
          <w:tcPr>
            <w:tcW w:w="9026" w:type="dxa"/>
            <w:shd w:val="clear" w:color="auto" w:fill="F9CFB5"/>
          </w:tcPr>
          <w:p w14:paraId="398101CF" w14:textId="77777777" w:rsidR="0022511C" w:rsidRPr="00AE04DA" w:rsidRDefault="0022511C" w:rsidP="004C3480">
            <w:pPr>
              <w:spacing w:before="120" w:after="0" w:line="240" w:lineRule="auto"/>
              <w:jc w:val="center"/>
              <w:rPr>
                <w:rFonts w:cs="Arial"/>
                <w:b/>
                <w:color w:val="000000" w:themeColor="text1"/>
                <w:sz w:val="22"/>
                <w:lang w:val="en-GB"/>
              </w:rPr>
            </w:pPr>
            <w:r w:rsidRPr="00AE04DA">
              <w:rPr>
                <w:rFonts w:cs="Arial"/>
                <w:b/>
                <w:color w:val="000000" w:themeColor="text1"/>
                <w:sz w:val="22"/>
                <w:lang w:val="en-GB"/>
              </w:rPr>
              <w:t>Participant characteristics</w:t>
            </w:r>
          </w:p>
        </w:tc>
      </w:tr>
      <w:tr w:rsidR="0022511C" w:rsidRPr="00F66A18" w14:paraId="7EE304D6" w14:textId="77777777" w:rsidTr="004C3480">
        <w:tc>
          <w:tcPr>
            <w:tcW w:w="9026" w:type="dxa"/>
            <w:shd w:val="clear" w:color="auto" w:fill="F9CFB5"/>
          </w:tcPr>
          <w:p w14:paraId="1C9E45A8" w14:textId="77777777" w:rsidR="0022511C" w:rsidRPr="00AE04DA" w:rsidRDefault="0022511C" w:rsidP="004C3480">
            <w:pPr>
              <w:spacing w:before="120" w:after="0" w:line="240" w:lineRule="auto"/>
              <w:jc w:val="both"/>
              <w:rPr>
                <w:rFonts w:cs="Arial"/>
                <w:b/>
                <w:color w:val="000000" w:themeColor="text1"/>
                <w:sz w:val="22"/>
                <w:lang w:val="en-GB"/>
              </w:rPr>
            </w:pPr>
            <w:r w:rsidRPr="00AE04DA">
              <w:rPr>
                <w:rFonts w:cs="Arial"/>
                <w:b/>
                <w:color w:val="000000" w:themeColor="text1"/>
                <w:sz w:val="22"/>
                <w:lang w:val="en-GB"/>
              </w:rPr>
              <w:t>Of Thames Reach’s 96 Step Up participants:</w:t>
            </w:r>
          </w:p>
        </w:tc>
      </w:tr>
      <w:tr w:rsidR="0022511C" w:rsidRPr="00F66A18" w14:paraId="27E672BE" w14:textId="77777777" w:rsidTr="004C3480">
        <w:tc>
          <w:tcPr>
            <w:tcW w:w="9026" w:type="dxa"/>
            <w:shd w:val="clear" w:color="auto" w:fill="F9CFB5"/>
          </w:tcPr>
          <w:p w14:paraId="663D7888" w14:textId="77777777" w:rsidR="0022511C" w:rsidRPr="00AE04DA" w:rsidRDefault="0022511C" w:rsidP="0022511C">
            <w:pPr>
              <w:pStyle w:val="LWBody"/>
              <w:numPr>
                <w:ilvl w:val="0"/>
                <w:numId w:val="1"/>
              </w:numPr>
              <w:spacing w:after="0"/>
              <w:rPr>
                <w:sz w:val="22"/>
                <w:szCs w:val="22"/>
              </w:rPr>
            </w:pPr>
            <w:r>
              <w:rPr>
                <w:sz w:val="22"/>
                <w:szCs w:val="22"/>
              </w:rPr>
              <w:t>Two thirds (</w:t>
            </w:r>
            <w:r w:rsidRPr="00AE04DA">
              <w:rPr>
                <w:sz w:val="22"/>
                <w:szCs w:val="22"/>
              </w:rPr>
              <w:t>65%</w:t>
            </w:r>
            <w:r>
              <w:rPr>
                <w:sz w:val="22"/>
                <w:szCs w:val="22"/>
              </w:rPr>
              <w:t>)</w:t>
            </w:r>
            <w:r w:rsidRPr="00AE04DA">
              <w:rPr>
                <w:sz w:val="22"/>
                <w:szCs w:val="22"/>
              </w:rPr>
              <w:t xml:space="preserve"> were female</w:t>
            </w:r>
            <w:r>
              <w:rPr>
                <w:sz w:val="22"/>
                <w:szCs w:val="22"/>
              </w:rPr>
              <w:t xml:space="preserve"> and a third (35%) male.</w:t>
            </w:r>
          </w:p>
          <w:p w14:paraId="5F45DDBC" w14:textId="77777777" w:rsidR="0022511C" w:rsidRPr="00AE04DA" w:rsidRDefault="0022511C" w:rsidP="0022511C">
            <w:pPr>
              <w:pStyle w:val="LWBody"/>
              <w:numPr>
                <w:ilvl w:val="0"/>
                <w:numId w:val="1"/>
              </w:numPr>
              <w:spacing w:after="0"/>
              <w:rPr>
                <w:sz w:val="22"/>
                <w:szCs w:val="22"/>
              </w:rPr>
            </w:pPr>
            <w:r>
              <w:rPr>
                <w:sz w:val="22"/>
                <w:szCs w:val="22"/>
              </w:rPr>
              <w:t>The average age</w:t>
            </w:r>
            <w:r w:rsidRPr="00AE04DA">
              <w:rPr>
                <w:sz w:val="22"/>
                <w:szCs w:val="22"/>
              </w:rPr>
              <w:t xml:space="preserve"> </w:t>
            </w:r>
            <w:r>
              <w:rPr>
                <w:sz w:val="22"/>
                <w:szCs w:val="22"/>
              </w:rPr>
              <w:t xml:space="preserve">was </w:t>
            </w:r>
            <w:r w:rsidRPr="00AE04DA">
              <w:rPr>
                <w:sz w:val="22"/>
                <w:szCs w:val="22"/>
              </w:rPr>
              <w:t>43</w:t>
            </w:r>
            <w:r>
              <w:rPr>
                <w:sz w:val="22"/>
                <w:szCs w:val="22"/>
              </w:rPr>
              <w:t xml:space="preserve">, with participants split across the 31-40, 41-50 and 51+ age brackets. </w:t>
            </w:r>
            <w:r w:rsidR="00641227">
              <w:rPr>
                <w:sz w:val="22"/>
                <w:szCs w:val="22"/>
              </w:rPr>
              <w:t xml:space="preserve"> </w:t>
            </w:r>
            <w:r>
              <w:rPr>
                <w:sz w:val="22"/>
                <w:szCs w:val="22"/>
              </w:rPr>
              <w:t xml:space="preserve">Almost a third were aged over 50, </w:t>
            </w:r>
            <w:r w:rsidRPr="00AE04DA">
              <w:rPr>
                <w:sz w:val="22"/>
                <w:szCs w:val="22"/>
              </w:rPr>
              <w:t xml:space="preserve">the highest </w:t>
            </w:r>
            <w:r>
              <w:rPr>
                <w:sz w:val="22"/>
                <w:szCs w:val="22"/>
              </w:rPr>
              <w:t>across providers.</w:t>
            </w:r>
          </w:p>
          <w:p w14:paraId="16585775" w14:textId="77777777" w:rsidR="0022511C" w:rsidRPr="00AE04DA" w:rsidRDefault="0022511C" w:rsidP="0022511C">
            <w:pPr>
              <w:pStyle w:val="LWBody"/>
              <w:numPr>
                <w:ilvl w:val="0"/>
                <w:numId w:val="1"/>
              </w:numPr>
              <w:spacing w:after="0"/>
              <w:rPr>
                <w:sz w:val="22"/>
                <w:szCs w:val="22"/>
              </w:rPr>
            </w:pPr>
            <w:r>
              <w:rPr>
                <w:sz w:val="22"/>
                <w:szCs w:val="22"/>
              </w:rPr>
              <w:t xml:space="preserve">The majority had qualifications at level 1, 2 or 3, with only 8% holding a UK degree. </w:t>
            </w:r>
            <w:r w:rsidRPr="00AE04DA">
              <w:rPr>
                <w:sz w:val="22"/>
                <w:szCs w:val="22"/>
              </w:rPr>
              <w:t>16% had secondary education overseas</w:t>
            </w:r>
            <w:r>
              <w:rPr>
                <w:sz w:val="22"/>
                <w:szCs w:val="22"/>
              </w:rPr>
              <w:t xml:space="preserve">, </w:t>
            </w:r>
            <w:r w:rsidRPr="00AE04DA">
              <w:rPr>
                <w:sz w:val="22"/>
                <w:szCs w:val="22"/>
              </w:rPr>
              <w:t>while 7% had no qualifications.</w:t>
            </w:r>
          </w:p>
          <w:p w14:paraId="561FD508" w14:textId="77777777" w:rsidR="0022511C" w:rsidRPr="00AE04DA" w:rsidRDefault="0022511C" w:rsidP="0022511C">
            <w:pPr>
              <w:pStyle w:val="LWBody"/>
              <w:numPr>
                <w:ilvl w:val="0"/>
                <w:numId w:val="1"/>
              </w:numPr>
              <w:spacing w:after="0"/>
              <w:rPr>
                <w:sz w:val="22"/>
                <w:szCs w:val="22"/>
              </w:rPr>
            </w:pPr>
            <w:r w:rsidRPr="00AE04DA">
              <w:rPr>
                <w:sz w:val="22"/>
                <w:szCs w:val="22"/>
              </w:rPr>
              <w:t>45% had E</w:t>
            </w:r>
            <w:r>
              <w:rPr>
                <w:sz w:val="22"/>
                <w:szCs w:val="22"/>
              </w:rPr>
              <w:t xml:space="preserve">nglish as a </w:t>
            </w:r>
            <w:r w:rsidRPr="00AE04DA">
              <w:rPr>
                <w:sz w:val="22"/>
                <w:szCs w:val="22"/>
              </w:rPr>
              <w:t>S</w:t>
            </w:r>
            <w:r>
              <w:rPr>
                <w:sz w:val="22"/>
                <w:szCs w:val="22"/>
              </w:rPr>
              <w:t>econd Language.</w:t>
            </w:r>
          </w:p>
          <w:p w14:paraId="1E3C7038" w14:textId="77777777" w:rsidR="0022511C" w:rsidRPr="00AE04DA" w:rsidRDefault="0022511C" w:rsidP="0022511C">
            <w:pPr>
              <w:pStyle w:val="LWBody"/>
              <w:numPr>
                <w:ilvl w:val="0"/>
                <w:numId w:val="1"/>
              </w:numPr>
              <w:spacing w:after="0"/>
              <w:rPr>
                <w:sz w:val="22"/>
                <w:szCs w:val="22"/>
              </w:rPr>
            </w:pPr>
            <w:r>
              <w:rPr>
                <w:sz w:val="22"/>
                <w:szCs w:val="22"/>
              </w:rPr>
              <w:t>Family situations varied: almost two thirds (</w:t>
            </w:r>
            <w:r w:rsidRPr="00AE04DA">
              <w:rPr>
                <w:sz w:val="22"/>
                <w:szCs w:val="22"/>
              </w:rPr>
              <w:t>63%</w:t>
            </w:r>
            <w:r>
              <w:rPr>
                <w:sz w:val="22"/>
                <w:szCs w:val="22"/>
              </w:rPr>
              <w:t>)</w:t>
            </w:r>
            <w:r w:rsidRPr="00AE04DA">
              <w:rPr>
                <w:sz w:val="22"/>
                <w:szCs w:val="22"/>
              </w:rPr>
              <w:t xml:space="preserve"> had no </w:t>
            </w:r>
            <w:r>
              <w:rPr>
                <w:sz w:val="22"/>
                <w:szCs w:val="22"/>
              </w:rPr>
              <w:t xml:space="preserve">dependent </w:t>
            </w:r>
            <w:r w:rsidRPr="00AE04DA">
              <w:rPr>
                <w:sz w:val="22"/>
                <w:szCs w:val="22"/>
              </w:rPr>
              <w:t>children</w:t>
            </w:r>
            <w:r>
              <w:rPr>
                <w:sz w:val="22"/>
                <w:szCs w:val="22"/>
              </w:rPr>
              <w:t>, while a quarter were lone parent</w:t>
            </w:r>
            <w:r w:rsidRPr="00AE04DA">
              <w:rPr>
                <w:sz w:val="22"/>
                <w:szCs w:val="22"/>
              </w:rPr>
              <w:t>s</w:t>
            </w:r>
            <w:r>
              <w:rPr>
                <w:sz w:val="22"/>
                <w:szCs w:val="22"/>
              </w:rPr>
              <w:t>.</w:t>
            </w:r>
          </w:p>
          <w:p w14:paraId="0FA9E5CB" w14:textId="77777777" w:rsidR="0022511C" w:rsidRPr="00AE04DA" w:rsidRDefault="0022511C" w:rsidP="004C3480">
            <w:pPr>
              <w:pStyle w:val="LWBody"/>
              <w:spacing w:before="120" w:after="0"/>
              <w:rPr>
                <w:b/>
                <w:sz w:val="22"/>
                <w:szCs w:val="22"/>
              </w:rPr>
            </w:pPr>
            <w:r w:rsidRPr="00AE04DA">
              <w:rPr>
                <w:b/>
                <w:sz w:val="22"/>
                <w:szCs w:val="22"/>
              </w:rPr>
              <w:t>Employment situation</w:t>
            </w:r>
          </w:p>
          <w:p w14:paraId="03E1613C" w14:textId="77777777" w:rsidR="0022511C" w:rsidRPr="00AE04DA" w:rsidRDefault="0022511C" w:rsidP="0022511C">
            <w:pPr>
              <w:pStyle w:val="LWBody"/>
              <w:numPr>
                <w:ilvl w:val="0"/>
                <w:numId w:val="1"/>
              </w:numPr>
              <w:spacing w:after="0"/>
              <w:rPr>
                <w:sz w:val="22"/>
                <w:szCs w:val="22"/>
              </w:rPr>
            </w:pPr>
            <w:r>
              <w:rPr>
                <w:sz w:val="22"/>
                <w:szCs w:val="22"/>
              </w:rPr>
              <w:t>Around three quarters h</w:t>
            </w:r>
            <w:r w:rsidRPr="00AE04DA">
              <w:rPr>
                <w:sz w:val="22"/>
                <w:szCs w:val="22"/>
              </w:rPr>
              <w:t>ad a perman</w:t>
            </w:r>
            <w:r>
              <w:rPr>
                <w:sz w:val="22"/>
                <w:szCs w:val="22"/>
              </w:rPr>
              <w:t>ent contract on joining the programme, while a quarter h</w:t>
            </w:r>
            <w:r w:rsidRPr="00AE04DA">
              <w:rPr>
                <w:sz w:val="22"/>
                <w:szCs w:val="22"/>
              </w:rPr>
              <w:t xml:space="preserve">ad a temporary </w:t>
            </w:r>
            <w:r>
              <w:rPr>
                <w:sz w:val="22"/>
                <w:szCs w:val="22"/>
              </w:rPr>
              <w:t xml:space="preserve">zero hours </w:t>
            </w:r>
            <w:r w:rsidRPr="00AE04DA">
              <w:rPr>
                <w:sz w:val="22"/>
                <w:szCs w:val="22"/>
              </w:rPr>
              <w:t>contract</w:t>
            </w:r>
            <w:r>
              <w:rPr>
                <w:sz w:val="22"/>
                <w:szCs w:val="22"/>
              </w:rPr>
              <w:t>.</w:t>
            </w:r>
          </w:p>
          <w:p w14:paraId="785BEF05" w14:textId="77777777" w:rsidR="0022511C" w:rsidRPr="00AE04DA" w:rsidRDefault="0022511C" w:rsidP="0022511C">
            <w:pPr>
              <w:pStyle w:val="LWBody"/>
              <w:numPr>
                <w:ilvl w:val="0"/>
                <w:numId w:val="1"/>
              </w:numPr>
              <w:spacing w:after="0"/>
              <w:rPr>
                <w:sz w:val="22"/>
                <w:szCs w:val="22"/>
              </w:rPr>
            </w:pPr>
            <w:r>
              <w:rPr>
                <w:sz w:val="22"/>
                <w:szCs w:val="22"/>
              </w:rPr>
              <w:t>The most common sectors were</w:t>
            </w:r>
            <w:r w:rsidRPr="00AE04DA">
              <w:rPr>
                <w:sz w:val="22"/>
                <w:szCs w:val="22"/>
              </w:rPr>
              <w:t xml:space="preserve"> retail</w:t>
            </w:r>
            <w:r>
              <w:rPr>
                <w:sz w:val="22"/>
                <w:szCs w:val="22"/>
              </w:rPr>
              <w:t xml:space="preserve"> (20%)</w:t>
            </w:r>
            <w:r w:rsidRPr="00AE04DA">
              <w:rPr>
                <w:sz w:val="22"/>
                <w:szCs w:val="22"/>
              </w:rPr>
              <w:t>,</w:t>
            </w:r>
            <w:r>
              <w:rPr>
                <w:sz w:val="22"/>
                <w:szCs w:val="22"/>
              </w:rPr>
              <w:t xml:space="preserve"> followed by hospitality (18%), cleaning</w:t>
            </w:r>
            <w:r w:rsidRPr="00AE04DA">
              <w:rPr>
                <w:sz w:val="22"/>
                <w:szCs w:val="22"/>
              </w:rPr>
              <w:t xml:space="preserve"> </w:t>
            </w:r>
            <w:r>
              <w:rPr>
                <w:sz w:val="22"/>
                <w:szCs w:val="22"/>
              </w:rPr>
              <w:t>(</w:t>
            </w:r>
            <w:r w:rsidRPr="00AE04DA">
              <w:rPr>
                <w:sz w:val="22"/>
                <w:szCs w:val="22"/>
              </w:rPr>
              <w:t>17%</w:t>
            </w:r>
            <w:r>
              <w:rPr>
                <w:sz w:val="22"/>
                <w:szCs w:val="22"/>
              </w:rPr>
              <w:t>)</w:t>
            </w:r>
            <w:r w:rsidRPr="00AE04DA">
              <w:rPr>
                <w:sz w:val="22"/>
                <w:szCs w:val="22"/>
              </w:rPr>
              <w:t xml:space="preserve"> </w:t>
            </w:r>
            <w:r>
              <w:rPr>
                <w:sz w:val="22"/>
                <w:szCs w:val="22"/>
              </w:rPr>
              <w:t>and care (</w:t>
            </w:r>
            <w:r w:rsidRPr="00AE04DA">
              <w:rPr>
                <w:sz w:val="22"/>
                <w:szCs w:val="22"/>
              </w:rPr>
              <w:t>16%</w:t>
            </w:r>
            <w:r>
              <w:rPr>
                <w:sz w:val="22"/>
                <w:szCs w:val="22"/>
              </w:rPr>
              <w:t>)</w:t>
            </w:r>
            <w:r w:rsidRPr="00AE04DA">
              <w:rPr>
                <w:sz w:val="22"/>
                <w:szCs w:val="22"/>
              </w:rPr>
              <w:t>.</w:t>
            </w:r>
          </w:p>
          <w:p w14:paraId="79ED83CE" w14:textId="77777777" w:rsidR="0022511C" w:rsidRPr="00AE04DA" w:rsidRDefault="0022511C" w:rsidP="0022511C">
            <w:pPr>
              <w:pStyle w:val="LWBody"/>
              <w:numPr>
                <w:ilvl w:val="0"/>
                <w:numId w:val="1"/>
              </w:numPr>
              <w:spacing w:after="0"/>
              <w:rPr>
                <w:sz w:val="22"/>
                <w:szCs w:val="22"/>
              </w:rPr>
            </w:pPr>
            <w:r w:rsidRPr="00AE04DA">
              <w:rPr>
                <w:sz w:val="22"/>
                <w:szCs w:val="22"/>
              </w:rPr>
              <w:t>7</w:t>
            </w:r>
            <w:r>
              <w:rPr>
                <w:sz w:val="22"/>
                <w:szCs w:val="22"/>
              </w:rPr>
              <w:t>1</w:t>
            </w:r>
            <w:r w:rsidRPr="00AE04DA">
              <w:rPr>
                <w:sz w:val="22"/>
                <w:szCs w:val="22"/>
              </w:rPr>
              <w:t>% said changing their career was a priority</w:t>
            </w:r>
            <w:r>
              <w:rPr>
                <w:sz w:val="22"/>
                <w:szCs w:val="22"/>
              </w:rPr>
              <w:t>.</w:t>
            </w:r>
          </w:p>
        </w:tc>
      </w:tr>
    </w:tbl>
    <w:p w14:paraId="4ECCB512" w14:textId="77777777" w:rsidR="0022511C" w:rsidRPr="00206923" w:rsidRDefault="0022511C" w:rsidP="0022511C">
      <w:pPr>
        <w:pStyle w:val="LWBody"/>
        <w:spacing w:before="240"/>
        <w:rPr>
          <w:sz w:val="22"/>
          <w:szCs w:val="22"/>
          <w:lang w:eastAsia="en-GB"/>
        </w:rPr>
      </w:pPr>
      <w:r w:rsidRPr="00206923">
        <w:rPr>
          <w:sz w:val="22"/>
          <w:szCs w:val="22"/>
          <w:lang w:eastAsia="en-GB"/>
        </w:rPr>
        <w:t>Participant barriers to progression included:</w:t>
      </w:r>
    </w:p>
    <w:p w14:paraId="1E4B4969" w14:textId="77777777" w:rsidR="0022511C" w:rsidRPr="00206923" w:rsidRDefault="0022511C" w:rsidP="0022511C">
      <w:pPr>
        <w:pStyle w:val="LWBody"/>
        <w:numPr>
          <w:ilvl w:val="0"/>
          <w:numId w:val="1"/>
        </w:numPr>
        <w:rPr>
          <w:sz w:val="22"/>
          <w:szCs w:val="22"/>
        </w:rPr>
      </w:pPr>
      <w:r w:rsidRPr="00206923">
        <w:rPr>
          <w:b/>
          <w:sz w:val="22"/>
          <w:szCs w:val="22"/>
        </w:rPr>
        <w:t>Lack of qualifications, limited relevant work experience or skills</w:t>
      </w:r>
      <w:r w:rsidRPr="00641227">
        <w:rPr>
          <w:sz w:val="22"/>
          <w:szCs w:val="22"/>
        </w:rPr>
        <w:t xml:space="preserve">. </w:t>
      </w:r>
      <w:r w:rsidRPr="00206923">
        <w:rPr>
          <w:sz w:val="22"/>
          <w:szCs w:val="22"/>
        </w:rPr>
        <w:t xml:space="preserve">Having limited </w:t>
      </w:r>
      <w:r>
        <w:rPr>
          <w:sz w:val="22"/>
          <w:szCs w:val="22"/>
        </w:rPr>
        <w:t>basic</w:t>
      </w:r>
      <w:r w:rsidRPr="00206923">
        <w:rPr>
          <w:sz w:val="22"/>
          <w:szCs w:val="22"/>
        </w:rPr>
        <w:t xml:space="preserve"> skills </w:t>
      </w:r>
      <w:r>
        <w:rPr>
          <w:sz w:val="22"/>
          <w:szCs w:val="22"/>
        </w:rPr>
        <w:t xml:space="preserve">(particularly IT and literacy) </w:t>
      </w:r>
      <w:r w:rsidRPr="00206923">
        <w:rPr>
          <w:sz w:val="22"/>
          <w:szCs w:val="22"/>
        </w:rPr>
        <w:t xml:space="preserve">was a significant barrier. </w:t>
      </w:r>
      <w:r w:rsidR="00641227">
        <w:rPr>
          <w:sz w:val="22"/>
          <w:szCs w:val="22"/>
        </w:rPr>
        <w:t xml:space="preserve"> </w:t>
      </w:r>
      <w:r w:rsidRPr="00206923">
        <w:rPr>
          <w:sz w:val="22"/>
          <w:szCs w:val="22"/>
        </w:rPr>
        <w:t xml:space="preserve">This was perpetuated for people without access to the internet or a computer at home and people in full-time work with limited </w:t>
      </w:r>
      <w:r>
        <w:rPr>
          <w:sz w:val="22"/>
          <w:szCs w:val="22"/>
        </w:rPr>
        <w:t>time to dedicate to upskilling.</w:t>
      </w:r>
    </w:p>
    <w:p w14:paraId="494BFAC4" w14:textId="77777777" w:rsidR="0022511C" w:rsidRPr="00206923" w:rsidRDefault="0022511C" w:rsidP="0022511C">
      <w:pPr>
        <w:pStyle w:val="LWBody"/>
        <w:numPr>
          <w:ilvl w:val="0"/>
          <w:numId w:val="1"/>
        </w:numPr>
        <w:rPr>
          <w:sz w:val="22"/>
          <w:szCs w:val="22"/>
        </w:rPr>
      </w:pPr>
      <w:r w:rsidRPr="00206923">
        <w:rPr>
          <w:b/>
          <w:sz w:val="22"/>
          <w:szCs w:val="22"/>
        </w:rPr>
        <w:t>Limited suitable and secure employment opportunities.</w:t>
      </w:r>
      <w:r w:rsidRPr="00206923">
        <w:rPr>
          <w:sz w:val="22"/>
          <w:szCs w:val="22"/>
        </w:rPr>
        <w:t xml:space="preserve"> This was particularly </w:t>
      </w:r>
      <w:r>
        <w:rPr>
          <w:sz w:val="22"/>
          <w:szCs w:val="22"/>
        </w:rPr>
        <w:t>an issue</w:t>
      </w:r>
      <w:r w:rsidRPr="00206923">
        <w:rPr>
          <w:sz w:val="22"/>
          <w:szCs w:val="22"/>
        </w:rPr>
        <w:t xml:space="preserve"> for lone parent</w:t>
      </w:r>
      <w:r>
        <w:rPr>
          <w:sz w:val="22"/>
          <w:szCs w:val="22"/>
        </w:rPr>
        <w:t>s</w:t>
      </w:r>
      <w:r w:rsidRPr="00206923">
        <w:rPr>
          <w:sz w:val="22"/>
          <w:szCs w:val="22"/>
        </w:rPr>
        <w:t xml:space="preserve"> who </w:t>
      </w:r>
      <w:r>
        <w:rPr>
          <w:sz w:val="22"/>
          <w:szCs w:val="22"/>
        </w:rPr>
        <w:t xml:space="preserve">were often seeking </w:t>
      </w:r>
      <w:r w:rsidRPr="00206923">
        <w:rPr>
          <w:sz w:val="22"/>
          <w:szCs w:val="22"/>
        </w:rPr>
        <w:t>part-time work within w</w:t>
      </w:r>
      <w:r>
        <w:rPr>
          <w:sz w:val="22"/>
          <w:szCs w:val="22"/>
        </w:rPr>
        <w:t>alking distance of their homes.</w:t>
      </w:r>
    </w:p>
    <w:p w14:paraId="02DFFED5" w14:textId="77777777" w:rsidR="0022511C" w:rsidRPr="00206923" w:rsidRDefault="0022511C" w:rsidP="0022511C">
      <w:pPr>
        <w:pStyle w:val="LWBody"/>
        <w:numPr>
          <w:ilvl w:val="0"/>
          <w:numId w:val="1"/>
        </w:numPr>
        <w:rPr>
          <w:sz w:val="22"/>
          <w:szCs w:val="22"/>
        </w:rPr>
      </w:pPr>
      <w:r>
        <w:rPr>
          <w:b/>
          <w:sz w:val="22"/>
          <w:szCs w:val="22"/>
        </w:rPr>
        <w:t>Interaction of work and</w:t>
      </w:r>
      <w:r w:rsidRPr="00206923">
        <w:rPr>
          <w:b/>
          <w:sz w:val="22"/>
          <w:szCs w:val="22"/>
        </w:rPr>
        <w:t xml:space="preserve"> benefits</w:t>
      </w:r>
      <w:r w:rsidRPr="00641227">
        <w:rPr>
          <w:sz w:val="22"/>
          <w:szCs w:val="22"/>
        </w:rPr>
        <w:t xml:space="preserve">. </w:t>
      </w:r>
      <w:r w:rsidRPr="00206923">
        <w:rPr>
          <w:sz w:val="22"/>
          <w:szCs w:val="22"/>
        </w:rPr>
        <w:t xml:space="preserve">Participants had concerns over how higher pay would affect their </w:t>
      </w:r>
      <w:r>
        <w:rPr>
          <w:sz w:val="22"/>
          <w:szCs w:val="22"/>
        </w:rPr>
        <w:t>benefits</w:t>
      </w:r>
      <w:r w:rsidRPr="00206923">
        <w:rPr>
          <w:sz w:val="22"/>
          <w:szCs w:val="22"/>
        </w:rPr>
        <w:t xml:space="preserve"> which </w:t>
      </w:r>
      <w:r>
        <w:rPr>
          <w:sz w:val="22"/>
          <w:szCs w:val="22"/>
        </w:rPr>
        <w:t xml:space="preserve">could </w:t>
      </w:r>
      <w:r w:rsidRPr="00206923">
        <w:rPr>
          <w:sz w:val="22"/>
          <w:szCs w:val="22"/>
        </w:rPr>
        <w:t xml:space="preserve">prevent them from wanting to progress. </w:t>
      </w:r>
      <w:r w:rsidR="00641227">
        <w:rPr>
          <w:sz w:val="22"/>
          <w:szCs w:val="22"/>
        </w:rPr>
        <w:t xml:space="preserve"> </w:t>
      </w:r>
      <w:r w:rsidRPr="00206923">
        <w:rPr>
          <w:sz w:val="22"/>
          <w:szCs w:val="22"/>
        </w:rPr>
        <w:t xml:space="preserve">This was exacerbated </w:t>
      </w:r>
      <w:r>
        <w:rPr>
          <w:sz w:val="22"/>
          <w:szCs w:val="22"/>
        </w:rPr>
        <w:t>due to</w:t>
      </w:r>
      <w:r w:rsidRPr="00206923">
        <w:rPr>
          <w:sz w:val="22"/>
          <w:szCs w:val="22"/>
        </w:rPr>
        <w:t xml:space="preserve"> the roll out of Universal Cred</w:t>
      </w:r>
      <w:r>
        <w:rPr>
          <w:sz w:val="22"/>
          <w:szCs w:val="22"/>
        </w:rPr>
        <w:t>it and the changes to entitlements.</w:t>
      </w:r>
    </w:p>
    <w:p w14:paraId="663FEBBF" w14:textId="77777777" w:rsidR="0022511C" w:rsidRPr="00206923" w:rsidRDefault="0022511C" w:rsidP="0022511C">
      <w:pPr>
        <w:pStyle w:val="LWBody"/>
        <w:numPr>
          <w:ilvl w:val="0"/>
          <w:numId w:val="1"/>
        </w:numPr>
        <w:rPr>
          <w:sz w:val="22"/>
          <w:szCs w:val="22"/>
        </w:rPr>
      </w:pPr>
      <w:r w:rsidRPr="00206923">
        <w:rPr>
          <w:b/>
          <w:sz w:val="22"/>
          <w:szCs w:val="22"/>
        </w:rPr>
        <w:t>Limited ability in searching for jobs and making good job applications</w:t>
      </w:r>
      <w:r w:rsidRPr="00641227">
        <w:rPr>
          <w:sz w:val="22"/>
          <w:szCs w:val="22"/>
        </w:rPr>
        <w:t xml:space="preserve">. </w:t>
      </w:r>
      <w:r w:rsidRPr="00206923">
        <w:rPr>
          <w:sz w:val="22"/>
          <w:szCs w:val="22"/>
        </w:rPr>
        <w:t xml:space="preserve">This was exacerbated </w:t>
      </w:r>
      <w:r>
        <w:rPr>
          <w:sz w:val="22"/>
          <w:szCs w:val="22"/>
        </w:rPr>
        <w:t xml:space="preserve">for some </w:t>
      </w:r>
      <w:r w:rsidRPr="00206923">
        <w:rPr>
          <w:sz w:val="22"/>
          <w:szCs w:val="22"/>
        </w:rPr>
        <w:t>by limited English skills or other learning needs such as dyslexia.</w:t>
      </w:r>
    </w:p>
    <w:p w14:paraId="3D43EB56" w14:textId="77777777" w:rsidR="0022511C" w:rsidRDefault="0022511C" w:rsidP="0022511C">
      <w:pPr>
        <w:pStyle w:val="LWBody"/>
        <w:numPr>
          <w:ilvl w:val="0"/>
          <w:numId w:val="1"/>
        </w:numPr>
        <w:rPr>
          <w:b/>
          <w:sz w:val="22"/>
          <w:szCs w:val="22"/>
        </w:rPr>
      </w:pPr>
      <w:r w:rsidRPr="00206923">
        <w:rPr>
          <w:b/>
          <w:sz w:val="22"/>
          <w:szCs w:val="22"/>
        </w:rPr>
        <w:lastRenderedPageBreak/>
        <w:t>‘Softer’ barriers such as a lac</w:t>
      </w:r>
      <w:r>
        <w:rPr>
          <w:b/>
          <w:sz w:val="22"/>
          <w:szCs w:val="22"/>
        </w:rPr>
        <w:t>k of confidence and motivation.</w:t>
      </w:r>
    </w:p>
    <w:tbl>
      <w:tblPr>
        <w:tblStyle w:val="LWTable"/>
        <w:tblW w:w="0" w:type="auto"/>
        <w:tblLook w:val="04A0" w:firstRow="1" w:lastRow="0" w:firstColumn="1" w:lastColumn="0" w:noHBand="0" w:noVBand="1"/>
      </w:tblPr>
      <w:tblGrid>
        <w:gridCol w:w="9026"/>
      </w:tblGrid>
      <w:tr w:rsidR="0022511C" w:rsidRPr="00343ADB" w14:paraId="579816D4" w14:textId="77777777" w:rsidTr="004C3480">
        <w:trPr>
          <w:trHeight w:val="235"/>
        </w:trPr>
        <w:tc>
          <w:tcPr>
            <w:tcW w:w="9026" w:type="dxa"/>
          </w:tcPr>
          <w:p w14:paraId="71A810C4" w14:textId="77777777" w:rsidR="0022511C" w:rsidRPr="00343ADB" w:rsidRDefault="0022511C" w:rsidP="004C3480">
            <w:pPr>
              <w:spacing w:after="0" w:line="240" w:lineRule="auto"/>
              <w:jc w:val="both"/>
              <w:rPr>
                <w:rFonts w:asciiTheme="minorHAnsi" w:hAnsiTheme="minorHAnsi"/>
                <w:b/>
                <w:color w:val="000000" w:themeColor="text1"/>
                <w:lang w:val="en-GB"/>
              </w:rPr>
            </w:pPr>
          </w:p>
        </w:tc>
      </w:tr>
      <w:tr w:rsidR="0022511C" w:rsidRPr="00343ADB" w14:paraId="13B4C144" w14:textId="77777777" w:rsidTr="004C3480">
        <w:trPr>
          <w:trHeight w:val="235"/>
        </w:trPr>
        <w:tc>
          <w:tcPr>
            <w:tcW w:w="9026" w:type="dxa"/>
          </w:tcPr>
          <w:p w14:paraId="00B0A4F3" w14:textId="77777777" w:rsidR="0022511C" w:rsidRPr="00343ADB" w:rsidRDefault="0022511C" w:rsidP="004C3480">
            <w:pPr>
              <w:contextualSpacing/>
              <w:jc w:val="center"/>
              <w:rPr>
                <w:rFonts w:cs="Arial"/>
                <w:b/>
                <w:color w:val="000000" w:themeColor="text1"/>
                <w:sz w:val="24"/>
                <w:szCs w:val="24"/>
                <w:lang w:val="en-GB"/>
              </w:rPr>
            </w:pPr>
            <w:r>
              <w:rPr>
                <w:rFonts w:cs="Arial"/>
                <w:b/>
                <w:color w:val="000000" w:themeColor="text1"/>
                <w:sz w:val="24"/>
                <w:szCs w:val="24"/>
                <w:lang w:val="en-GB"/>
              </w:rPr>
              <w:t>Outcomes achieved</w:t>
            </w:r>
          </w:p>
        </w:tc>
      </w:tr>
      <w:tr w:rsidR="0022511C" w:rsidRPr="00343ADB" w14:paraId="1E14927E" w14:textId="77777777" w:rsidTr="004C3480">
        <w:trPr>
          <w:trHeight w:val="225"/>
        </w:trPr>
        <w:tc>
          <w:tcPr>
            <w:tcW w:w="9026" w:type="dxa"/>
          </w:tcPr>
          <w:p w14:paraId="18671005" w14:textId="77777777" w:rsidR="0022511C" w:rsidRPr="00E3549A" w:rsidRDefault="0022511C" w:rsidP="0022511C">
            <w:pPr>
              <w:pStyle w:val="ListParagraph"/>
              <w:numPr>
                <w:ilvl w:val="0"/>
                <w:numId w:val="7"/>
              </w:numPr>
              <w:rPr>
                <w:rFonts w:asciiTheme="minorHAnsi" w:hAnsiTheme="minorHAnsi"/>
                <w:b/>
                <w:color w:val="000000" w:themeColor="text1"/>
                <w:lang w:val="en-GB"/>
              </w:rPr>
            </w:pPr>
            <w:r>
              <w:rPr>
                <w:rFonts w:cs="Arial"/>
                <w:color w:val="000000" w:themeColor="text1"/>
                <w:lang w:val="en-GB"/>
              </w:rPr>
              <w:t>33 participants (around a third of those registered) achieved an employment outcome.</w:t>
            </w:r>
            <w:r w:rsidR="00641227">
              <w:rPr>
                <w:rFonts w:cs="Arial"/>
                <w:color w:val="000000" w:themeColor="text1"/>
                <w:lang w:val="en-GB"/>
              </w:rPr>
              <w:t xml:space="preserve"> </w:t>
            </w:r>
            <w:r>
              <w:rPr>
                <w:rFonts w:cs="Arial"/>
                <w:color w:val="000000" w:themeColor="text1"/>
                <w:lang w:val="en-GB"/>
              </w:rPr>
              <w:t xml:space="preserve"> Most commonly this was a new job (20 people), while 10 people secured an additional job, 6 improved their contract, 3 were promoted and 1 improved their working hours.</w:t>
            </w:r>
          </w:p>
          <w:p w14:paraId="44DE4547" w14:textId="77777777" w:rsidR="0022511C" w:rsidRPr="00FB3063" w:rsidRDefault="0022511C" w:rsidP="0022511C">
            <w:pPr>
              <w:pStyle w:val="ListParagraph"/>
              <w:numPr>
                <w:ilvl w:val="0"/>
                <w:numId w:val="6"/>
              </w:numPr>
              <w:rPr>
                <w:rFonts w:asciiTheme="minorHAnsi" w:hAnsiTheme="minorHAnsi"/>
                <w:b/>
                <w:color w:val="000000" w:themeColor="text1"/>
                <w:lang w:val="en-GB"/>
              </w:rPr>
            </w:pPr>
            <w:r>
              <w:rPr>
                <w:rFonts w:cs="Arial"/>
                <w:color w:val="000000" w:themeColor="text1"/>
                <w:lang w:val="en-GB"/>
              </w:rPr>
              <w:t>Participants were most likely to leave hospitality and retail, and moved into a range of other sectors including cleaning, education, health, transport, logistics and other sectors.</w:t>
            </w:r>
          </w:p>
        </w:tc>
      </w:tr>
      <w:tr w:rsidR="0022511C" w:rsidRPr="00343ADB" w14:paraId="68C25F79" w14:textId="77777777" w:rsidTr="00641227">
        <w:trPr>
          <w:trHeight w:val="1604"/>
        </w:trPr>
        <w:tc>
          <w:tcPr>
            <w:tcW w:w="9026" w:type="dxa"/>
          </w:tcPr>
          <w:p w14:paraId="1644B7E7" w14:textId="77777777" w:rsidR="0022511C" w:rsidRPr="007B581F" w:rsidRDefault="0022511C" w:rsidP="007B581F">
            <w:pPr>
              <w:pStyle w:val="LWBody"/>
              <w:contextualSpacing/>
              <w:rPr>
                <w:sz w:val="22"/>
                <w:szCs w:val="22"/>
              </w:rPr>
            </w:pPr>
            <w:r w:rsidRPr="007B581F">
              <w:rPr>
                <w:sz w:val="22"/>
                <w:szCs w:val="22"/>
              </w:rPr>
              <w:t>Programme targets:</w:t>
            </w:r>
          </w:p>
          <w:p w14:paraId="654FE15F" w14:textId="77777777" w:rsidR="0022511C" w:rsidRPr="007B581F" w:rsidRDefault="0022511C" w:rsidP="007B581F">
            <w:pPr>
              <w:pStyle w:val="LWBody"/>
              <w:numPr>
                <w:ilvl w:val="0"/>
                <w:numId w:val="6"/>
              </w:numPr>
              <w:contextualSpacing/>
              <w:rPr>
                <w:bCs/>
                <w:sz w:val="22"/>
                <w:szCs w:val="22"/>
              </w:rPr>
            </w:pPr>
            <w:r w:rsidRPr="007B581F">
              <w:rPr>
                <w:bCs/>
                <w:sz w:val="22"/>
                <w:szCs w:val="22"/>
              </w:rPr>
              <w:t>19% of participants obtained a 10% increase in hourly wage</w:t>
            </w:r>
          </w:p>
          <w:p w14:paraId="4485EC27" w14:textId="77777777" w:rsidR="0022511C" w:rsidRPr="007B581F" w:rsidRDefault="0022511C" w:rsidP="007B581F">
            <w:pPr>
              <w:pStyle w:val="LWBody"/>
              <w:numPr>
                <w:ilvl w:val="0"/>
                <w:numId w:val="6"/>
              </w:numPr>
              <w:contextualSpacing/>
              <w:rPr>
                <w:bCs/>
                <w:sz w:val="22"/>
                <w:szCs w:val="22"/>
              </w:rPr>
            </w:pPr>
            <w:r w:rsidRPr="007B581F">
              <w:rPr>
                <w:bCs/>
                <w:sz w:val="22"/>
                <w:szCs w:val="22"/>
              </w:rPr>
              <w:t>12% of participants obtained an hourly wage of LLW or above</w:t>
            </w:r>
          </w:p>
          <w:p w14:paraId="60C16A8F" w14:textId="77777777" w:rsidR="0022511C" w:rsidRPr="007B581F" w:rsidRDefault="0022511C" w:rsidP="007B581F">
            <w:pPr>
              <w:pStyle w:val="LWBody"/>
              <w:numPr>
                <w:ilvl w:val="0"/>
                <w:numId w:val="6"/>
              </w:numPr>
              <w:contextualSpacing/>
              <w:rPr>
                <w:sz w:val="22"/>
                <w:szCs w:val="22"/>
              </w:rPr>
            </w:pPr>
            <w:r w:rsidRPr="007B581F">
              <w:rPr>
                <w:sz w:val="22"/>
                <w:szCs w:val="22"/>
              </w:rPr>
              <w:t>14% of participants obtained the weekly earnings target (36 hours x LLW or 18 hrs if lone parent)</w:t>
            </w:r>
          </w:p>
          <w:p w14:paraId="7721DA58" w14:textId="77777777" w:rsidR="001F14C2" w:rsidRPr="00FB1111" w:rsidRDefault="001F14C2" w:rsidP="007B581F">
            <w:pPr>
              <w:pStyle w:val="LWBody"/>
              <w:numPr>
                <w:ilvl w:val="0"/>
                <w:numId w:val="6"/>
              </w:numPr>
            </w:pPr>
            <w:r w:rsidRPr="007B581F">
              <w:rPr>
                <w:sz w:val="22"/>
                <w:szCs w:val="22"/>
              </w:rPr>
              <w:t>24% of participants who started on an insecure contract obtained a permanent contract</w:t>
            </w:r>
          </w:p>
        </w:tc>
      </w:tr>
    </w:tbl>
    <w:p w14:paraId="03D58864" w14:textId="77777777" w:rsidR="0022511C" w:rsidRDefault="00641227" w:rsidP="00641227">
      <w:pPr>
        <w:pStyle w:val="LWTitle2"/>
        <w:spacing w:after="120"/>
      </w:pPr>
      <w:bookmarkStart w:id="28" w:name="_Toc507095168"/>
      <w:r>
        <w:t>Key strengths</w:t>
      </w:r>
      <w:bookmarkEnd w:id="28"/>
    </w:p>
    <w:p w14:paraId="31DE193B" w14:textId="77777777" w:rsidR="0022511C" w:rsidRPr="009052F0" w:rsidRDefault="0022511C" w:rsidP="0022511C">
      <w:pPr>
        <w:pStyle w:val="LWBody"/>
        <w:numPr>
          <w:ilvl w:val="0"/>
          <w:numId w:val="5"/>
        </w:numPr>
        <w:ind w:left="714" w:hanging="357"/>
        <w:contextualSpacing/>
        <w:rPr>
          <w:b/>
          <w:sz w:val="22"/>
          <w:szCs w:val="22"/>
        </w:rPr>
      </w:pPr>
      <w:r w:rsidRPr="009052F0">
        <w:rPr>
          <w:b/>
          <w:sz w:val="22"/>
          <w:szCs w:val="22"/>
        </w:rPr>
        <w:t>Partnerships</w:t>
      </w:r>
    </w:p>
    <w:p w14:paraId="307AA90D" w14:textId="77777777" w:rsidR="0022511C" w:rsidRPr="009052F0" w:rsidRDefault="0022511C" w:rsidP="0022511C">
      <w:pPr>
        <w:pStyle w:val="LWBody"/>
        <w:rPr>
          <w:sz w:val="22"/>
          <w:szCs w:val="22"/>
        </w:rPr>
      </w:pPr>
      <w:r w:rsidRPr="009052F0">
        <w:rPr>
          <w:sz w:val="22"/>
          <w:szCs w:val="22"/>
        </w:rPr>
        <w:t xml:space="preserve">Thames Reach built on existing partnerships to strengthen their support offer. </w:t>
      </w:r>
      <w:r w:rsidR="00641227">
        <w:rPr>
          <w:sz w:val="22"/>
          <w:szCs w:val="22"/>
        </w:rPr>
        <w:t xml:space="preserve"> </w:t>
      </w:r>
      <w:r w:rsidRPr="009052F0">
        <w:rPr>
          <w:sz w:val="22"/>
          <w:szCs w:val="22"/>
        </w:rPr>
        <w:t>For example, the recruitment consultants, Prospectus, delivered group workshops to clients on entering particular sectors as well as tailored one to one sessions; KPMG provided employability support (CV writing and interview techniques); and an online accredited training provider gave participants access to high quality, flexible courses.</w:t>
      </w:r>
    </w:p>
    <w:p w14:paraId="6CB42F89" w14:textId="77777777" w:rsidR="0022511C" w:rsidRPr="009052F0" w:rsidRDefault="0022511C" w:rsidP="0022511C">
      <w:pPr>
        <w:pStyle w:val="LWBody"/>
        <w:numPr>
          <w:ilvl w:val="0"/>
          <w:numId w:val="5"/>
        </w:numPr>
        <w:ind w:left="714" w:hanging="357"/>
        <w:contextualSpacing/>
        <w:rPr>
          <w:b/>
          <w:sz w:val="22"/>
          <w:szCs w:val="22"/>
        </w:rPr>
      </w:pPr>
      <w:r w:rsidRPr="009052F0">
        <w:rPr>
          <w:b/>
          <w:sz w:val="22"/>
          <w:szCs w:val="22"/>
        </w:rPr>
        <w:t>One to one coaching support</w:t>
      </w:r>
    </w:p>
    <w:p w14:paraId="5790967A" w14:textId="77777777" w:rsidR="0022511C" w:rsidRPr="009052F0" w:rsidRDefault="0022511C" w:rsidP="0022511C">
      <w:pPr>
        <w:pStyle w:val="LWBody"/>
        <w:rPr>
          <w:sz w:val="22"/>
          <w:szCs w:val="22"/>
        </w:rPr>
      </w:pPr>
      <w:r w:rsidRPr="009052F0">
        <w:rPr>
          <w:sz w:val="22"/>
          <w:szCs w:val="22"/>
        </w:rPr>
        <w:t>This included support with online job search, applications and interviews, support negotiating contracts and pay, job brokerage</w:t>
      </w:r>
      <w:r>
        <w:rPr>
          <w:sz w:val="22"/>
          <w:szCs w:val="22"/>
        </w:rPr>
        <w:t xml:space="preserve"> and</w:t>
      </w:r>
      <w:r w:rsidRPr="009052F0">
        <w:rPr>
          <w:sz w:val="22"/>
          <w:szCs w:val="22"/>
        </w:rPr>
        <w:t xml:space="preserve"> support with bureaucratic processes. </w:t>
      </w:r>
      <w:r w:rsidR="00642D1E">
        <w:rPr>
          <w:sz w:val="22"/>
          <w:szCs w:val="22"/>
        </w:rPr>
        <w:t xml:space="preserve"> </w:t>
      </w:r>
      <w:r w:rsidRPr="009052F0">
        <w:rPr>
          <w:sz w:val="22"/>
          <w:szCs w:val="22"/>
        </w:rPr>
        <w:t>Building a trusting relationship with their adviser was key to building participants’ confidence and overcoming individual barriers</w:t>
      </w:r>
      <w:r>
        <w:rPr>
          <w:sz w:val="22"/>
          <w:szCs w:val="22"/>
        </w:rPr>
        <w:t>,</w:t>
      </w:r>
      <w:r w:rsidRPr="009052F0">
        <w:rPr>
          <w:sz w:val="22"/>
          <w:szCs w:val="22"/>
        </w:rPr>
        <w:t xml:space="preserve"> as it enabled them to share their issues, concer</w:t>
      </w:r>
      <w:r>
        <w:rPr>
          <w:sz w:val="22"/>
          <w:szCs w:val="22"/>
        </w:rPr>
        <w:t>ns and aspirations more easily.</w:t>
      </w:r>
    </w:p>
    <w:p w14:paraId="60E99BF6" w14:textId="77777777" w:rsidR="0022511C" w:rsidRPr="009052F0" w:rsidRDefault="0022511C" w:rsidP="0022511C">
      <w:pPr>
        <w:pStyle w:val="LWBody"/>
        <w:numPr>
          <w:ilvl w:val="0"/>
          <w:numId w:val="5"/>
        </w:numPr>
        <w:ind w:left="714" w:hanging="357"/>
        <w:contextualSpacing/>
        <w:rPr>
          <w:b/>
          <w:sz w:val="22"/>
          <w:szCs w:val="22"/>
        </w:rPr>
      </w:pPr>
      <w:r w:rsidRPr="009052F0">
        <w:rPr>
          <w:b/>
          <w:sz w:val="22"/>
          <w:szCs w:val="22"/>
        </w:rPr>
        <w:t>Flexibly delivered support, tailored to their individual needs</w:t>
      </w:r>
    </w:p>
    <w:p w14:paraId="7D111DCE" w14:textId="77777777" w:rsidR="0022511C" w:rsidRPr="009052F0" w:rsidRDefault="0022511C" w:rsidP="0022511C">
      <w:pPr>
        <w:pStyle w:val="LWBody"/>
        <w:rPr>
          <w:sz w:val="22"/>
          <w:szCs w:val="22"/>
        </w:rPr>
      </w:pPr>
      <w:r>
        <w:rPr>
          <w:sz w:val="22"/>
          <w:szCs w:val="22"/>
        </w:rPr>
        <w:lastRenderedPageBreak/>
        <w:t>F</w:t>
      </w:r>
      <w:r w:rsidRPr="009052F0">
        <w:rPr>
          <w:sz w:val="22"/>
          <w:szCs w:val="22"/>
        </w:rPr>
        <w:t xml:space="preserve">lexible support </w:t>
      </w:r>
      <w:r>
        <w:rPr>
          <w:sz w:val="22"/>
          <w:szCs w:val="22"/>
        </w:rPr>
        <w:t xml:space="preserve">was delivered to </w:t>
      </w:r>
      <w:r w:rsidRPr="009052F0">
        <w:rPr>
          <w:sz w:val="22"/>
          <w:szCs w:val="22"/>
        </w:rPr>
        <w:t>suit working participants, especially those with irregular or long working hour</w:t>
      </w:r>
      <w:r>
        <w:rPr>
          <w:sz w:val="22"/>
          <w:szCs w:val="22"/>
        </w:rPr>
        <w:t>s or childcare responsibilities, including</w:t>
      </w:r>
      <w:r w:rsidRPr="009052F0">
        <w:rPr>
          <w:sz w:val="22"/>
          <w:szCs w:val="22"/>
        </w:rPr>
        <w:t xml:space="preserve"> evening workshops</w:t>
      </w:r>
      <w:r>
        <w:rPr>
          <w:sz w:val="22"/>
          <w:szCs w:val="22"/>
        </w:rPr>
        <w:t xml:space="preserve"> and c</w:t>
      </w:r>
      <w:r w:rsidRPr="009052F0">
        <w:rPr>
          <w:sz w:val="22"/>
          <w:szCs w:val="22"/>
        </w:rPr>
        <w:t>ommunication</w:t>
      </w:r>
      <w:r>
        <w:rPr>
          <w:sz w:val="22"/>
          <w:szCs w:val="22"/>
        </w:rPr>
        <w:t xml:space="preserve">s via text and email, so that </w:t>
      </w:r>
      <w:r w:rsidRPr="009052F0">
        <w:rPr>
          <w:sz w:val="22"/>
          <w:szCs w:val="22"/>
        </w:rPr>
        <w:t xml:space="preserve">participants could check their phones at work and respond </w:t>
      </w:r>
      <w:r>
        <w:rPr>
          <w:sz w:val="22"/>
          <w:szCs w:val="22"/>
        </w:rPr>
        <w:t>when it was convenient for them.</w:t>
      </w:r>
    </w:p>
    <w:p w14:paraId="14B16831" w14:textId="77777777" w:rsidR="0022511C" w:rsidRPr="009052F0" w:rsidRDefault="0022511C" w:rsidP="0022511C">
      <w:pPr>
        <w:pStyle w:val="LWBody"/>
        <w:numPr>
          <w:ilvl w:val="0"/>
          <w:numId w:val="5"/>
        </w:numPr>
        <w:ind w:left="714" w:hanging="357"/>
        <w:contextualSpacing/>
        <w:rPr>
          <w:b/>
          <w:sz w:val="22"/>
          <w:szCs w:val="22"/>
        </w:rPr>
      </w:pPr>
      <w:r>
        <w:rPr>
          <w:b/>
          <w:sz w:val="22"/>
          <w:szCs w:val="22"/>
        </w:rPr>
        <w:t>Effective recruitment</w:t>
      </w:r>
    </w:p>
    <w:p w14:paraId="74F6D91E" w14:textId="77777777" w:rsidR="0022511C" w:rsidRPr="009052F0" w:rsidRDefault="0022511C" w:rsidP="0022511C">
      <w:pPr>
        <w:pStyle w:val="LWBody"/>
        <w:rPr>
          <w:sz w:val="22"/>
          <w:szCs w:val="22"/>
        </w:rPr>
      </w:pPr>
      <w:r w:rsidRPr="009052F0">
        <w:rPr>
          <w:sz w:val="22"/>
          <w:szCs w:val="22"/>
        </w:rPr>
        <w:t xml:space="preserve">Thames Reach were able to recruit internally from existing participants of other services offered, for example their information, advice and guidance services. </w:t>
      </w:r>
      <w:r w:rsidR="00642D1E">
        <w:rPr>
          <w:sz w:val="22"/>
          <w:szCs w:val="22"/>
        </w:rPr>
        <w:t xml:space="preserve"> </w:t>
      </w:r>
      <w:r w:rsidRPr="009052F0">
        <w:rPr>
          <w:sz w:val="22"/>
          <w:szCs w:val="22"/>
        </w:rPr>
        <w:t>Externally, they worked closely with several pro</w:t>
      </w:r>
      <w:r>
        <w:rPr>
          <w:sz w:val="22"/>
          <w:szCs w:val="22"/>
        </w:rPr>
        <w:t>viders supporting those at high-</w:t>
      </w:r>
      <w:r w:rsidRPr="009052F0">
        <w:rPr>
          <w:sz w:val="22"/>
          <w:szCs w:val="22"/>
        </w:rPr>
        <w:t>risk of homelessness and made a concerted effort to engage with Jobcentre Plus</w:t>
      </w:r>
      <w:r>
        <w:rPr>
          <w:sz w:val="22"/>
          <w:szCs w:val="22"/>
        </w:rPr>
        <w:t xml:space="preserve"> for referrals.</w:t>
      </w:r>
    </w:p>
    <w:p w14:paraId="3CF45261" w14:textId="77777777" w:rsidR="0022511C" w:rsidRPr="009052F0" w:rsidRDefault="0022511C" w:rsidP="0022511C">
      <w:pPr>
        <w:pStyle w:val="LWBody"/>
        <w:numPr>
          <w:ilvl w:val="0"/>
          <w:numId w:val="5"/>
        </w:numPr>
        <w:ind w:left="714" w:hanging="357"/>
        <w:contextualSpacing/>
        <w:rPr>
          <w:b/>
          <w:sz w:val="22"/>
          <w:szCs w:val="22"/>
        </w:rPr>
      </w:pPr>
      <w:r w:rsidRPr="009052F0">
        <w:rPr>
          <w:b/>
          <w:sz w:val="22"/>
          <w:szCs w:val="22"/>
        </w:rPr>
        <w:t>Peer mentors</w:t>
      </w:r>
    </w:p>
    <w:p w14:paraId="04091E18" w14:textId="77777777" w:rsidR="0022511C" w:rsidRPr="009052F0" w:rsidRDefault="0022511C" w:rsidP="0022511C">
      <w:pPr>
        <w:pStyle w:val="LWBody"/>
        <w:rPr>
          <w:sz w:val="22"/>
          <w:szCs w:val="22"/>
        </w:rPr>
      </w:pPr>
      <w:r>
        <w:rPr>
          <w:sz w:val="22"/>
          <w:szCs w:val="22"/>
        </w:rPr>
        <w:t>Peer mentors</w:t>
      </w:r>
      <w:r w:rsidRPr="009052F0">
        <w:rPr>
          <w:sz w:val="22"/>
          <w:szCs w:val="22"/>
        </w:rPr>
        <w:t xml:space="preserve"> performed a paid role supporting Step Up participants, providing </w:t>
      </w:r>
      <w:r>
        <w:rPr>
          <w:sz w:val="22"/>
          <w:szCs w:val="22"/>
        </w:rPr>
        <w:t>employability advice</w:t>
      </w:r>
      <w:r w:rsidRPr="009052F0">
        <w:rPr>
          <w:sz w:val="22"/>
          <w:szCs w:val="22"/>
        </w:rPr>
        <w:t>, keeping in touch with participants, and signposting to relevant training or voluntary opportunities.</w:t>
      </w:r>
      <w:r w:rsidR="00642D1E">
        <w:rPr>
          <w:sz w:val="22"/>
          <w:szCs w:val="22"/>
        </w:rPr>
        <w:t xml:space="preserve"> </w:t>
      </w:r>
      <w:r w:rsidRPr="009052F0">
        <w:rPr>
          <w:sz w:val="22"/>
          <w:szCs w:val="22"/>
        </w:rPr>
        <w:t xml:space="preserve"> </w:t>
      </w:r>
      <w:r>
        <w:rPr>
          <w:sz w:val="22"/>
          <w:szCs w:val="22"/>
        </w:rPr>
        <w:t>This</w:t>
      </w:r>
      <w:r w:rsidRPr="009052F0">
        <w:rPr>
          <w:sz w:val="22"/>
          <w:szCs w:val="22"/>
        </w:rPr>
        <w:t xml:space="preserve"> was highly valued when the mentor had faced similar circumstances and could offer first hand insight into challenges, such as adjusting to UK work culture or sector-specific knowledge. </w:t>
      </w:r>
      <w:r w:rsidR="00642D1E">
        <w:rPr>
          <w:sz w:val="22"/>
          <w:szCs w:val="22"/>
        </w:rPr>
        <w:t xml:space="preserve"> </w:t>
      </w:r>
      <w:r w:rsidRPr="009052F0">
        <w:rPr>
          <w:sz w:val="22"/>
          <w:szCs w:val="22"/>
        </w:rPr>
        <w:t>Participants gained soft outcomes, such as increased confidence and motivation which sustained their engagement.</w:t>
      </w:r>
    </w:p>
    <w:p w14:paraId="6CD443CD" w14:textId="77777777" w:rsidR="00642D1E" w:rsidRDefault="00642D1E">
      <w:pPr>
        <w:spacing w:after="0" w:line="240" w:lineRule="auto"/>
        <w:rPr>
          <w:rFonts w:eastAsia="Times New Roman" w:cs="Arial"/>
          <w:b/>
          <w:bCs/>
          <w:color w:val="EE7E3B"/>
          <w:sz w:val="28"/>
          <w:szCs w:val="26"/>
        </w:rPr>
      </w:pPr>
      <w:r>
        <w:br w:type="page"/>
      </w:r>
    </w:p>
    <w:p w14:paraId="2639FB72" w14:textId="77777777" w:rsidR="0022511C" w:rsidRDefault="00641227" w:rsidP="00641227">
      <w:pPr>
        <w:pStyle w:val="LWTitle2"/>
        <w:spacing w:after="120"/>
      </w:pPr>
      <w:bookmarkStart w:id="29" w:name="_Toc507095169"/>
      <w:r>
        <w:lastRenderedPageBreak/>
        <w:t>Key learning</w:t>
      </w:r>
      <w:bookmarkEnd w:id="29"/>
    </w:p>
    <w:p w14:paraId="19701484" w14:textId="77777777" w:rsidR="0022511C" w:rsidRPr="00AC33BC" w:rsidRDefault="0022511C" w:rsidP="0022511C">
      <w:pPr>
        <w:pStyle w:val="ListParagraph"/>
        <w:numPr>
          <w:ilvl w:val="0"/>
          <w:numId w:val="4"/>
        </w:numPr>
        <w:spacing w:after="0"/>
        <w:ind w:left="714" w:hanging="357"/>
        <w:jc w:val="both"/>
        <w:rPr>
          <w:rFonts w:cs="Arial"/>
          <w:b/>
          <w:color w:val="000000" w:themeColor="text1"/>
          <w:sz w:val="22"/>
          <w:lang w:val="en-GB"/>
        </w:rPr>
      </w:pPr>
      <w:r w:rsidRPr="00AC33BC">
        <w:rPr>
          <w:rFonts w:cs="Arial"/>
          <w:b/>
          <w:color w:val="000000" w:themeColor="text1"/>
          <w:sz w:val="22"/>
          <w:lang w:val="en-GB"/>
        </w:rPr>
        <w:t>Online registration</w:t>
      </w:r>
    </w:p>
    <w:p w14:paraId="7BCFC618" w14:textId="77777777" w:rsidR="0022511C" w:rsidRPr="00AC33BC" w:rsidRDefault="0022511C" w:rsidP="0022511C">
      <w:pPr>
        <w:pStyle w:val="LWBody"/>
        <w:rPr>
          <w:b/>
          <w:color w:val="000000" w:themeColor="text1"/>
          <w:sz w:val="22"/>
          <w:szCs w:val="22"/>
        </w:rPr>
      </w:pPr>
      <w:r w:rsidRPr="00AC33BC">
        <w:rPr>
          <w:sz w:val="22"/>
          <w:szCs w:val="22"/>
        </w:rPr>
        <w:t xml:space="preserve">Thames Reach partnered with Clean Slate to test </w:t>
      </w:r>
      <w:r>
        <w:rPr>
          <w:sz w:val="22"/>
          <w:szCs w:val="22"/>
        </w:rPr>
        <w:t xml:space="preserve">digital engagement. </w:t>
      </w:r>
      <w:r w:rsidR="00642D1E">
        <w:rPr>
          <w:sz w:val="22"/>
          <w:szCs w:val="22"/>
        </w:rPr>
        <w:t xml:space="preserve"> </w:t>
      </w:r>
      <w:r>
        <w:rPr>
          <w:sz w:val="22"/>
          <w:szCs w:val="22"/>
        </w:rPr>
        <w:t xml:space="preserve">The aim was for participants to </w:t>
      </w:r>
      <w:r w:rsidRPr="00AC33BC">
        <w:rPr>
          <w:sz w:val="22"/>
          <w:szCs w:val="22"/>
        </w:rPr>
        <w:t>document their current situation and aims</w:t>
      </w:r>
      <w:r>
        <w:rPr>
          <w:sz w:val="22"/>
          <w:szCs w:val="22"/>
        </w:rPr>
        <w:t xml:space="preserve"> online</w:t>
      </w:r>
      <w:r w:rsidRPr="00AC33BC">
        <w:rPr>
          <w:sz w:val="22"/>
          <w:szCs w:val="22"/>
        </w:rPr>
        <w:t>, and access a member’s network that included a jobs board and event notifications.</w:t>
      </w:r>
      <w:r w:rsidR="00642D1E">
        <w:rPr>
          <w:sz w:val="22"/>
          <w:szCs w:val="22"/>
        </w:rPr>
        <w:t xml:space="preserve"> </w:t>
      </w:r>
      <w:r w:rsidRPr="00AC33BC">
        <w:rPr>
          <w:sz w:val="22"/>
          <w:szCs w:val="22"/>
        </w:rPr>
        <w:t xml:space="preserve"> However, due to a low level of digital skills, the majority of participants </w:t>
      </w:r>
      <w:r w:rsidRPr="00AC33BC">
        <w:rPr>
          <w:rStyle w:val="LWBodyChar"/>
          <w:sz w:val="22"/>
          <w:szCs w:val="22"/>
        </w:rPr>
        <w:t xml:space="preserve">required support to complete the </w:t>
      </w:r>
      <w:r>
        <w:rPr>
          <w:rStyle w:val="LWBodyChar"/>
          <w:sz w:val="22"/>
          <w:szCs w:val="22"/>
        </w:rPr>
        <w:t xml:space="preserve">online </w:t>
      </w:r>
      <w:r w:rsidRPr="00AC33BC">
        <w:rPr>
          <w:rStyle w:val="LWBodyChar"/>
          <w:sz w:val="22"/>
          <w:szCs w:val="22"/>
        </w:rPr>
        <w:t xml:space="preserve">registration process effectively, which proved to be time intensive for staff. </w:t>
      </w:r>
      <w:r w:rsidR="00642D1E">
        <w:rPr>
          <w:rStyle w:val="LWBodyChar"/>
          <w:sz w:val="22"/>
          <w:szCs w:val="22"/>
        </w:rPr>
        <w:t xml:space="preserve"> </w:t>
      </w:r>
      <w:r w:rsidRPr="00AC33BC">
        <w:rPr>
          <w:rStyle w:val="LWBodyChar"/>
          <w:sz w:val="22"/>
          <w:szCs w:val="22"/>
        </w:rPr>
        <w:t xml:space="preserve">Also, </w:t>
      </w:r>
      <w:r>
        <w:rPr>
          <w:rStyle w:val="LWBodyChar"/>
          <w:sz w:val="22"/>
          <w:szCs w:val="22"/>
        </w:rPr>
        <w:t>the</w:t>
      </w:r>
      <w:r w:rsidRPr="00AC33BC">
        <w:rPr>
          <w:rStyle w:val="LWBodyChar"/>
          <w:sz w:val="22"/>
          <w:szCs w:val="22"/>
        </w:rPr>
        <w:t xml:space="preserve"> digital registration process </w:t>
      </w:r>
      <w:r>
        <w:rPr>
          <w:rStyle w:val="LWBodyChar"/>
          <w:sz w:val="22"/>
          <w:szCs w:val="22"/>
        </w:rPr>
        <w:t>did</w:t>
      </w:r>
      <w:r w:rsidRPr="00AC33BC">
        <w:rPr>
          <w:rStyle w:val="LWBodyChar"/>
          <w:sz w:val="22"/>
          <w:szCs w:val="22"/>
        </w:rPr>
        <w:t xml:space="preserve"> not </w:t>
      </w:r>
      <w:r>
        <w:rPr>
          <w:rStyle w:val="LWBodyChar"/>
          <w:sz w:val="22"/>
          <w:szCs w:val="22"/>
        </w:rPr>
        <w:t xml:space="preserve">always identify </w:t>
      </w:r>
      <w:r w:rsidRPr="00AC33BC">
        <w:rPr>
          <w:sz w:val="22"/>
          <w:szCs w:val="22"/>
        </w:rPr>
        <w:t>need</w:t>
      </w:r>
      <w:r>
        <w:rPr>
          <w:sz w:val="22"/>
          <w:szCs w:val="22"/>
        </w:rPr>
        <w:t>s effectively</w:t>
      </w:r>
      <w:r w:rsidRPr="00AC33BC">
        <w:rPr>
          <w:sz w:val="22"/>
          <w:szCs w:val="22"/>
        </w:rPr>
        <w:t xml:space="preserve">. </w:t>
      </w:r>
      <w:r w:rsidR="00642D1E">
        <w:rPr>
          <w:sz w:val="22"/>
          <w:szCs w:val="22"/>
        </w:rPr>
        <w:t xml:space="preserve"> </w:t>
      </w:r>
      <w:r w:rsidRPr="00AC33BC">
        <w:rPr>
          <w:sz w:val="22"/>
          <w:szCs w:val="22"/>
        </w:rPr>
        <w:t xml:space="preserve">The </w:t>
      </w:r>
      <w:r>
        <w:rPr>
          <w:sz w:val="22"/>
          <w:szCs w:val="22"/>
        </w:rPr>
        <w:t xml:space="preserve">online </w:t>
      </w:r>
      <w:r w:rsidRPr="00AC33BC">
        <w:rPr>
          <w:sz w:val="22"/>
          <w:szCs w:val="22"/>
        </w:rPr>
        <w:t>jobs board worked well</w:t>
      </w:r>
      <w:r w:rsidR="00642D1E">
        <w:rPr>
          <w:sz w:val="22"/>
          <w:szCs w:val="22"/>
        </w:rPr>
        <w:t>, however,</w:t>
      </w:r>
      <w:r w:rsidRPr="00AC33BC">
        <w:rPr>
          <w:sz w:val="22"/>
          <w:szCs w:val="22"/>
        </w:rPr>
        <w:t xml:space="preserve"> when combined with a text to encourage members to apply for new vacancies. </w:t>
      </w:r>
      <w:r w:rsidR="00642D1E">
        <w:rPr>
          <w:sz w:val="22"/>
          <w:szCs w:val="22"/>
        </w:rPr>
        <w:t xml:space="preserve"> </w:t>
      </w:r>
      <w:r w:rsidRPr="00AC33BC">
        <w:rPr>
          <w:sz w:val="22"/>
          <w:szCs w:val="22"/>
        </w:rPr>
        <w:t>50% of participants who clicked through to the jobs board completed applications.</w:t>
      </w:r>
    </w:p>
    <w:p w14:paraId="6CEF851F" w14:textId="77777777" w:rsidR="0022511C" w:rsidRPr="00AC33BC" w:rsidRDefault="0022511C" w:rsidP="0022511C">
      <w:pPr>
        <w:pStyle w:val="LWHead1"/>
        <w:numPr>
          <w:ilvl w:val="0"/>
          <w:numId w:val="4"/>
        </w:numPr>
        <w:spacing w:line="276" w:lineRule="auto"/>
        <w:ind w:left="714" w:hanging="357"/>
        <w:contextualSpacing/>
        <w:rPr>
          <w:color w:val="auto"/>
          <w:sz w:val="22"/>
          <w:szCs w:val="22"/>
        </w:rPr>
      </w:pPr>
      <w:r w:rsidRPr="00AC33BC">
        <w:rPr>
          <w:color w:val="auto"/>
          <w:sz w:val="22"/>
          <w:szCs w:val="22"/>
        </w:rPr>
        <w:t>Wo</w:t>
      </w:r>
      <w:r>
        <w:rPr>
          <w:color w:val="auto"/>
          <w:sz w:val="22"/>
          <w:szCs w:val="22"/>
        </w:rPr>
        <w:t>rking with recruitment agencies</w:t>
      </w:r>
    </w:p>
    <w:p w14:paraId="3BD2E096" w14:textId="77777777" w:rsidR="0022511C" w:rsidRPr="00AC33BC" w:rsidRDefault="0022511C" w:rsidP="0022511C">
      <w:pPr>
        <w:pStyle w:val="LWBody"/>
        <w:rPr>
          <w:sz w:val="22"/>
          <w:szCs w:val="22"/>
        </w:rPr>
      </w:pPr>
      <w:r w:rsidRPr="00AC33BC">
        <w:rPr>
          <w:sz w:val="22"/>
          <w:szCs w:val="22"/>
        </w:rPr>
        <w:t xml:space="preserve">Thames Reach found that </w:t>
      </w:r>
      <w:r>
        <w:rPr>
          <w:sz w:val="22"/>
          <w:szCs w:val="22"/>
        </w:rPr>
        <w:t>they were unable</w:t>
      </w:r>
      <w:r w:rsidRPr="00AC33BC">
        <w:rPr>
          <w:sz w:val="22"/>
          <w:szCs w:val="22"/>
        </w:rPr>
        <w:t xml:space="preserve"> </w:t>
      </w:r>
      <w:r>
        <w:rPr>
          <w:sz w:val="22"/>
          <w:szCs w:val="22"/>
        </w:rPr>
        <w:t>to</w:t>
      </w:r>
      <w:r w:rsidRPr="00AC33BC">
        <w:rPr>
          <w:sz w:val="22"/>
          <w:szCs w:val="22"/>
        </w:rPr>
        <w:t xml:space="preserve"> meet their clients’ broad range of needs </w:t>
      </w:r>
      <w:r>
        <w:rPr>
          <w:sz w:val="22"/>
          <w:szCs w:val="22"/>
        </w:rPr>
        <w:t xml:space="preserve">and aspirations through engaging with </w:t>
      </w:r>
      <w:r w:rsidRPr="00AC33BC">
        <w:rPr>
          <w:sz w:val="22"/>
          <w:szCs w:val="22"/>
        </w:rPr>
        <w:t>employers individual</w:t>
      </w:r>
      <w:r>
        <w:rPr>
          <w:sz w:val="22"/>
          <w:szCs w:val="22"/>
        </w:rPr>
        <w:t>ly,</w:t>
      </w:r>
      <w:r w:rsidRPr="00AC33BC">
        <w:rPr>
          <w:sz w:val="22"/>
          <w:szCs w:val="22"/>
        </w:rPr>
        <w:t xml:space="preserve"> and found it more effective to work with recruitment agencies who could place participants into appropriate roles</w:t>
      </w:r>
      <w:r>
        <w:rPr>
          <w:sz w:val="22"/>
          <w:szCs w:val="22"/>
        </w:rPr>
        <w:t xml:space="preserve">. </w:t>
      </w:r>
      <w:r w:rsidR="00642D1E">
        <w:rPr>
          <w:sz w:val="22"/>
          <w:szCs w:val="22"/>
        </w:rPr>
        <w:t xml:space="preserve"> </w:t>
      </w:r>
      <w:r w:rsidRPr="00AC33BC">
        <w:rPr>
          <w:sz w:val="22"/>
          <w:szCs w:val="22"/>
        </w:rPr>
        <w:t xml:space="preserve">This saved provider time and resource that could instead be spent on </w:t>
      </w:r>
      <w:r>
        <w:rPr>
          <w:sz w:val="22"/>
          <w:szCs w:val="22"/>
        </w:rPr>
        <w:t xml:space="preserve">one-to-one coaching </w:t>
      </w:r>
      <w:r w:rsidRPr="00AC33BC">
        <w:rPr>
          <w:sz w:val="22"/>
          <w:szCs w:val="22"/>
        </w:rPr>
        <w:t xml:space="preserve">support. </w:t>
      </w:r>
      <w:r w:rsidR="00642D1E">
        <w:rPr>
          <w:sz w:val="22"/>
          <w:szCs w:val="22"/>
        </w:rPr>
        <w:t xml:space="preserve"> </w:t>
      </w:r>
      <w:r w:rsidRPr="00AC33BC">
        <w:rPr>
          <w:sz w:val="22"/>
          <w:szCs w:val="22"/>
        </w:rPr>
        <w:t>One of the agencies they partnered with focused on recruiting for the non-profit sector, where there was a greater commitment to the Living Wage.</w:t>
      </w:r>
    </w:p>
    <w:p w14:paraId="23FEAABE" w14:textId="77777777" w:rsidR="0022511C" w:rsidRPr="00AC33BC" w:rsidRDefault="0022511C" w:rsidP="0022511C">
      <w:pPr>
        <w:pStyle w:val="LWBody"/>
        <w:numPr>
          <w:ilvl w:val="0"/>
          <w:numId w:val="4"/>
        </w:numPr>
        <w:ind w:left="714" w:hanging="357"/>
        <w:contextualSpacing/>
        <w:rPr>
          <w:b/>
          <w:sz w:val="22"/>
          <w:szCs w:val="22"/>
        </w:rPr>
      </w:pPr>
      <w:r>
        <w:rPr>
          <w:b/>
          <w:sz w:val="22"/>
          <w:szCs w:val="22"/>
        </w:rPr>
        <w:t>Monitoring engagement</w:t>
      </w:r>
    </w:p>
    <w:p w14:paraId="7BE9031A" w14:textId="77777777" w:rsidR="0022511C" w:rsidRDefault="0022511C" w:rsidP="0022511C">
      <w:pPr>
        <w:pStyle w:val="LWBody"/>
        <w:rPr>
          <w:sz w:val="22"/>
          <w:szCs w:val="22"/>
        </w:rPr>
      </w:pPr>
      <w:r w:rsidRPr="00AC33BC">
        <w:rPr>
          <w:sz w:val="22"/>
          <w:szCs w:val="22"/>
        </w:rPr>
        <w:t xml:space="preserve">Working participants with busy schedules and wider responsibilities or needs </w:t>
      </w:r>
      <w:r>
        <w:rPr>
          <w:sz w:val="22"/>
          <w:szCs w:val="22"/>
        </w:rPr>
        <w:t>c</w:t>
      </w:r>
      <w:r w:rsidRPr="00AC33BC">
        <w:rPr>
          <w:sz w:val="22"/>
          <w:szCs w:val="22"/>
        </w:rPr>
        <w:t xml:space="preserve">ould often </w:t>
      </w:r>
      <w:r>
        <w:rPr>
          <w:sz w:val="22"/>
          <w:szCs w:val="22"/>
        </w:rPr>
        <w:t>dis</w:t>
      </w:r>
      <w:r w:rsidRPr="00AC33BC">
        <w:rPr>
          <w:sz w:val="22"/>
          <w:szCs w:val="22"/>
        </w:rPr>
        <w:t>engage</w:t>
      </w:r>
      <w:r>
        <w:rPr>
          <w:sz w:val="22"/>
          <w:szCs w:val="22"/>
        </w:rPr>
        <w:t xml:space="preserve"> from support</w:t>
      </w:r>
      <w:r w:rsidRPr="00AC33BC">
        <w:rPr>
          <w:sz w:val="22"/>
          <w:szCs w:val="22"/>
        </w:rPr>
        <w:t xml:space="preserve">. </w:t>
      </w:r>
      <w:r w:rsidR="00642D1E">
        <w:rPr>
          <w:sz w:val="22"/>
          <w:szCs w:val="22"/>
        </w:rPr>
        <w:t xml:space="preserve"> </w:t>
      </w:r>
      <w:r>
        <w:rPr>
          <w:sz w:val="22"/>
          <w:szCs w:val="22"/>
        </w:rPr>
        <w:t>R</w:t>
      </w:r>
      <w:r w:rsidRPr="00AC33BC">
        <w:rPr>
          <w:sz w:val="22"/>
          <w:szCs w:val="22"/>
        </w:rPr>
        <w:t xml:space="preserve">egular contact </w:t>
      </w:r>
      <w:r>
        <w:rPr>
          <w:sz w:val="22"/>
          <w:szCs w:val="22"/>
        </w:rPr>
        <w:t xml:space="preserve">with participants </w:t>
      </w:r>
      <w:r w:rsidRPr="00AC33BC">
        <w:rPr>
          <w:sz w:val="22"/>
          <w:szCs w:val="22"/>
        </w:rPr>
        <w:t xml:space="preserve">was key to sustaining engagement. </w:t>
      </w:r>
      <w:r w:rsidR="00642D1E">
        <w:rPr>
          <w:sz w:val="22"/>
          <w:szCs w:val="22"/>
        </w:rPr>
        <w:t xml:space="preserve"> </w:t>
      </w:r>
      <w:r w:rsidRPr="00AC33BC">
        <w:rPr>
          <w:sz w:val="22"/>
          <w:szCs w:val="22"/>
        </w:rPr>
        <w:t xml:space="preserve">Through texts and email bulletins, staff could identify which participants were engaging and those who were not. </w:t>
      </w:r>
      <w:r w:rsidR="00642D1E">
        <w:rPr>
          <w:sz w:val="22"/>
          <w:szCs w:val="22"/>
        </w:rPr>
        <w:t xml:space="preserve"> </w:t>
      </w:r>
      <w:r w:rsidRPr="00AC33BC">
        <w:rPr>
          <w:sz w:val="22"/>
          <w:szCs w:val="22"/>
        </w:rPr>
        <w:t>Peer mentors would then check in with the latter group to get them re</w:t>
      </w:r>
      <w:r>
        <w:rPr>
          <w:sz w:val="22"/>
          <w:szCs w:val="22"/>
        </w:rPr>
        <w:t>-</w:t>
      </w:r>
      <w:r w:rsidRPr="00AC33BC">
        <w:rPr>
          <w:sz w:val="22"/>
          <w:szCs w:val="22"/>
        </w:rPr>
        <w:t>engaged.</w:t>
      </w:r>
    </w:p>
    <w:tbl>
      <w:tblPr>
        <w:tblW w:w="9622" w:type="dxa"/>
        <w:shd w:val="clear" w:color="auto" w:fill="CAEEE9"/>
        <w:tblLook w:val="04A0" w:firstRow="1" w:lastRow="0" w:firstColumn="1" w:lastColumn="0" w:noHBand="0" w:noVBand="1"/>
      </w:tblPr>
      <w:tblGrid>
        <w:gridCol w:w="9622"/>
      </w:tblGrid>
      <w:tr w:rsidR="0022511C" w14:paraId="7EF00F61" w14:textId="77777777" w:rsidTr="004C3480">
        <w:trPr>
          <w:trHeight w:val="76"/>
        </w:trPr>
        <w:tc>
          <w:tcPr>
            <w:tcW w:w="9622" w:type="dxa"/>
            <w:shd w:val="clear" w:color="auto" w:fill="CAEEE9"/>
          </w:tcPr>
          <w:p w14:paraId="3528F29C" w14:textId="77777777" w:rsidR="0022511C" w:rsidRPr="00F66A18" w:rsidRDefault="0022511C" w:rsidP="004C3480">
            <w:pPr>
              <w:spacing w:after="0" w:line="240" w:lineRule="auto"/>
              <w:jc w:val="both"/>
              <w:rPr>
                <w:rFonts w:asciiTheme="minorHAnsi" w:hAnsiTheme="minorHAnsi"/>
                <w:b/>
                <w:color w:val="000000" w:themeColor="text1"/>
                <w:sz w:val="24"/>
                <w:szCs w:val="24"/>
                <w:lang w:val="en-GB"/>
              </w:rPr>
            </w:pPr>
          </w:p>
        </w:tc>
      </w:tr>
      <w:tr w:rsidR="0022511C" w14:paraId="6C231CD6" w14:textId="77777777" w:rsidTr="004C3480">
        <w:trPr>
          <w:trHeight w:val="1361"/>
        </w:trPr>
        <w:tc>
          <w:tcPr>
            <w:tcW w:w="9622" w:type="dxa"/>
            <w:shd w:val="clear" w:color="auto" w:fill="CAEEE9"/>
          </w:tcPr>
          <w:p w14:paraId="5A8AEBBB" w14:textId="77777777" w:rsidR="00642D1E" w:rsidRPr="00642D1E" w:rsidRDefault="00642D1E" w:rsidP="00642D1E">
            <w:pPr>
              <w:pStyle w:val="LWBody"/>
              <w:jc w:val="center"/>
              <w:rPr>
                <w:b/>
                <w:sz w:val="22"/>
                <w:szCs w:val="22"/>
              </w:rPr>
            </w:pPr>
            <w:r w:rsidRPr="00642D1E">
              <w:rPr>
                <w:b/>
                <w:sz w:val="22"/>
                <w:szCs w:val="22"/>
              </w:rPr>
              <w:t>Case study: Peter</w:t>
            </w:r>
          </w:p>
          <w:p w14:paraId="1E824991" w14:textId="77777777" w:rsidR="0022511C" w:rsidRPr="00642D1E" w:rsidRDefault="0022511C" w:rsidP="004C3480">
            <w:pPr>
              <w:pStyle w:val="LWBody"/>
              <w:rPr>
                <w:sz w:val="22"/>
                <w:szCs w:val="22"/>
              </w:rPr>
            </w:pPr>
            <w:r w:rsidRPr="00642D1E">
              <w:rPr>
                <w:sz w:val="22"/>
                <w:szCs w:val="22"/>
              </w:rPr>
              <w:t xml:space="preserve">Peter, an IT professional originally from Eastern Europe, found out about Step Up when he saw an advert his local Jobcentre Plus. </w:t>
            </w:r>
            <w:r w:rsidR="00642D1E" w:rsidRPr="00642D1E">
              <w:rPr>
                <w:sz w:val="22"/>
                <w:szCs w:val="22"/>
              </w:rPr>
              <w:t xml:space="preserve"> </w:t>
            </w:r>
            <w:r w:rsidRPr="00642D1E">
              <w:rPr>
                <w:sz w:val="22"/>
                <w:szCs w:val="22"/>
              </w:rPr>
              <w:t>He had recently moved to London, and was working part-time at a high street fast food chain, but wanted to progress into a role that aligned with his educational background and career goals.</w:t>
            </w:r>
          </w:p>
          <w:p w14:paraId="074CF0FB" w14:textId="77777777" w:rsidR="0022511C" w:rsidRPr="00642D1E" w:rsidRDefault="0022511C" w:rsidP="004C3480">
            <w:pPr>
              <w:pStyle w:val="LWBody"/>
              <w:rPr>
                <w:sz w:val="22"/>
                <w:szCs w:val="22"/>
              </w:rPr>
            </w:pPr>
            <w:r w:rsidRPr="00642D1E">
              <w:rPr>
                <w:sz w:val="22"/>
                <w:szCs w:val="22"/>
              </w:rPr>
              <w:t xml:space="preserve">As well as attending group interview practice and receiving regular job alerts, the one-to-one support from his adviser was what Peter valued the most. </w:t>
            </w:r>
            <w:r w:rsidR="00642D1E" w:rsidRPr="00642D1E">
              <w:rPr>
                <w:sz w:val="22"/>
                <w:szCs w:val="22"/>
              </w:rPr>
              <w:t xml:space="preserve"> </w:t>
            </w:r>
            <w:r w:rsidRPr="00642D1E">
              <w:rPr>
                <w:sz w:val="22"/>
                <w:szCs w:val="22"/>
              </w:rPr>
              <w:t xml:space="preserve">In these sessions, he developed an action plan, re-wrote his CV, </w:t>
            </w:r>
            <w:r w:rsidR="00642D1E" w:rsidRPr="00642D1E">
              <w:rPr>
                <w:sz w:val="22"/>
                <w:szCs w:val="22"/>
              </w:rPr>
              <w:t xml:space="preserve">and </w:t>
            </w:r>
            <w:r w:rsidRPr="00642D1E">
              <w:rPr>
                <w:sz w:val="22"/>
                <w:szCs w:val="22"/>
              </w:rPr>
              <w:t>completed job searches and applications.</w:t>
            </w:r>
          </w:p>
          <w:p w14:paraId="2DC59497" w14:textId="77777777" w:rsidR="0022511C" w:rsidRPr="00642D1E" w:rsidRDefault="0022511C" w:rsidP="004C3480">
            <w:pPr>
              <w:pStyle w:val="LWBody"/>
              <w:rPr>
                <w:b/>
                <w:sz w:val="22"/>
                <w:szCs w:val="22"/>
              </w:rPr>
            </w:pPr>
            <w:r w:rsidRPr="00642D1E">
              <w:rPr>
                <w:sz w:val="22"/>
                <w:szCs w:val="22"/>
              </w:rPr>
              <w:lastRenderedPageBreak/>
              <w:t xml:space="preserve">Through Step Up, Peter secured a new permanent position in IT, which constituted a considerable earnings increase and boosted his confidence. </w:t>
            </w:r>
            <w:r w:rsidR="00642D1E" w:rsidRPr="00642D1E">
              <w:rPr>
                <w:sz w:val="22"/>
                <w:szCs w:val="22"/>
              </w:rPr>
              <w:t xml:space="preserve"> </w:t>
            </w:r>
            <w:r w:rsidRPr="00642D1E">
              <w:rPr>
                <w:sz w:val="22"/>
                <w:szCs w:val="22"/>
              </w:rPr>
              <w:t>He felt that the support offer was tailored to his needs and attributes his success to his adviser who he felt went above and beyond expectations to support him:</w:t>
            </w:r>
          </w:p>
          <w:p w14:paraId="0FE242AB" w14:textId="77777777" w:rsidR="0022511C" w:rsidRDefault="00642D1E" w:rsidP="00642D1E">
            <w:pPr>
              <w:spacing w:after="0" w:line="240" w:lineRule="auto"/>
              <w:rPr>
                <w:i/>
                <w:sz w:val="22"/>
              </w:rPr>
            </w:pPr>
            <w:r w:rsidRPr="00642D1E">
              <w:rPr>
                <w:i/>
                <w:sz w:val="22"/>
              </w:rPr>
              <w:tab/>
            </w:r>
            <w:r w:rsidR="0022511C" w:rsidRPr="00642D1E">
              <w:rPr>
                <w:i/>
                <w:sz w:val="22"/>
              </w:rPr>
              <w:t xml:space="preserve">"What really amazed me, … she has gone that extra mile...I think she has done her </w:t>
            </w:r>
            <w:r w:rsidRPr="00642D1E">
              <w:rPr>
                <w:i/>
                <w:sz w:val="22"/>
              </w:rPr>
              <w:tab/>
            </w:r>
            <w:r w:rsidR="0022511C" w:rsidRPr="00642D1E">
              <w:rPr>
                <w:i/>
                <w:sz w:val="22"/>
              </w:rPr>
              <w:t xml:space="preserve">homework somehow and, from that point, basically she became such a professional in IT </w:t>
            </w:r>
            <w:r w:rsidRPr="00642D1E">
              <w:rPr>
                <w:i/>
                <w:sz w:val="22"/>
              </w:rPr>
              <w:tab/>
            </w:r>
            <w:r w:rsidR="0022511C" w:rsidRPr="00642D1E">
              <w:rPr>
                <w:i/>
                <w:sz w:val="22"/>
              </w:rPr>
              <w:t xml:space="preserve">jobs that there are no words to describe it. She just sent over this one, this one, this one </w:t>
            </w:r>
            <w:r w:rsidRPr="00642D1E">
              <w:rPr>
                <w:i/>
                <w:sz w:val="22"/>
              </w:rPr>
              <w:tab/>
            </w:r>
            <w:r w:rsidR="0022511C" w:rsidRPr="00642D1E">
              <w:rPr>
                <w:i/>
                <w:sz w:val="22"/>
              </w:rPr>
              <w:t>and they were all just for me… [my adviser] has provided over my expectations."</w:t>
            </w:r>
          </w:p>
          <w:p w14:paraId="76245D7B" w14:textId="77777777" w:rsidR="00642D1E" w:rsidRPr="00642D1E" w:rsidRDefault="00642D1E" w:rsidP="00642D1E">
            <w:pPr>
              <w:spacing w:after="0" w:line="240" w:lineRule="auto"/>
              <w:rPr>
                <w:rFonts w:cs="Arial"/>
                <w:b/>
                <w:color w:val="000000" w:themeColor="text1"/>
                <w:sz w:val="22"/>
                <w:lang w:val="en-GB"/>
              </w:rPr>
            </w:pPr>
          </w:p>
        </w:tc>
      </w:tr>
      <w:bookmarkEnd w:id="0"/>
    </w:tbl>
    <w:p w14:paraId="1A161FFA" w14:textId="77777777" w:rsidR="0022511C" w:rsidRPr="00D35C95" w:rsidRDefault="0022511C" w:rsidP="0022511C">
      <w:pPr>
        <w:pStyle w:val="LWBody"/>
      </w:pPr>
    </w:p>
    <w:p w14:paraId="5DD57264" w14:textId="77777777" w:rsidR="000C65BB" w:rsidRDefault="000C65BB" w:rsidP="004D7740">
      <w:pPr>
        <w:pStyle w:val="LWTitle1"/>
        <w:spacing w:after="120"/>
        <w:jc w:val="center"/>
      </w:pPr>
      <w:bookmarkStart w:id="30" w:name="_Toc507095170"/>
      <w:r>
        <w:t>Women Like Us</w:t>
      </w:r>
      <w:bookmarkEnd w:id="30"/>
    </w:p>
    <w:p w14:paraId="6092457C" w14:textId="77777777" w:rsidR="000C65BB" w:rsidRPr="00840CF7" w:rsidRDefault="000C65BB" w:rsidP="000C65BB">
      <w:pPr>
        <w:pStyle w:val="LWBody"/>
        <w:rPr>
          <w:sz w:val="22"/>
          <w:szCs w:val="22"/>
        </w:rPr>
      </w:pPr>
      <w:r w:rsidRPr="00840CF7">
        <w:rPr>
          <w:sz w:val="22"/>
          <w:szCs w:val="22"/>
        </w:rPr>
        <w:t xml:space="preserve">Women Like Us is a social business operating in Lambeth, Hackney and Camden that works to build a better future for women who want to carry on working after they have had children. </w:t>
      </w:r>
      <w:r w:rsidR="00642D1E">
        <w:rPr>
          <w:sz w:val="22"/>
          <w:szCs w:val="22"/>
        </w:rPr>
        <w:t xml:space="preserve"> </w:t>
      </w:r>
      <w:r w:rsidRPr="00840CF7">
        <w:rPr>
          <w:sz w:val="22"/>
          <w:szCs w:val="22"/>
        </w:rPr>
        <w:t xml:space="preserve">Their objective is to give women the choice to fit work around the needs of their family without losing their value in the workplace. </w:t>
      </w:r>
      <w:r w:rsidR="00642D1E">
        <w:rPr>
          <w:sz w:val="22"/>
          <w:szCs w:val="22"/>
        </w:rPr>
        <w:t xml:space="preserve"> </w:t>
      </w:r>
      <w:r w:rsidRPr="00840CF7">
        <w:rPr>
          <w:rFonts w:eastAsia="Times New Roman"/>
          <w:bCs/>
          <w:sz w:val="22"/>
          <w:szCs w:val="22"/>
        </w:rPr>
        <w:t>Women Like Us is part of the Timewise Foundation, which seeks to build a quality part time and flexible jobs market as a way to tackle gender inequality, maternal unemployment, and child and family poverty.</w:t>
      </w:r>
    </w:p>
    <w:p w14:paraId="66809A1C" w14:textId="77777777" w:rsidR="000C65BB" w:rsidRDefault="000C65BB" w:rsidP="00642D1E">
      <w:pPr>
        <w:pStyle w:val="LWTitle2"/>
        <w:spacing w:after="120"/>
      </w:pPr>
      <w:bookmarkStart w:id="31" w:name="_Toc507095171"/>
      <w:r>
        <w:t>Step Up support model</w:t>
      </w:r>
      <w:bookmarkEnd w:id="31"/>
    </w:p>
    <w:p w14:paraId="6EA50BDF" w14:textId="77777777" w:rsidR="000C65BB" w:rsidRDefault="000C65BB" w:rsidP="000C65BB">
      <w:pPr>
        <w:pStyle w:val="LWBody"/>
        <w:rPr>
          <w:szCs w:val="24"/>
        </w:rPr>
      </w:pPr>
      <w:r w:rsidRPr="00840CF7">
        <w:rPr>
          <w:noProof/>
          <w:sz w:val="22"/>
          <w:szCs w:val="22"/>
          <w:lang w:eastAsia="en-GB"/>
        </w:rPr>
        <w:drawing>
          <wp:anchor distT="0" distB="0" distL="114300" distR="114300" simplePos="0" relativeHeight="251676672" behindDoc="0" locked="0" layoutInCell="1" allowOverlap="1" wp14:anchorId="48EBF4EF" wp14:editId="1F204B5E">
            <wp:simplePos x="0" y="0"/>
            <wp:positionH relativeFrom="margin">
              <wp:align>left</wp:align>
            </wp:positionH>
            <wp:positionV relativeFrom="paragraph">
              <wp:posOffset>1017905</wp:posOffset>
            </wp:positionV>
            <wp:extent cx="5554980" cy="3928745"/>
            <wp:effectExtent l="0" t="0" r="7620" b="0"/>
            <wp:wrapSquare wrapText="bothSides"/>
            <wp:docPr id="8" name="Picture 8" descr="C:\Users\hazel.klenk\Downloads\Timewise customer journey for report - Page 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zel.klenk\Downloads\Timewise customer journey for report - Page 1 (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4980" cy="39287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The Step </w:t>
      </w:r>
      <w:r w:rsidRPr="00840CF7">
        <w:rPr>
          <w:sz w:val="22"/>
          <w:szCs w:val="22"/>
        </w:rPr>
        <w:t xml:space="preserve">Up </w:t>
      </w:r>
      <w:r>
        <w:rPr>
          <w:sz w:val="22"/>
          <w:szCs w:val="22"/>
        </w:rPr>
        <w:t xml:space="preserve">model </w:t>
      </w:r>
      <w:r w:rsidRPr="00840CF7">
        <w:rPr>
          <w:sz w:val="22"/>
          <w:szCs w:val="22"/>
        </w:rPr>
        <w:t xml:space="preserve">focused on </w:t>
      </w:r>
      <w:r w:rsidRPr="00840CF7">
        <w:rPr>
          <w:rStyle w:val="textarea"/>
          <w:rFonts w:eastAsia="Times New Roman"/>
          <w:bCs/>
          <w:sz w:val="22"/>
        </w:rPr>
        <w:t xml:space="preserve">supporting parents working in low income jobs to move into better quality work. </w:t>
      </w:r>
      <w:r w:rsidRPr="00840CF7">
        <w:rPr>
          <w:rFonts w:eastAsia="Times New Roman"/>
          <w:bCs/>
          <w:sz w:val="22"/>
          <w:szCs w:val="22"/>
        </w:rPr>
        <w:t>This entailed building skills and confidence through employability support and career coaching, and supporting participants into quality part time and flexible jobs generated by working with employers to champion the social and business benefits of flexible working.</w:t>
      </w:r>
    </w:p>
    <w:p w14:paraId="4CC552D6" w14:textId="77777777" w:rsidR="00642D1E" w:rsidRDefault="00642D1E" w:rsidP="00642D1E">
      <w:pPr>
        <w:pStyle w:val="LWBody"/>
        <w:spacing w:before="240"/>
        <w:contextualSpacing/>
        <w:rPr>
          <w:sz w:val="22"/>
          <w:szCs w:val="22"/>
        </w:rPr>
      </w:pPr>
    </w:p>
    <w:p w14:paraId="4907BA14" w14:textId="77777777" w:rsidR="00642D1E" w:rsidRDefault="000C65BB" w:rsidP="00D5006C">
      <w:pPr>
        <w:pStyle w:val="LWBody"/>
        <w:spacing w:before="240"/>
        <w:contextualSpacing/>
        <w:rPr>
          <w:rFonts w:eastAsia="Times New Roman"/>
          <w:b/>
          <w:bCs/>
          <w:color w:val="EE7E3B"/>
          <w:sz w:val="28"/>
          <w:szCs w:val="26"/>
          <w:lang w:eastAsia="en-GB"/>
        </w:rPr>
      </w:pPr>
      <w:r w:rsidRPr="00840CF7">
        <w:rPr>
          <w:sz w:val="22"/>
          <w:szCs w:val="22"/>
        </w:rPr>
        <w:t xml:space="preserve">All participants accessed </w:t>
      </w:r>
      <w:r w:rsidR="00642D1E">
        <w:rPr>
          <w:sz w:val="22"/>
          <w:szCs w:val="22"/>
        </w:rPr>
        <w:t>one to one</w:t>
      </w:r>
      <w:r w:rsidRPr="00840CF7">
        <w:rPr>
          <w:sz w:val="22"/>
          <w:szCs w:val="22"/>
        </w:rPr>
        <w:t xml:space="preserve"> support for an average of </w:t>
      </w:r>
      <w:r w:rsidRPr="00840CF7">
        <w:rPr>
          <w:b/>
          <w:sz w:val="22"/>
          <w:szCs w:val="22"/>
        </w:rPr>
        <w:t>4 hours</w:t>
      </w:r>
      <w:r w:rsidRPr="00840CF7">
        <w:rPr>
          <w:sz w:val="22"/>
          <w:szCs w:val="22"/>
        </w:rPr>
        <w:t xml:space="preserve"> per participant. </w:t>
      </w:r>
      <w:r w:rsidR="00642D1E">
        <w:rPr>
          <w:sz w:val="22"/>
          <w:szCs w:val="22"/>
        </w:rPr>
        <w:t xml:space="preserve"> </w:t>
      </w:r>
      <w:r w:rsidRPr="00840CF7">
        <w:rPr>
          <w:sz w:val="22"/>
          <w:szCs w:val="22"/>
          <w:lang w:eastAsia="en-GB"/>
        </w:rPr>
        <w:t xml:space="preserve">The overwhelming majority of participants also accessed in-house employability support, including drop-in CV sessions, and could be signposted to </w:t>
      </w:r>
      <w:r w:rsidRPr="00840CF7">
        <w:rPr>
          <w:sz w:val="22"/>
          <w:szCs w:val="22"/>
          <w:lang w:eastAsia="en-GB"/>
        </w:rPr>
        <w:lastRenderedPageBreak/>
        <w:t xml:space="preserve">partners such as Smart Works to access </w:t>
      </w:r>
      <w:r w:rsidRPr="00840CF7">
        <w:rPr>
          <w:sz w:val="22"/>
          <w:szCs w:val="22"/>
        </w:rPr>
        <w:t xml:space="preserve">grants for interview clothing. </w:t>
      </w:r>
      <w:r w:rsidR="00642D1E">
        <w:rPr>
          <w:sz w:val="22"/>
          <w:szCs w:val="22"/>
        </w:rPr>
        <w:t xml:space="preserve"> </w:t>
      </w:r>
      <w:r w:rsidRPr="00840CF7">
        <w:rPr>
          <w:sz w:val="22"/>
          <w:szCs w:val="22"/>
        </w:rPr>
        <w:t xml:space="preserve">Over eight in ten participants also </w:t>
      </w:r>
      <w:r w:rsidRPr="00840CF7">
        <w:rPr>
          <w:sz w:val="22"/>
          <w:szCs w:val="22"/>
          <w:lang w:eastAsia="en-GB"/>
        </w:rPr>
        <w:t>accessed Timewise’s specialist job brokerage support.</w:t>
      </w:r>
      <w:r w:rsidR="00456294">
        <w:rPr>
          <w:sz w:val="22"/>
          <w:szCs w:val="22"/>
          <w:lang w:eastAsia="en-GB"/>
        </w:rPr>
        <w:t xml:space="preserve">  Participants received an average of </w:t>
      </w:r>
      <w:r w:rsidR="00456294" w:rsidRPr="00456294">
        <w:rPr>
          <w:b/>
          <w:sz w:val="22"/>
          <w:szCs w:val="22"/>
          <w:lang w:eastAsia="en-GB"/>
        </w:rPr>
        <w:t>7 hours</w:t>
      </w:r>
      <w:r w:rsidR="00456294">
        <w:rPr>
          <w:sz w:val="22"/>
          <w:szCs w:val="22"/>
          <w:lang w:eastAsia="en-GB"/>
        </w:rPr>
        <w:t xml:space="preserve"> of support in total.</w:t>
      </w:r>
      <w:r w:rsidR="00D5006C" w:rsidRPr="00D5006C">
        <w:rPr>
          <w:rStyle w:val="FootnoteReference"/>
          <w:sz w:val="22"/>
          <w:szCs w:val="22"/>
        </w:rPr>
        <w:t xml:space="preserve"> </w:t>
      </w:r>
      <w:r w:rsidR="00D5006C">
        <w:rPr>
          <w:rStyle w:val="FootnoteReference"/>
          <w:sz w:val="22"/>
          <w:szCs w:val="22"/>
        </w:rPr>
        <w:footnoteReference w:id="7"/>
      </w:r>
      <w:r w:rsidR="00642D1E">
        <w:rPr>
          <w:lang w:eastAsia="en-GB"/>
        </w:rPr>
        <w:br w:type="page"/>
      </w:r>
    </w:p>
    <w:p w14:paraId="487A5F0A" w14:textId="77777777" w:rsidR="000C65BB" w:rsidRDefault="000C65BB" w:rsidP="00642D1E">
      <w:pPr>
        <w:pStyle w:val="LWTitle2"/>
        <w:spacing w:before="360" w:after="120"/>
        <w:rPr>
          <w:lang w:val="en-GB" w:eastAsia="en-GB"/>
        </w:rPr>
      </w:pPr>
      <w:bookmarkStart w:id="32" w:name="_Toc507095172"/>
      <w:r>
        <w:rPr>
          <w:lang w:val="en-GB" w:eastAsia="en-GB"/>
        </w:rPr>
        <w:lastRenderedPageBreak/>
        <w:t>Participant characteristics and barriers</w:t>
      </w:r>
      <w:bookmarkEnd w:id="32"/>
    </w:p>
    <w:tbl>
      <w:tblPr>
        <w:tblW w:w="0" w:type="auto"/>
        <w:shd w:val="clear" w:color="auto" w:fill="F9CFB5"/>
        <w:tblLook w:val="04A0" w:firstRow="1" w:lastRow="0" w:firstColumn="1" w:lastColumn="0" w:noHBand="0" w:noVBand="1"/>
      </w:tblPr>
      <w:tblGrid>
        <w:gridCol w:w="9026"/>
      </w:tblGrid>
      <w:tr w:rsidR="000C65BB" w:rsidRPr="00F66A18" w14:paraId="34E1FBAD" w14:textId="77777777" w:rsidTr="004C3480">
        <w:tc>
          <w:tcPr>
            <w:tcW w:w="9026" w:type="dxa"/>
            <w:shd w:val="clear" w:color="auto" w:fill="F9CFB5"/>
          </w:tcPr>
          <w:p w14:paraId="199CF14E" w14:textId="77777777" w:rsidR="000C65BB" w:rsidRPr="00D951F6" w:rsidRDefault="000C65BB" w:rsidP="004C3480">
            <w:pPr>
              <w:spacing w:before="120" w:after="0" w:line="240" w:lineRule="auto"/>
              <w:jc w:val="center"/>
              <w:rPr>
                <w:rFonts w:cs="Arial"/>
                <w:b/>
                <w:color w:val="000000" w:themeColor="text1"/>
                <w:sz w:val="22"/>
                <w:lang w:val="en-GB"/>
              </w:rPr>
            </w:pPr>
            <w:r w:rsidRPr="00D951F6">
              <w:rPr>
                <w:rFonts w:cs="Arial"/>
                <w:b/>
                <w:color w:val="000000" w:themeColor="text1"/>
                <w:sz w:val="22"/>
                <w:lang w:val="en-GB"/>
              </w:rPr>
              <w:t>Participant characteristics</w:t>
            </w:r>
          </w:p>
        </w:tc>
      </w:tr>
      <w:tr w:rsidR="000C65BB" w:rsidRPr="00F66A18" w14:paraId="5B162A55" w14:textId="77777777" w:rsidTr="004C3480">
        <w:tc>
          <w:tcPr>
            <w:tcW w:w="9026" w:type="dxa"/>
            <w:shd w:val="clear" w:color="auto" w:fill="F9CFB5"/>
          </w:tcPr>
          <w:p w14:paraId="5C80FA7B" w14:textId="77777777" w:rsidR="000C65BB" w:rsidRPr="00D951F6" w:rsidRDefault="000C65BB" w:rsidP="004C3480">
            <w:pPr>
              <w:spacing w:before="120" w:after="0" w:line="240" w:lineRule="auto"/>
              <w:jc w:val="both"/>
              <w:rPr>
                <w:rFonts w:cs="Arial"/>
                <w:b/>
                <w:color w:val="000000" w:themeColor="text1"/>
                <w:sz w:val="22"/>
                <w:lang w:val="en-GB"/>
              </w:rPr>
            </w:pPr>
            <w:r w:rsidRPr="00D951F6">
              <w:rPr>
                <w:rFonts w:cs="Arial"/>
                <w:b/>
                <w:color w:val="000000" w:themeColor="text1"/>
                <w:sz w:val="22"/>
                <w:lang w:val="en-GB"/>
              </w:rPr>
              <w:t xml:space="preserve">Of </w:t>
            </w:r>
            <w:r>
              <w:rPr>
                <w:rFonts w:cs="Arial"/>
                <w:b/>
                <w:color w:val="000000" w:themeColor="text1"/>
                <w:sz w:val="22"/>
                <w:lang w:val="en-GB"/>
              </w:rPr>
              <w:t xml:space="preserve">the </w:t>
            </w:r>
            <w:r w:rsidRPr="00D951F6">
              <w:rPr>
                <w:rFonts w:cs="Arial"/>
                <w:b/>
                <w:color w:val="000000" w:themeColor="text1"/>
                <w:sz w:val="22"/>
                <w:lang w:val="en-GB"/>
              </w:rPr>
              <w:t>140 Step Up participants</w:t>
            </w:r>
            <w:r>
              <w:rPr>
                <w:rFonts w:cs="Arial"/>
                <w:b/>
                <w:color w:val="000000" w:themeColor="text1"/>
                <w:sz w:val="22"/>
                <w:lang w:val="en-GB"/>
              </w:rPr>
              <w:t xml:space="preserve"> with Women Like Us</w:t>
            </w:r>
            <w:r w:rsidRPr="00D951F6">
              <w:rPr>
                <w:rFonts w:cs="Arial"/>
                <w:b/>
                <w:color w:val="000000" w:themeColor="text1"/>
                <w:sz w:val="22"/>
                <w:lang w:val="en-GB"/>
              </w:rPr>
              <w:t>:</w:t>
            </w:r>
          </w:p>
        </w:tc>
      </w:tr>
      <w:tr w:rsidR="000C65BB" w:rsidRPr="00F66A18" w14:paraId="2E3BD3CF" w14:textId="77777777" w:rsidTr="004C3480">
        <w:tc>
          <w:tcPr>
            <w:tcW w:w="9026" w:type="dxa"/>
            <w:shd w:val="clear" w:color="auto" w:fill="F9CFB5"/>
          </w:tcPr>
          <w:p w14:paraId="7C62DD0F" w14:textId="77777777" w:rsidR="000C65BB" w:rsidRPr="00D951F6" w:rsidRDefault="000C65BB" w:rsidP="000C65BB">
            <w:pPr>
              <w:pStyle w:val="LWBody"/>
              <w:numPr>
                <w:ilvl w:val="0"/>
                <w:numId w:val="1"/>
              </w:numPr>
              <w:spacing w:after="0"/>
              <w:rPr>
                <w:sz w:val="22"/>
                <w:szCs w:val="22"/>
              </w:rPr>
            </w:pPr>
            <w:r>
              <w:rPr>
                <w:sz w:val="22"/>
                <w:szCs w:val="22"/>
              </w:rPr>
              <w:t>94% were female</w:t>
            </w:r>
            <w:r w:rsidRPr="00D951F6">
              <w:rPr>
                <w:sz w:val="22"/>
                <w:szCs w:val="22"/>
              </w:rPr>
              <w:t>.</w:t>
            </w:r>
          </w:p>
          <w:p w14:paraId="77C79503" w14:textId="77777777" w:rsidR="000C65BB" w:rsidRPr="00D951F6" w:rsidRDefault="000C65BB" w:rsidP="000C65BB">
            <w:pPr>
              <w:pStyle w:val="LWBody"/>
              <w:numPr>
                <w:ilvl w:val="0"/>
                <w:numId w:val="1"/>
              </w:numPr>
              <w:spacing w:after="0"/>
              <w:rPr>
                <w:sz w:val="22"/>
                <w:szCs w:val="22"/>
              </w:rPr>
            </w:pPr>
            <w:r w:rsidRPr="00D951F6">
              <w:rPr>
                <w:sz w:val="22"/>
                <w:szCs w:val="22"/>
              </w:rPr>
              <w:t>The average age of participants was 42, with two thirds of participants aged between 31 and 50.</w:t>
            </w:r>
          </w:p>
          <w:p w14:paraId="3EAC8B00" w14:textId="77777777" w:rsidR="000C65BB" w:rsidRPr="00D951F6" w:rsidRDefault="000C65BB" w:rsidP="000C65BB">
            <w:pPr>
              <w:pStyle w:val="LWBody"/>
              <w:numPr>
                <w:ilvl w:val="0"/>
                <w:numId w:val="1"/>
              </w:numPr>
              <w:spacing w:after="0"/>
              <w:rPr>
                <w:sz w:val="22"/>
                <w:szCs w:val="22"/>
              </w:rPr>
            </w:pPr>
            <w:r w:rsidRPr="00D951F6">
              <w:rPr>
                <w:sz w:val="22"/>
                <w:szCs w:val="22"/>
              </w:rPr>
              <w:t>Participants had a wide range of qualification levels: 18% had qualifications at level 2, 17% had level 3 and 18% had a UK degree, while a further 16% had an overseas degree</w:t>
            </w:r>
            <w:r>
              <w:rPr>
                <w:sz w:val="22"/>
                <w:szCs w:val="22"/>
              </w:rPr>
              <w:t xml:space="preserve">. </w:t>
            </w:r>
            <w:r w:rsidR="00642D1E">
              <w:rPr>
                <w:sz w:val="22"/>
                <w:szCs w:val="22"/>
              </w:rPr>
              <w:t xml:space="preserve"> </w:t>
            </w:r>
            <w:r w:rsidR="003006F4">
              <w:rPr>
                <w:sz w:val="22"/>
                <w:szCs w:val="22"/>
              </w:rPr>
              <w:t>O</w:t>
            </w:r>
            <w:r w:rsidRPr="00D951F6">
              <w:rPr>
                <w:sz w:val="22"/>
                <w:szCs w:val="22"/>
              </w:rPr>
              <w:t>ne in ten participants had no qualifications.</w:t>
            </w:r>
          </w:p>
          <w:p w14:paraId="7C5D6307" w14:textId="77777777" w:rsidR="000C65BB" w:rsidRPr="00D951F6" w:rsidRDefault="000C65BB" w:rsidP="000C65BB">
            <w:pPr>
              <w:pStyle w:val="LWBody"/>
              <w:numPr>
                <w:ilvl w:val="0"/>
                <w:numId w:val="1"/>
              </w:numPr>
              <w:spacing w:after="0"/>
              <w:rPr>
                <w:sz w:val="22"/>
                <w:szCs w:val="22"/>
              </w:rPr>
            </w:pPr>
            <w:r w:rsidRPr="00D951F6">
              <w:rPr>
                <w:sz w:val="22"/>
                <w:szCs w:val="22"/>
              </w:rPr>
              <w:t>95% of participants had children and around two thirds were lone parents.  Children tended to be primary-school aged or below.</w:t>
            </w:r>
          </w:p>
          <w:p w14:paraId="25ACF031" w14:textId="77777777" w:rsidR="000C65BB" w:rsidRPr="00D951F6" w:rsidRDefault="000C65BB" w:rsidP="000C65BB">
            <w:pPr>
              <w:pStyle w:val="LWBody"/>
              <w:numPr>
                <w:ilvl w:val="0"/>
                <w:numId w:val="1"/>
              </w:numPr>
              <w:spacing w:after="0"/>
              <w:rPr>
                <w:sz w:val="22"/>
                <w:szCs w:val="22"/>
              </w:rPr>
            </w:pPr>
            <w:r w:rsidRPr="00D951F6">
              <w:rPr>
                <w:sz w:val="22"/>
                <w:szCs w:val="22"/>
              </w:rPr>
              <w:t>Just over half of participants (56%) spoke English as an additional language.</w:t>
            </w:r>
          </w:p>
          <w:p w14:paraId="768749F6" w14:textId="77777777" w:rsidR="000C65BB" w:rsidRPr="00D951F6" w:rsidRDefault="000C65BB" w:rsidP="004C3480">
            <w:pPr>
              <w:pStyle w:val="LWBody"/>
              <w:spacing w:before="120" w:after="0"/>
              <w:rPr>
                <w:b/>
                <w:sz w:val="22"/>
                <w:szCs w:val="22"/>
              </w:rPr>
            </w:pPr>
            <w:r w:rsidRPr="00D951F6">
              <w:rPr>
                <w:b/>
                <w:sz w:val="22"/>
                <w:szCs w:val="22"/>
              </w:rPr>
              <w:t>Employment situation</w:t>
            </w:r>
          </w:p>
          <w:p w14:paraId="3F2D4B1E" w14:textId="77777777" w:rsidR="000C65BB" w:rsidRPr="00D951F6" w:rsidRDefault="000C65BB" w:rsidP="003006F4">
            <w:pPr>
              <w:pStyle w:val="LWBody"/>
              <w:numPr>
                <w:ilvl w:val="0"/>
                <w:numId w:val="1"/>
              </w:numPr>
              <w:spacing w:after="0"/>
              <w:ind w:left="714" w:hanging="357"/>
              <w:rPr>
                <w:sz w:val="22"/>
                <w:szCs w:val="22"/>
              </w:rPr>
            </w:pPr>
            <w:r w:rsidRPr="00D951F6">
              <w:rPr>
                <w:sz w:val="22"/>
                <w:szCs w:val="22"/>
              </w:rPr>
              <w:t>Over 8 in 10 participants had a permanent contract when they started the programme, while 13% had temporary contracts.</w:t>
            </w:r>
          </w:p>
          <w:p w14:paraId="47A79557" w14:textId="77777777" w:rsidR="000C65BB" w:rsidRPr="00D951F6" w:rsidRDefault="000C65BB" w:rsidP="000C65BB">
            <w:pPr>
              <w:pStyle w:val="LWBody"/>
              <w:numPr>
                <w:ilvl w:val="0"/>
                <w:numId w:val="1"/>
              </w:numPr>
              <w:spacing w:after="0"/>
              <w:rPr>
                <w:sz w:val="22"/>
                <w:szCs w:val="22"/>
              </w:rPr>
            </w:pPr>
            <w:r w:rsidRPr="00D951F6">
              <w:rPr>
                <w:sz w:val="22"/>
                <w:szCs w:val="22"/>
              </w:rPr>
              <w:t>Just over half of participants worked part-time (16</w:t>
            </w:r>
            <w:r w:rsidR="003006F4">
              <w:rPr>
                <w:sz w:val="22"/>
                <w:szCs w:val="22"/>
              </w:rPr>
              <w:t>-</w:t>
            </w:r>
            <w:r w:rsidRPr="00D951F6">
              <w:rPr>
                <w:sz w:val="22"/>
                <w:szCs w:val="22"/>
              </w:rPr>
              <w:t>24 hours per week), while a quarter worked between 31 and 40 hours.</w:t>
            </w:r>
          </w:p>
          <w:p w14:paraId="03190379" w14:textId="77777777" w:rsidR="000C65BB" w:rsidRPr="00D951F6" w:rsidRDefault="000C65BB" w:rsidP="000C65BB">
            <w:pPr>
              <w:pStyle w:val="LWBody"/>
              <w:numPr>
                <w:ilvl w:val="0"/>
                <w:numId w:val="1"/>
              </w:numPr>
              <w:spacing w:after="0"/>
              <w:rPr>
                <w:sz w:val="22"/>
                <w:szCs w:val="22"/>
              </w:rPr>
            </w:pPr>
            <w:r w:rsidRPr="00D951F6">
              <w:rPr>
                <w:sz w:val="22"/>
                <w:szCs w:val="22"/>
              </w:rPr>
              <w:t>Participants worked primarily in one of four sectors: 20% in retail, 19% in cleaning, 19% in health and 17% in administration.</w:t>
            </w:r>
          </w:p>
          <w:p w14:paraId="71A6FCC4" w14:textId="77777777" w:rsidR="000C65BB" w:rsidRPr="00D951F6" w:rsidRDefault="000C65BB" w:rsidP="003006F4">
            <w:pPr>
              <w:pStyle w:val="LWBody"/>
              <w:numPr>
                <w:ilvl w:val="0"/>
                <w:numId w:val="1"/>
              </w:numPr>
              <w:spacing w:after="0"/>
              <w:rPr>
                <w:sz w:val="22"/>
                <w:szCs w:val="22"/>
              </w:rPr>
            </w:pPr>
            <w:r w:rsidRPr="00D951F6">
              <w:rPr>
                <w:sz w:val="22"/>
                <w:szCs w:val="22"/>
              </w:rPr>
              <w:t xml:space="preserve">79% wanted to change their career as one of their key aims </w:t>
            </w:r>
            <w:r>
              <w:rPr>
                <w:sz w:val="22"/>
                <w:szCs w:val="22"/>
              </w:rPr>
              <w:t>when</w:t>
            </w:r>
            <w:r w:rsidRPr="00D951F6">
              <w:rPr>
                <w:sz w:val="22"/>
                <w:szCs w:val="22"/>
              </w:rPr>
              <w:t xml:space="preserve"> joining Step Up.</w:t>
            </w:r>
          </w:p>
        </w:tc>
      </w:tr>
    </w:tbl>
    <w:p w14:paraId="48396645" w14:textId="77777777" w:rsidR="000C65BB" w:rsidRPr="00840CF7" w:rsidRDefault="000C65BB" w:rsidP="00642D1E">
      <w:pPr>
        <w:pStyle w:val="LWBody"/>
        <w:spacing w:before="120"/>
        <w:rPr>
          <w:sz w:val="22"/>
          <w:szCs w:val="22"/>
          <w:lang w:eastAsia="en-GB"/>
        </w:rPr>
      </w:pPr>
      <w:r w:rsidRPr="00840CF7">
        <w:rPr>
          <w:sz w:val="22"/>
          <w:szCs w:val="22"/>
          <w:lang w:eastAsia="en-GB"/>
        </w:rPr>
        <w:t>Participant barriers to progression included:</w:t>
      </w:r>
    </w:p>
    <w:p w14:paraId="5D153623" w14:textId="77777777" w:rsidR="000C65BB" w:rsidRPr="00840CF7" w:rsidRDefault="000C65BB" w:rsidP="00642D1E">
      <w:pPr>
        <w:pStyle w:val="LWBody"/>
        <w:numPr>
          <w:ilvl w:val="0"/>
          <w:numId w:val="27"/>
        </w:numPr>
        <w:rPr>
          <w:rStyle w:val="LWBodyChar"/>
          <w:rFonts w:eastAsia="Times New Roman"/>
          <w:b/>
          <w:bCs/>
          <w:sz w:val="22"/>
          <w:szCs w:val="22"/>
          <w:lang w:eastAsia="ja-JP"/>
        </w:rPr>
      </w:pPr>
      <w:r w:rsidRPr="00840CF7">
        <w:rPr>
          <w:b/>
          <w:sz w:val="22"/>
          <w:szCs w:val="22"/>
          <w:lang w:eastAsia="ja-JP"/>
        </w:rPr>
        <w:t>Childcare responsibilities</w:t>
      </w:r>
      <w:r w:rsidRPr="00642D1E">
        <w:rPr>
          <w:sz w:val="22"/>
          <w:szCs w:val="22"/>
          <w:lang w:eastAsia="ja-JP"/>
        </w:rPr>
        <w:t xml:space="preserve">. </w:t>
      </w:r>
      <w:r w:rsidRPr="00840CF7">
        <w:rPr>
          <w:sz w:val="22"/>
          <w:szCs w:val="22"/>
          <w:lang w:eastAsia="ja-JP"/>
        </w:rPr>
        <w:t xml:space="preserve">This was a significant factor which limited participants’ time and ability to find suitable roles. </w:t>
      </w:r>
      <w:r w:rsidR="00642D1E">
        <w:rPr>
          <w:sz w:val="22"/>
          <w:szCs w:val="22"/>
          <w:lang w:eastAsia="ja-JP"/>
        </w:rPr>
        <w:t xml:space="preserve"> </w:t>
      </w:r>
      <w:r w:rsidRPr="00840CF7">
        <w:rPr>
          <w:rStyle w:val="LWBodyChar"/>
          <w:sz w:val="22"/>
          <w:szCs w:val="22"/>
        </w:rPr>
        <w:t>For participants who had a lack of familial support, the high cost of childcare could prevent them from engaging with support, working additional hours or taking on more responsibility.</w:t>
      </w:r>
    </w:p>
    <w:p w14:paraId="11CACB16" w14:textId="77777777" w:rsidR="000C65BB" w:rsidRPr="00840CF7" w:rsidRDefault="000C65BB" w:rsidP="00642D1E">
      <w:pPr>
        <w:pStyle w:val="LWBody"/>
        <w:numPr>
          <w:ilvl w:val="0"/>
          <w:numId w:val="27"/>
        </w:numPr>
        <w:rPr>
          <w:rStyle w:val="LWBodyChar"/>
          <w:sz w:val="22"/>
          <w:szCs w:val="22"/>
        </w:rPr>
      </w:pPr>
      <w:r w:rsidRPr="00840CF7">
        <w:rPr>
          <w:b/>
          <w:sz w:val="22"/>
          <w:szCs w:val="22"/>
          <w:lang w:eastAsia="ja-JP"/>
        </w:rPr>
        <w:t xml:space="preserve">Lack of </w:t>
      </w:r>
      <w:r w:rsidRPr="0088628D">
        <w:rPr>
          <w:b/>
          <w:sz w:val="22"/>
          <w:szCs w:val="22"/>
          <w:lang w:eastAsia="ja-JP"/>
        </w:rPr>
        <w:t>access to local, part time, flexible jobs</w:t>
      </w:r>
      <w:r w:rsidRPr="00642D1E">
        <w:rPr>
          <w:sz w:val="22"/>
          <w:szCs w:val="22"/>
          <w:lang w:eastAsia="ja-JP"/>
        </w:rPr>
        <w:t xml:space="preserve">. </w:t>
      </w:r>
      <w:r w:rsidRPr="00840CF7">
        <w:rPr>
          <w:rStyle w:val="LWBodyChar"/>
          <w:sz w:val="22"/>
          <w:szCs w:val="22"/>
        </w:rPr>
        <w:t>This was a particular challenge for parents who did not want to, or who felt they could not afford to, use formal childcare outside of school hours.</w:t>
      </w:r>
    </w:p>
    <w:p w14:paraId="2BDDD3D3" w14:textId="77777777" w:rsidR="000C65BB" w:rsidRPr="00840CF7" w:rsidRDefault="000C65BB" w:rsidP="00642D1E">
      <w:pPr>
        <w:pStyle w:val="LWBody"/>
        <w:numPr>
          <w:ilvl w:val="0"/>
          <w:numId w:val="27"/>
        </w:numPr>
        <w:rPr>
          <w:rStyle w:val="LWBodyChar"/>
          <w:sz w:val="22"/>
          <w:szCs w:val="22"/>
        </w:rPr>
      </w:pPr>
      <w:r w:rsidRPr="00840CF7">
        <w:rPr>
          <w:b/>
          <w:sz w:val="22"/>
          <w:szCs w:val="22"/>
          <w:lang w:eastAsia="ja-JP"/>
        </w:rPr>
        <w:t>Navigating the jobs market</w:t>
      </w:r>
      <w:r w:rsidRPr="00642D1E">
        <w:rPr>
          <w:sz w:val="22"/>
          <w:szCs w:val="22"/>
          <w:lang w:eastAsia="ja-JP"/>
        </w:rPr>
        <w:t xml:space="preserve">. </w:t>
      </w:r>
      <w:r w:rsidRPr="00840CF7">
        <w:rPr>
          <w:sz w:val="22"/>
          <w:szCs w:val="22"/>
          <w:lang w:eastAsia="ja-JP"/>
        </w:rPr>
        <w:t>Participants who wanted to secure higher earnings through getting a new job often lacked an up-to-date and well-structured CV or interview skills.</w:t>
      </w:r>
    </w:p>
    <w:p w14:paraId="78140E68" w14:textId="77777777" w:rsidR="000C65BB" w:rsidRPr="00642D1E" w:rsidRDefault="000C65BB" w:rsidP="00642D1E">
      <w:pPr>
        <w:pStyle w:val="LWBody"/>
        <w:numPr>
          <w:ilvl w:val="0"/>
          <w:numId w:val="27"/>
        </w:numPr>
        <w:rPr>
          <w:b/>
          <w:sz w:val="22"/>
          <w:szCs w:val="22"/>
          <w:lang w:eastAsia="ja-JP"/>
        </w:rPr>
      </w:pPr>
      <w:r w:rsidRPr="00642D1E">
        <w:rPr>
          <w:b/>
          <w:sz w:val="22"/>
          <w:szCs w:val="22"/>
          <w:lang w:eastAsia="ja-JP"/>
        </w:rPr>
        <w:lastRenderedPageBreak/>
        <w:t>Softer barriers, including confidence and self-esteem</w:t>
      </w:r>
      <w:r w:rsidRPr="00642D1E">
        <w:rPr>
          <w:sz w:val="22"/>
          <w:szCs w:val="22"/>
          <w:lang w:eastAsia="ja-JP"/>
        </w:rPr>
        <w:t>. These barriers were particularly significant for those who had experienced setbacks previously, during recruitment processes or in work.</w:t>
      </w:r>
    </w:p>
    <w:tbl>
      <w:tblPr>
        <w:tblStyle w:val="LWTable"/>
        <w:tblW w:w="9035" w:type="dxa"/>
        <w:tblLook w:val="04A0" w:firstRow="1" w:lastRow="0" w:firstColumn="1" w:lastColumn="0" w:noHBand="0" w:noVBand="1"/>
      </w:tblPr>
      <w:tblGrid>
        <w:gridCol w:w="9035"/>
      </w:tblGrid>
      <w:tr w:rsidR="000C65BB" w:rsidRPr="00343ADB" w14:paraId="372CFDE2" w14:textId="77777777" w:rsidTr="004C3480">
        <w:trPr>
          <w:trHeight w:val="34"/>
        </w:trPr>
        <w:tc>
          <w:tcPr>
            <w:tcW w:w="9035" w:type="dxa"/>
          </w:tcPr>
          <w:p w14:paraId="347993EF" w14:textId="77777777" w:rsidR="000C65BB" w:rsidRPr="00343ADB" w:rsidRDefault="000C65BB" w:rsidP="004C3480">
            <w:pPr>
              <w:spacing w:after="0" w:line="240" w:lineRule="auto"/>
              <w:jc w:val="both"/>
              <w:rPr>
                <w:rFonts w:asciiTheme="minorHAnsi" w:hAnsiTheme="minorHAnsi"/>
                <w:b/>
                <w:color w:val="000000" w:themeColor="text1"/>
                <w:lang w:val="en-GB"/>
              </w:rPr>
            </w:pPr>
          </w:p>
        </w:tc>
      </w:tr>
      <w:tr w:rsidR="000C65BB" w:rsidRPr="00343ADB" w14:paraId="0D252817" w14:textId="77777777" w:rsidTr="004C3480">
        <w:trPr>
          <w:trHeight w:val="31"/>
        </w:trPr>
        <w:tc>
          <w:tcPr>
            <w:tcW w:w="9035" w:type="dxa"/>
          </w:tcPr>
          <w:p w14:paraId="54149A92" w14:textId="77777777" w:rsidR="000C65BB" w:rsidRDefault="000C65BB" w:rsidP="004C3480">
            <w:pPr>
              <w:spacing w:after="0" w:line="240" w:lineRule="auto"/>
              <w:jc w:val="center"/>
              <w:rPr>
                <w:rFonts w:cs="Arial"/>
                <w:b/>
                <w:color w:val="000000" w:themeColor="text1"/>
                <w:lang w:val="en-GB"/>
              </w:rPr>
            </w:pPr>
            <w:r w:rsidRPr="0012149D">
              <w:rPr>
                <w:rFonts w:cs="Arial"/>
                <w:b/>
                <w:color w:val="000000" w:themeColor="text1"/>
                <w:lang w:val="en-GB"/>
              </w:rPr>
              <w:t>Outcomes achieved</w:t>
            </w:r>
          </w:p>
          <w:p w14:paraId="357ABA37" w14:textId="77777777" w:rsidR="000C65BB" w:rsidRDefault="000C65BB" w:rsidP="000C65BB">
            <w:pPr>
              <w:pStyle w:val="LWBody"/>
              <w:numPr>
                <w:ilvl w:val="0"/>
                <w:numId w:val="18"/>
              </w:numPr>
              <w:spacing w:after="0"/>
              <w:rPr>
                <w:sz w:val="22"/>
                <w:szCs w:val="22"/>
              </w:rPr>
            </w:pPr>
            <w:r w:rsidRPr="0012149D">
              <w:rPr>
                <w:sz w:val="22"/>
                <w:szCs w:val="22"/>
              </w:rPr>
              <w:t xml:space="preserve">37 </w:t>
            </w:r>
            <w:r>
              <w:rPr>
                <w:sz w:val="22"/>
                <w:szCs w:val="22"/>
              </w:rPr>
              <w:t xml:space="preserve">participants (around a quarter of all those enrolled) </w:t>
            </w:r>
            <w:r w:rsidRPr="0012149D">
              <w:rPr>
                <w:sz w:val="22"/>
                <w:szCs w:val="22"/>
              </w:rPr>
              <w:t>achieved an employment</w:t>
            </w:r>
            <w:r>
              <w:rPr>
                <w:sz w:val="22"/>
                <w:szCs w:val="22"/>
              </w:rPr>
              <w:t xml:space="preserve">-related outcome. </w:t>
            </w:r>
            <w:r w:rsidR="00642D1E">
              <w:rPr>
                <w:sz w:val="22"/>
                <w:szCs w:val="22"/>
              </w:rPr>
              <w:t xml:space="preserve"> </w:t>
            </w:r>
            <w:r>
              <w:rPr>
                <w:sz w:val="22"/>
                <w:szCs w:val="22"/>
              </w:rPr>
              <w:t>Most of these (26 people)</w:t>
            </w:r>
            <w:r w:rsidRPr="0012149D">
              <w:rPr>
                <w:sz w:val="22"/>
                <w:szCs w:val="22"/>
              </w:rPr>
              <w:t xml:space="preserve"> secured a new job</w:t>
            </w:r>
            <w:r>
              <w:rPr>
                <w:sz w:val="22"/>
                <w:szCs w:val="22"/>
              </w:rPr>
              <w:t>, while</w:t>
            </w:r>
            <w:r w:rsidRPr="0012149D">
              <w:rPr>
                <w:sz w:val="22"/>
                <w:szCs w:val="22"/>
              </w:rPr>
              <w:t xml:space="preserve"> </w:t>
            </w:r>
            <w:r>
              <w:rPr>
                <w:sz w:val="22"/>
                <w:szCs w:val="22"/>
              </w:rPr>
              <w:t>8 people</w:t>
            </w:r>
            <w:r w:rsidRPr="0012149D">
              <w:rPr>
                <w:sz w:val="22"/>
                <w:szCs w:val="22"/>
              </w:rPr>
              <w:t xml:space="preserve"> </w:t>
            </w:r>
            <w:r>
              <w:rPr>
                <w:sz w:val="22"/>
                <w:szCs w:val="22"/>
              </w:rPr>
              <w:t>took on</w:t>
            </w:r>
            <w:r w:rsidRPr="0012149D">
              <w:rPr>
                <w:sz w:val="22"/>
                <w:szCs w:val="22"/>
              </w:rPr>
              <w:t xml:space="preserve"> an additional job</w:t>
            </w:r>
            <w:r>
              <w:rPr>
                <w:sz w:val="22"/>
                <w:szCs w:val="22"/>
              </w:rPr>
              <w:t>,</w:t>
            </w:r>
            <w:r w:rsidRPr="0012149D">
              <w:rPr>
                <w:sz w:val="22"/>
                <w:szCs w:val="22"/>
              </w:rPr>
              <w:t xml:space="preserve"> </w:t>
            </w:r>
            <w:r>
              <w:rPr>
                <w:sz w:val="22"/>
                <w:szCs w:val="22"/>
              </w:rPr>
              <w:t>3 people</w:t>
            </w:r>
            <w:r w:rsidRPr="0012149D">
              <w:rPr>
                <w:sz w:val="22"/>
                <w:szCs w:val="22"/>
              </w:rPr>
              <w:t xml:space="preserve"> secured a promotion </w:t>
            </w:r>
            <w:r>
              <w:rPr>
                <w:sz w:val="22"/>
                <w:szCs w:val="22"/>
              </w:rPr>
              <w:t>within their current work,</w:t>
            </w:r>
            <w:r w:rsidRPr="0012149D">
              <w:rPr>
                <w:sz w:val="22"/>
                <w:szCs w:val="22"/>
              </w:rPr>
              <w:t xml:space="preserve"> and </w:t>
            </w:r>
            <w:r>
              <w:rPr>
                <w:sz w:val="22"/>
                <w:szCs w:val="22"/>
              </w:rPr>
              <w:t>2 people improved their working hours.</w:t>
            </w:r>
          </w:p>
          <w:p w14:paraId="4046AE64" w14:textId="77777777" w:rsidR="000C65BB" w:rsidRPr="0012149D" w:rsidRDefault="000C65BB" w:rsidP="000C65BB">
            <w:pPr>
              <w:pStyle w:val="ListParagraph"/>
              <w:numPr>
                <w:ilvl w:val="0"/>
                <w:numId w:val="18"/>
              </w:numPr>
            </w:pPr>
            <w:r>
              <w:t>Participants were most likely to leave the cleaning and retail sectors and most likely to move into administration or social care.</w:t>
            </w:r>
          </w:p>
          <w:p w14:paraId="729D0712" w14:textId="77777777" w:rsidR="000C65BB" w:rsidRPr="0012149D" w:rsidRDefault="000C65BB" w:rsidP="001F14C2">
            <w:pPr>
              <w:pStyle w:val="ListParagraph"/>
              <w:numPr>
                <w:ilvl w:val="0"/>
                <w:numId w:val="18"/>
              </w:numPr>
              <w:rPr>
                <w:rFonts w:cs="Arial"/>
                <w:b/>
                <w:color w:val="000000" w:themeColor="text1"/>
                <w:lang w:val="en-GB"/>
              </w:rPr>
            </w:pPr>
            <w:r w:rsidRPr="0012149D">
              <w:t xml:space="preserve">Those working </w:t>
            </w:r>
            <w:r>
              <w:t xml:space="preserve">a smaller number of hours </w:t>
            </w:r>
            <w:r w:rsidRPr="0012149D">
              <w:t xml:space="preserve">(0-15) </w:t>
            </w:r>
            <w:r>
              <w:t xml:space="preserve">were more likely to achieve </w:t>
            </w:r>
            <w:r w:rsidRPr="0012149D">
              <w:t xml:space="preserve">employment outcomes, while those working full time (31-40 hours) </w:t>
            </w:r>
            <w:r>
              <w:t>were less likely</w:t>
            </w:r>
          </w:p>
        </w:tc>
      </w:tr>
      <w:tr w:rsidR="000C65BB" w:rsidRPr="00343ADB" w14:paraId="6FF18264" w14:textId="77777777" w:rsidTr="004C3480">
        <w:trPr>
          <w:trHeight w:val="33"/>
        </w:trPr>
        <w:tc>
          <w:tcPr>
            <w:tcW w:w="9035" w:type="dxa"/>
          </w:tcPr>
          <w:p w14:paraId="657FB938" w14:textId="77777777" w:rsidR="000C65BB" w:rsidRPr="003006F4" w:rsidRDefault="000C65BB" w:rsidP="003006F4">
            <w:pPr>
              <w:pStyle w:val="LWBody"/>
              <w:spacing w:after="0"/>
              <w:contextualSpacing/>
              <w:rPr>
                <w:b/>
                <w:sz w:val="22"/>
                <w:szCs w:val="22"/>
              </w:rPr>
            </w:pPr>
            <w:r w:rsidRPr="003006F4">
              <w:rPr>
                <w:b/>
                <w:sz w:val="22"/>
                <w:szCs w:val="22"/>
              </w:rPr>
              <w:t>Programme targets</w:t>
            </w:r>
          </w:p>
        </w:tc>
      </w:tr>
      <w:tr w:rsidR="000C65BB" w:rsidRPr="00343ADB" w14:paraId="75CF79B9" w14:textId="77777777" w:rsidTr="004C3480">
        <w:trPr>
          <w:trHeight w:val="540"/>
        </w:trPr>
        <w:tc>
          <w:tcPr>
            <w:tcW w:w="9035" w:type="dxa"/>
          </w:tcPr>
          <w:p w14:paraId="1F24297F" w14:textId="77777777" w:rsidR="000C65BB" w:rsidRPr="007B581F" w:rsidRDefault="000C65BB" w:rsidP="007B581F">
            <w:pPr>
              <w:pStyle w:val="LWBody"/>
              <w:numPr>
                <w:ilvl w:val="0"/>
                <w:numId w:val="43"/>
              </w:numPr>
              <w:ind w:left="714" w:hanging="357"/>
              <w:contextualSpacing/>
              <w:rPr>
                <w:bCs/>
                <w:sz w:val="22"/>
                <w:szCs w:val="22"/>
              </w:rPr>
            </w:pPr>
            <w:r w:rsidRPr="007B581F">
              <w:rPr>
                <w:bCs/>
                <w:sz w:val="22"/>
                <w:szCs w:val="22"/>
              </w:rPr>
              <w:t>11% of participants obtained a 10% increase in their hourly wage</w:t>
            </w:r>
          </w:p>
          <w:p w14:paraId="4958A7A8" w14:textId="77777777" w:rsidR="000C65BB" w:rsidRPr="007B581F" w:rsidRDefault="000C65BB" w:rsidP="007B581F">
            <w:pPr>
              <w:pStyle w:val="LWBody"/>
              <w:numPr>
                <w:ilvl w:val="0"/>
                <w:numId w:val="43"/>
              </w:numPr>
              <w:ind w:left="714" w:hanging="357"/>
              <w:contextualSpacing/>
              <w:rPr>
                <w:bCs/>
                <w:sz w:val="22"/>
                <w:szCs w:val="22"/>
              </w:rPr>
            </w:pPr>
            <w:r w:rsidRPr="007B581F">
              <w:rPr>
                <w:bCs/>
                <w:sz w:val="22"/>
                <w:szCs w:val="22"/>
              </w:rPr>
              <w:t>15% of participants obtained an hourly wage at the level of the London Living Wage (LLW) or above</w:t>
            </w:r>
          </w:p>
          <w:p w14:paraId="6924AC8C" w14:textId="77777777" w:rsidR="000C65BB" w:rsidRPr="007B581F" w:rsidRDefault="000C65BB" w:rsidP="007B581F">
            <w:pPr>
              <w:pStyle w:val="LWBody"/>
              <w:numPr>
                <w:ilvl w:val="0"/>
                <w:numId w:val="43"/>
              </w:numPr>
              <w:ind w:left="714" w:hanging="357"/>
              <w:contextualSpacing/>
              <w:rPr>
                <w:sz w:val="22"/>
                <w:szCs w:val="22"/>
              </w:rPr>
            </w:pPr>
            <w:r w:rsidRPr="007B581F">
              <w:rPr>
                <w:sz w:val="22"/>
                <w:szCs w:val="22"/>
              </w:rPr>
              <w:t>19% of participants obtained the weekly earnings target (36 hours x LLW or 18 hours if a lone parent)</w:t>
            </w:r>
          </w:p>
          <w:p w14:paraId="3EFC72DE" w14:textId="77777777" w:rsidR="001F14C2" w:rsidRPr="007B581F" w:rsidRDefault="001F14C2" w:rsidP="007B581F">
            <w:pPr>
              <w:pStyle w:val="LWBody"/>
              <w:numPr>
                <w:ilvl w:val="0"/>
                <w:numId w:val="43"/>
              </w:numPr>
              <w:rPr>
                <w:sz w:val="22"/>
                <w:szCs w:val="22"/>
              </w:rPr>
            </w:pPr>
            <w:r w:rsidRPr="007B581F">
              <w:rPr>
                <w:sz w:val="22"/>
                <w:szCs w:val="22"/>
              </w:rPr>
              <w:t>26% of participants who started on an insecure contract obtained a permanent contract</w:t>
            </w:r>
          </w:p>
        </w:tc>
      </w:tr>
    </w:tbl>
    <w:p w14:paraId="337DAE8F" w14:textId="77777777" w:rsidR="000C65BB" w:rsidRDefault="00D5006C" w:rsidP="00642D1E">
      <w:pPr>
        <w:pStyle w:val="LWTitle2"/>
        <w:spacing w:after="120"/>
      </w:pPr>
      <w:bookmarkStart w:id="33" w:name="_Toc507095173"/>
      <w:r>
        <w:t>Key strengths</w:t>
      </w:r>
      <w:bookmarkEnd w:id="33"/>
    </w:p>
    <w:p w14:paraId="779E83A1" w14:textId="77777777" w:rsidR="000C65BB" w:rsidRPr="00840CF7" w:rsidRDefault="001F14C2" w:rsidP="001F14C2">
      <w:pPr>
        <w:pStyle w:val="LWBody"/>
        <w:numPr>
          <w:ilvl w:val="0"/>
          <w:numId w:val="25"/>
        </w:numPr>
        <w:ind w:left="714" w:hanging="357"/>
        <w:contextualSpacing/>
        <w:rPr>
          <w:sz w:val="22"/>
          <w:szCs w:val="22"/>
        </w:rPr>
      </w:pPr>
      <w:r>
        <w:rPr>
          <w:b/>
          <w:sz w:val="22"/>
          <w:szCs w:val="22"/>
        </w:rPr>
        <w:t>One to one</w:t>
      </w:r>
      <w:r w:rsidR="000C65BB" w:rsidRPr="00840CF7">
        <w:rPr>
          <w:b/>
          <w:sz w:val="22"/>
          <w:szCs w:val="22"/>
        </w:rPr>
        <w:t xml:space="preserve">, tailored and </w:t>
      </w:r>
      <w:r>
        <w:rPr>
          <w:b/>
          <w:sz w:val="22"/>
          <w:szCs w:val="22"/>
        </w:rPr>
        <w:t>flexible</w:t>
      </w:r>
      <w:r w:rsidR="000C65BB" w:rsidRPr="00840CF7">
        <w:rPr>
          <w:b/>
          <w:sz w:val="22"/>
          <w:szCs w:val="22"/>
        </w:rPr>
        <w:t xml:space="preserve"> support</w:t>
      </w:r>
    </w:p>
    <w:p w14:paraId="172CB5F8" w14:textId="77777777" w:rsidR="000C65BB" w:rsidRPr="00840CF7" w:rsidRDefault="000C65BB" w:rsidP="001F14C2">
      <w:pPr>
        <w:pStyle w:val="LWBody"/>
        <w:rPr>
          <w:sz w:val="22"/>
          <w:szCs w:val="22"/>
        </w:rPr>
      </w:pPr>
      <w:r w:rsidRPr="00840CF7">
        <w:rPr>
          <w:sz w:val="22"/>
          <w:szCs w:val="22"/>
        </w:rPr>
        <w:t>Participants were able to develop a close, trusting relationship with their adviser, which boosted their confidence and motivated participants to sustain their engagement.</w:t>
      </w:r>
      <w:r w:rsidR="001F14C2">
        <w:rPr>
          <w:sz w:val="22"/>
          <w:szCs w:val="22"/>
        </w:rPr>
        <w:t xml:space="preserve">  </w:t>
      </w:r>
      <w:r w:rsidRPr="00840CF7">
        <w:rPr>
          <w:sz w:val="22"/>
          <w:szCs w:val="22"/>
        </w:rPr>
        <w:t>Support was delivered flexibly to suit working parents’ availability, including sessions in the e</w:t>
      </w:r>
      <w:r w:rsidR="00237D10">
        <w:rPr>
          <w:sz w:val="22"/>
          <w:szCs w:val="22"/>
        </w:rPr>
        <w:t>vening and phone/email support.</w:t>
      </w:r>
    </w:p>
    <w:p w14:paraId="294DB5F3" w14:textId="77777777" w:rsidR="000C65BB" w:rsidRPr="00840CF7" w:rsidRDefault="000C65BB" w:rsidP="001F14C2">
      <w:pPr>
        <w:pStyle w:val="LWBody"/>
        <w:numPr>
          <w:ilvl w:val="0"/>
          <w:numId w:val="25"/>
        </w:numPr>
        <w:ind w:left="714" w:hanging="357"/>
        <w:contextualSpacing/>
        <w:rPr>
          <w:sz w:val="22"/>
          <w:szCs w:val="22"/>
        </w:rPr>
      </w:pPr>
      <w:r w:rsidRPr="00840CF7">
        <w:rPr>
          <w:b/>
          <w:sz w:val="22"/>
          <w:szCs w:val="22"/>
        </w:rPr>
        <w:t>Effective recruitment</w:t>
      </w:r>
    </w:p>
    <w:p w14:paraId="2549F05D" w14:textId="77777777" w:rsidR="000C65BB" w:rsidRPr="00840CF7" w:rsidRDefault="000C65BB" w:rsidP="001F14C2">
      <w:pPr>
        <w:pStyle w:val="LWBody"/>
        <w:rPr>
          <w:sz w:val="22"/>
          <w:szCs w:val="22"/>
        </w:rPr>
      </w:pPr>
      <w:r>
        <w:rPr>
          <w:sz w:val="22"/>
          <w:szCs w:val="22"/>
        </w:rPr>
        <w:t>A</w:t>
      </w:r>
      <w:r w:rsidRPr="00840CF7">
        <w:rPr>
          <w:sz w:val="22"/>
          <w:szCs w:val="22"/>
        </w:rPr>
        <w:t xml:space="preserve"> “no wrong doors” approach to recruitment</w:t>
      </w:r>
      <w:r>
        <w:rPr>
          <w:sz w:val="22"/>
          <w:szCs w:val="22"/>
        </w:rPr>
        <w:t xml:space="preserve"> was adopted</w:t>
      </w:r>
      <w:r w:rsidRPr="00840CF7">
        <w:rPr>
          <w:sz w:val="22"/>
          <w:szCs w:val="22"/>
        </w:rPr>
        <w:t>, which ensured that anyone who came in contact with the organisation would be informed about Step Up if it was relevant to them.</w:t>
      </w:r>
      <w:r w:rsidR="001F14C2">
        <w:rPr>
          <w:sz w:val="22"/>
          <w:szCs w:val="22"/>
        </w:rPr>
        <w:t xml:space="preserve"> </w:t>
      </w:r>
      <w:r w:rsidRPr="00840CF7">
        <w:rPr>
          <w:sz w:val="22"/>
          <w:szCs w:val="22"/>
        </w:rPr>
        <w:t xml:space="preserve"> They also used Parent Ambassadors who had secured outcomes to tell their </w:t>
      </w:r>
      <w:r>
        <w:rPr>
          <w:sz w:val="22"/>
          <w:szCs w:val="22"/>
        </w:rPr>
        <w:t xml:space="preserve">wider networks </w:t>
      </w:r>
      <w:r w:rsidRPr="00840CF7">
        <w:rPr>
          <w:sz w:val="22"/>
          <w:szCs w:val="22"/>
        </w:rPr>
        <w:t>about the servi</w:t>
      </w:r>
      <w:r w:rsidR="00237D10">
        <w:rPr>
          <w:sz w:val="22"/>
          <w:szCs w:val="22"/>
        </w:rPr>
        <w:t>ce.</w:t>
      </w:r>
    </w:p>
    <w:p w14:paraId="2096E565" w14:textId="77777777" w:rsidR="000C65BB" w:rsidRPr="00840CF7" w:rsidRDefault="000C65BB" w:rsidP="001F14C2">
      <w:pPr>
        <w:pStyle w:val="LWBody"/>
        <w:numPr>
          <w:ilvl w:val="0"/>
          <w:numId w:val="25"/>
        </w:numPr>
        <w:spacing w:after="0"/>
        <w:ind w:left="714" w:hanging="357"/>
        <w:contextualSpacing/>
        <w:rPr>
          <w:sz w:val="22"/>
          <w:szCs w:val="22"/>
        </w:rPr>
      </w:pPr>
      <w:r w:rsidRPr="00840CF7">
        <w:rPr>
          <w:b/>
          <w:sz w:val="22"/>
          <w:szCs w:val="22"/>
        </w:rPr>
        <w:lastRenderedPageBreak/>
        <w:t>Employer links</w:t>
      </w:r>
    </w:p>
    <w:p w14:paraId="57EB23B7" w14:textId="77777777" w:rsidR="000C65BB" w:rsidRDefault="000C65BB" w:rsidP="001F14C2">
      <w:pPr>
        <w:rPr>
          <w:sz w:val="22"/>
        </w:rPr>
      </w:pPr>
      <w:r w:rsidRPr="00840CF7">
        <w:rPr>
          <w:sz w:val="22"/>
        </w:rPr>
        <w:t xml:space="preserve">The support was designed to enable working parents to access jobs that could accommodate their needs, drawing on Timewise’s wider employer engagement </w:t>
      </w:r>
      <w:r>
        <w:rPr>
          <w:sz w:val="22"/>
        </w:rPr>
        <w:t xml:space="preserve">activity. </w:t>
      </w:r>
      <w:r w:rsidR="001F14C2">
        <w:rPr>
          <w:sz w:val="22"/>
        </w:rPr>
        <w:t xml:space="preserve"> </w:t>
      </w:r>
      <w:r w:rsidRPr="00840CF7">
        <w:rPr>
          <w:sz w:val="22"/>
        </w:rPr>
        <w:t>This entailed ‘reverse marketing’ of participants to employers</w:t>
      </w:r>
      <w:r w:rsidR="00ED3A59">
        <w:rPr>
          <w:sz w:val="22"/>
        </w:rPr>
        <w:t>: putting</w:t>
      </w:r>
      <w:r w:rsidR="001F14C2" w:rsidRPr="00840CF7">
        <w:rPr>
          <w:sz w:val="22"/>
        </w:rPr>
        <w:t xml:space="preserve"> forward high quality candidates</w:t>
      </w:r>
      <w:r w:rsidR="001F14C2">
        <w:rPr>
          <w:sz w:val="22"/>
        </w:rPr>
        <w:t xml:space="preserve"> </w:t>
      </w:r>
      <w:r w:rsidR="001F14C2" w:rsidRPr="00840CF7">
        <w:rPr>
          <w:sz w:val="22"/>
        </w:rPr>
        <w:t>encouraged employers to make the roles available on a part-time, job-share or flexible basis, in order to get the right person for the job</w:t>
      </w:r>
      <w:r w:rsidR="001F14C2">
        <w:rPr>
          <w:sz w:val="22"/>
        </w:rPr>
        <w:t>.  This</w:t>
      </w:r>
      <w:r w:rsidRPr="00840CF7">
        <w:rPr>
          <w:sz w:val="22"/>
        </w:rPr>
        <w:t xml:space="preserve"> worked particularly well with SMEs</w:t>
      </w:r>
      <w:r w:rsidR="001F14C2">
        <w:rPr>
          <w:sz w:val="22"/>
        </w:rPr>
        <w:t>.</w:t>
      </w:r>
    </w:p>
    <w:p w14:paraId="72C5FD04" w14:textId="77777777" w:rsidR="000C65BB" w:rsidRPr="00840CF7" w:rsidRDefault="000C65BB" w:rsidP="001F14C2">
      <w:pPr>
        <w:rPr>
          <w:rFonts w:cs="Arial"/>
          <w:sz w:val="22"/>
          <w:lang w:val="en-GB"/>
        </w:rPr>
      </w:pPr>
      <w:r w:rsidRPr="005403F7">
        <w:rPr>
          <w:sz w:val="22"/>
        </w:rPr>
        <w:t xml:space="preserve">A successful </w:t>
      </w:r>
      <w:r w:rsidRPr="005403F7">
        <w:rPr>
          <w:rFonts w:cs="Arial"/>
          <w:sz w:val="22"/>
          <w:lang w:val="en-GB"/>
        </w:rPr>
        <w:t>relationship was also established with an NHS Foundation Trust</w:t>
      </w:r>
      <w:r w:rsidR="00ED3A59">
        <w:rPr>
          <w:rFonts w:cs="Arial"/>
          <w:sz w:val="22"/>
          <w:lang w:val="en-GB"/>
        </w:rPr>
        <w:t xml:space="preserve">: </w:t>
      </w:r>
      <w:r w:rsidR="00ED3A59" w:rsidRPr="005403F7">
        <w:rPr>
          <w:rFonts w:cs="Arial"/>
          <w:sz w:val="22"/>
          <w:lang w:val="en-GB"/>
        </w:rPr>
        <w:t xml:space="preserve">support </w:t>
      </w:r>
      <w:r w:rsidR="00ED3A59">
        <w:rPr>
          <w:rFonts w:cs="Arial"/>
          <w:sz w:val="22"/>
          <w:lang w:val="en-GB"/>
        </w:rPr>
        <w:t xml:space="preserve">was </w:t>
      </w:r>
      <w:r w:rsidRPr="005403F7">
        <w:rPr>
          <w:rFonts w:cs="Arial"/>
          <w:sz w:val="22"/>
          <w:lang w:val="en-GB"/>
        </w:rPr>
        <w:t xml:space="preserve">delivered to the Trust’s employees to enable them to upskill and make better use of internal progression routes. </w:t>
      </w:r>
      <w:r w:rsidR="001F14C2">
        <w:rPr>
          <w:rFonts w:cs="Arial"/>
          <w:sz w:val="22"/>
          <w:lang w:val="en-GB"/>
        </w:rPr>
        <w:t xml:space="preserve"> Step Up </w:t>
      </w:r>
      <w:r w:rsidRPr="005403F7">
        <w:rPr>
          <w:rFonts w:cs="Arial"/>
          <w:sz w:val="22"/>
          <w:lang w:val="en-GB"/>
        </w:rPr>
        <w:t xml:space="preserve">participants </w:t>
      </w:r>
      <w:r w:rsidR="00ED3A59">
        <w:rPr>
          <w:rFonts w:cs="Arial"/>
          <w:sz w:val="22"/>
          <w:lang w:val="en-GB"/>
        </w:rPr>
        <w:t xml:space="preserve">were also given </w:t>
      </w:r>
      <w:r w:rsidRPr="005403F7">
        <w:rPr>
          <w:rFonts w:cs="Arial"/>
          <w:sz w:val="22"/>
          <w:lang w:val="en-GB"/>
        </w:rPr>
        <w:t>the opportunity to complete an online test to enter the</w:t>
      </w:r>
      <w:r w:rsidR="00ED3A59">
        <w:rPr>
          <w:rFonts w:cs="Arial"/>
          <w:sz w:val="22"/>
          <w:lang w:val="en-GB"/>
        </w:rPr>
        <w:t xml:space="preserve"> Trust’s</w:t>
      </w:r>
      <w:r w:rsidRPr="005403F7">
        <w:rPr>
          <w:rFonts w:cs="Arial"/>
          <w:sz w:val="22"/>
          <w:lang w:val="en-GB"/>
        </w:rPr>
        <w:t xml:space="preserve"> pool of candidates for internal vacancies. </w:t>
      </w:r>
      <w:r w:rsidR="001F14C2">
        <w:rPr>
          <w:rFonts w:cs="Arial"/>
          <w:sz w:val="22"/>
          <w:lang w:val="en-GB"/>
        </w:rPr>
        <w:t xml:space="preserve"> </w:t>
      </w:r>
      <w:r w:rsidRPr="005403F7">
        <w:rPr>
          <w:rFonts w:cs="Arial"/>
          <w:sz w:val="22"/>
          <w:lang w:val="en-GB"/>
        </w:rPr>
        <w:t xml:space="preserve">This helped to engage potential participants </w:t>
      </w:r>
      <w:r w:rsidR="00ED3A59">
        <w:rPr>
          <w:rFonts w:cs="Arial"/>
          <w:sz w:val="22"/>
          <w:lang w:val="en-GB"/>
        </w:rPr>
        <w:t>on to Step Up</w:t>
      </w:r>
      <w:r w:rsidR="001F14C2">
        <w:rPr>
          <w:rFonts w:cs="Arial"/>
          <w:sz w:val="22"/>
          <w:lang w:val="en-GB"/>
        </w:rPr>
        <w:t>.</w:t>
      </w:r>
    </w:p>
    <w:p w14:paraId="308884FB" w14:textId="77777777" w:rsidR="000C65BB" w:rsidRDefault="001F14C2" w:rsidP="00642D1E">
      <w:pPr>
        <w:pStyle w:val="LWTitle2"/>
        <w:spacing w:after="120"/>
      </w:pPr>
      <w:bookmarkStart w:id="34" w:name="_Toc507095174"/>
      <w:r>
        <w:t>Key learning</w:t>
      </w:r>
      <w:bookmarkEnd w:id="34"/>
    </w:p>
    <w:p w14:paraId="006254D9" w14:textId="77777777" w:rsidR="000C65BB" w:rsidRPr="00840CF7" w:rsidRDefault="000C65BB" w:rsidP="001F14C2">
      <w:pPr>
        <w:pStyle w:val="ListParagraph"/>
        <w:numPr>
          <w:ilvl w:val="0"/>
          <w:numId w:val="26"/>
        </w:numPr>
        <w:spacing w:after="0"/>
        <w:ind w:left="714" w:hanging="357"/>
        <w:rPr>
          <w:sz w:val="22"/>
        </w:rPr>
      </w:pPr>
      <w:r w:rsidRPr="00840CF7">
        <w:rPr>
          <w:b/>
          <w:sz w:val="22"/>
        </w:rPr>
        <w:t>Resourcing</w:t>
      </w:r>
    </w:p>
    <w:p w14:paraId="575DBD22" w14:textId="77777777" w:rsidR="000C65BB" w:rsidRDefault="000C65BB" w:rsidP="001F14C2">
      <w:pPr>
        <w:pStyle w:val="LWBody"/>
        <w:rPr>
          <w:sz w:val="22"/>
          <w:szCs w:val="22"/>
        </w:rPr>
      </w:pPr>
      <w:r w:rsidRPr="00840CF7">
        <w:rPr>
          <w:sz w:val="22"/>
          <w:szCs w:val="22"/>
        </w:rPr>
        <w:t>The requirement for one-to-one, tailored support imposed a burden on staff resource, and this needed to be balanced with time spent on engagement and recruitment activity, data recording for the purposes of monitoring and evaluation, as well as practicalities, such as sourcing suitable locations for evening sessions.</w:t>
      </w:r>
    </w:p>
    <w:p w14:paraId="422D92F3" w14:textId="77777777" w:rsidR="000C65BB" w:rsidRPr="00840CF7" w:rsidRDefault="000C65BB" w:rsidP="001F14C2">
      <w:pPr>
        <w:pStyle w:val="ListParagraph"/>
        <w:numPr>
          <w:ilvl w:val="0"/>
          <w:numId w:val="26"/>
        </w:numPr>
        <w:spacing w:after="0"/>
        <w:ind w:left="714" w:hanging="357"/>
        <w:rPr>
          <w:b/>
          <w:sz w:val="22"/>
        </w:rPr>
      </w:pPr>
      <w:r w:rsidRPr="00840CF7">
        <w:rPr>
          <w:b/>
          <w:sz w:val="22"/>
        </w:rPr>
        <w:t>Recruitment</w:t>
      </w:r>
    </w:p>
    <w:p w14:paraId="696B5515" w14:textId="77777777" w:rsidR="000C65BB" w:rsidRPr="00840CF7" w:rsidRDefault="000C65BB" w:rsidP="001F14C2">
      <w:pPr>
        <w:rPr>
          <w:sz w:val="22"/>
        </w:rPr>
      </w:pPr>
      <w:r w:rsidRPr="00840CF7">
        <w:rPr>
          <w:sz w:val="22"/>
        </w:rPr>
        <w:t xml:space="preserve">Potential participants with secondary school aged children were found to be harder to recruit, partly due to fewer opportunities for face-to-face engagement ‘at the school gate’. </w:t>
      </w:r>
      <w:r w:rsidR="001F14C2">
        <w:rPr>
          <w:sz w:val="22"/>
        </w:rPr>
        <w:t xml:space="preserve"> </w:t>
      </w:r>
      <w:r w:rsidRPr="00840CF7">
        <w:rPr>
          <w:sz w:val="22"/>
        </w:rPr>
        <w:t xml:space="preserve">To reach this group, it was necessary to get buy-in from the schools in order to plan recruitment events. </w:t>
      </w:r>
      <w:r w:rsidR="001F14C2">
        <w:rPr>
          <w:sz w:val="22"/>
        </w:rPr>
        <w:t xml:space="preserve"> </w:t>
      </w:r>
      <w:r w:rsidRPr="00840CF7">
        <w:rPr>
          <w:sz w:val="22"/>
        </w:rPr>
        <w:t>Recruiting through Housing Associations also elicited a limited response, which may have been because tenants were suspicious of receiving this information from their landlord.</w:t>
      </w:r>
    </w:p>
    <w:p w14:paraId="55ABFA8B" w14:textId="77777777" w:rsidR="000C65BB" w:rsidRPr="00840CF7" w:rsidRDefault="000C65BB" w:rsidP="001F14C2">
      <w:pPr>
        <w:pStyle w:val="ListParagraph"/>
        <w:numPr>
          <w:ilvl w:val="0"/>
          <w:numId w:val="26"/>
        </w:numPr>
        <w:spacing w:after="0"/>
        <w:ind w:left="714" w:hanging="357"/>
        <w:rPr>
          <w:b/>
          <w:sz w:val="22"/>
        </w:rPr>
      </w:pPr>
      <w:r w:rsidRPr="00840CF7">
        <w:rPr>
          <w:b/>
          <w:sz w:val="22"/>
        </w:rPr>
        <w:t>Marketing</w:t>
      </w:r>
    </w:p>
    <w:p w14:paraId="41B78043" w14:textId="77777777" w:rsidR="000C65BB" w:rsidRPr="00840CF7" w:rsidRDefault="000C65BB" w:rsidP="001F14C2">
      <w:pPr>
        <w:pStyle w:val="LWBody"/>
        <w:rPr>
          <w:sz w:val="22"/>
          <w:szCs w:val="22"/>
        </w:rPr>
      </w:pPr>
      <w:r w:rsidRPr="00840CF7">
        <w:rPr>
          <w:sz w:val="22"/>
          <w:szCs w:val="22"/>
        </w:rPr>
        <w:t xml:space="preserve">It was found to be most effective to focus the messaging for Step Up on a tangible outcome, i.e. the types of jobs on offer, rather than the support provided. </w:t>
      </w:r>
      <w:r w:rsidR="001F14C2">
        <w:rPr>
          <w:sz w:val="22"/>
          <w:szCs w:val="22"/>
        </w:rPr>
        <w:t xml:space="preserve"> </w:t>
      </w:r>
      <w:r w:rsidRPr="00840CF7">
        <w:rPr>
          <w:sz w:val="22"/>
          <w:szCs w:val="22"/>
        </w:rPr>
        <w:t>A</w:t>
      </w:r>
      <w:r w:rsidRPr="00840CF7">
        <w:rPr>
          <w:rStyle w:val="LWBodyChar"/>
          <w:sz w:val="22"/>
          <w:szCs w:val="22"/>
        </w:rPr>
        <w:t xml:space="preserve"> leaflet design showing a pin board with various job opportunities and salaries was found to convey an effective, outcome-based message, which stimulated recruitment, since it enabled potential participants to see how they might achieve their goals.</w:t>
      </w:r>
    </w:p>
    <w:p w14:paraId="37C0550B" w14:textId="77777777" w:rsidR="000C65BB" w:rsidRPr="00840CF7" w:rsidRDefault="000C65BB" w:rsidP="001F14C2">
      <w:pPr>
        <w:pStyle w:val="ListParagraph"/>
        <w:numPr>
          <w:ilvl w:val="0"/>
          <w:numId w:val="26"/>
        </w:numPr>
        <w:spacing w:after="0"/>
        <w:ind w:left="714" w:hanging="357"/>
        <w:rPr>
          <w:b/>
          <w:sz w:val="22"/>
        </w:rPr>
      </w:pPr>
      <w:r w:rsidRPr="00840CF7">
        <w:rPr>
          <w:b/>
          <w:sz w:val="22"/>
        </w:rPr>
        <w:t>Working with employers</w:t>
      </w:r>
    </w:p>
    <w:p w14:paraId="688B6481" w14:textId="77777777" w:rsidR="000C65BB" w:rsidRPr="00840CF7" w:rsidRDefault="000C65BB" w:rsidP="001F14C2">
      <w:pPr>
        <w:rPr>
          <w:rFonts w:cs="Arial"/>
          <w:sz w:val="22"/>
          <w:lang w:val="en-GB"/>
        </w:rPr>
      </w:pPr>
      <w:r w:rsidRPr="00840CF7">
        <w:rPr>
          <w:sz w:val="22"/>
        </w:rPr>
        <w:t>Working with employers to upskill staff internally</w:t>
      </w:r>
      <w:r w:rsidRPr="00840CF7">
        <w:rPr>
          <w:rFonts w:cs="Arial"/>
          <w:sz w:val="22"/>
          <w:lang w:val="en-GB"/>
        </w:rPr>
        <w:t xml:space="preserve"> raised key challenges such as convincing employers that it would n</w:t>
      </w:r>
      <w:r>
        <w:rPr>
          <w:rFonts w:cs="Arial"/>
          <w:sz w:val="22"/>
          <w:lang w:val="en-GB"/>
        </w:rPr>
        <w:t>ot result in them losing staff.</w:t>
      </w:r>
      <w:r w:rsidR="001F14C2">
        <w:rPr>
          <w:rFonts w:cs="Arial"/>
          <w:sz w:val="22"/>
          <w:lang w:val="en-GB"/>
        </w:rPr>
        <w:t xml:space="preserve"> </w:t>
      </w:r>
      <w:r w:rsidRPr="00840CF7">
        <w:rPr>
          <w:rFonts w:cs="Arial"/>
          <w:sz w:val="22"/>
          <w:lang w:val="en-GB"/>
        </w:rPr>
        <w:t xml:space="preserve"> In engaging with employers, it was important to align the support offer </w:t>
      </w:r>
      <w:r w:rsidRPr="00840CF7">
        <w:rPr>
          <w:sz w:val="22"/>
        </w:rPr>
        <w:t xml:space="preserve">with the business’s corporate structure and agenda, </w:t>
      </w:r>
      <w:r w:rsidRPr="00840CF7">
        <w:rPr>
          <w:rFonts w:cs="Arial"/>
          <w:sz w:val="22"/>
          <w:lang w:val="en-GB"/>
        </w:rPr>
        <w:t>and to identify the right person to engage with, so that the message could be effectively embedded through the organisation</w:t>
      </w:r>
      <w:r w:rsidRPr="00840CF7">
        <w:rPr>
          <w:sz w:val="22"/>
        </w:rPr>
        <w:t>.</w:t>
      </w:r>
    </w:p>
    <w:tbl>
      <w:tblPr>
        <w:tblW w:w="0" w:type="auto"/>
        <w:shd w:val="clear" w:color="auto" w:fill="CAEEE9"/>
        <w:tblLook w:val="04A0" w:firstRow="1" w:lastRow="0" w:firstColumn="1" w:lastColumn="0" w:noHBand="0" w:noVBand="1"/>
      </w:tblPr>
      <w:tblGrid>
        <w:gridCol w:w="9026"/>
      </w:tblGrid>
      <w:tr w:rsidR="000C65BB" w14:paraId="5AE5D78A" w14:textId="77777777" w:rsidTr="004C3480">
        <w:tc>
          <w:tcPr>
            <w:tcW w:w="9026" w:type="dxa"/>
            <w:shd w:val="clear" w:color="auto" w:fill="CAEEE9"/>
          </w:tcPr>
          <w:p w14:paraId="469B9D14" w14:textId="77777777" w:rsidR="000C65BB" w:rsidRPr="00F66A18" w:rsidRDefault="000C65BB" w:rsidP="004C3480">
            <w:pPr>
              <w:spacing w:after="0" w:line="240" w:lineRule="auto"/>
              <w:jc w:val="both"/>
              <w:rPr>
                <w:rFonts w:asciiTheme="minorHAnsi" w:hAnsiTheme="minorHAnsi"/>
                <w:b/>
                <w:color w:val="000000" w:themeColor="text1"/>
                <w:sz w:val="24"/>
                <w:szCs w:val="24"/>
                <w:lang w:val="en-GB"/>
              </w:rPr>
            </w:pPr>
          </w:p>
        </w:tc>
      </w:tr>
      <w:tr w:rsidR="000C65BB" w14:paraId="689DB07D" w14:textId="77777777" w:rsidTr="004C3480">
        <w:tc>
          <w:tcPr>
            <w:tcW w:w="9026" w:type="dxa"/>
            <w:shd w:val="clear" w:color="auto" w:fill="CAEEE9"/>
          </w:tcPr>
          <w:p w14:paraId="3E8AA9B7" w14:textId="77777777" w:rsidR="000C65BB" w:rsidRPr="00840CF7" w:rsidRDefault="000C65BB" w:rsidP="004C3480">
            <w:pPr>
              <w:pStyle w:val="LWBody"/>
              <w:jc w:val="center"/>
              <w:rPr>
                <w:b/>
                <w:sz w:val="22"/>
                <w:szCs w:val="22"/>
              </w:rPr>
            </w:pPr>
            <w:r w:rsidRPr="00840CF7">
              <w:rPr>
                <w:b/>
                <w:sz w:val="22"/>
                <w:szCs w:val="22"/>
              </w:rPr>
              <w:t>Case study: Aisha</w:t>
            </w:r>
          </w:p>
        </w:tc>
      </w:tr>
      <w:tr w:rsidR="000C65BB" w14:paraId="504CA30B" w14:textId="77777777" w:rsidTr="004C3480">
        <w:tc>
          <w:tcPr>
            <w:tcW w:w="9026" w:type="dxa"/>
            <w:shd w:val="clear" w:color="auto" w:fill="CAEEE9"/>
          </w:tcPr>
          <w:p w14:paraId="0488918B" w14:textId="77777777" w:rsidR="00237D10" w:rsidRDefault="000C65BB" w:rsidP="001F14C2">
            <w:pPr>
              <w:pStyle w:val="LWBody"/>
              <w:rPr>
                <w:sz w:val="22"/>
                <w:szCs w:val="22"/>
              </w:rPr>
            </w:pPr>
            <w:r w:rsidRPr="001F14C2">
              <w:rPr>
                <w:sz w:val="22"/>
                <w:szCs w:val="22"/>
              </w:rPr>
              <w:t>Aisha had a degree qualification and extensive experience in the charity sector when she engaged with Step Up, having seen a leaflet in her local library.</w:t>
            </w:r>
            <w:r w:rsidR="00237D10">
              <w:rPr>
                <w:sz w:val="22"/>
                <w:szCs w:val="22"/>
              </w:rPr>
              <w:t xml:space="preserve"> </w:t>
            </w:r>
            <w:r w:rsidRPr="001F14C2">
              <w:rPr>
                <w:sz w:val="22"/>
                <w:szCs w:val="22"/>
              </w:rPr>
              <w:t xml:space="preserve"> She was looking to move out of her role, which did not provide her with security, but felt that she needed support to do so.</w:t>
            </w:r>
          </w:p>
          <w:p w14:paraId="064424B7" w14:textId="77777777" w:rsidR="000C65BB" w:rsidRPr="001F14C2" w:rsidRDefault="000C65BB" w:rsidP="00237D10">
            <w:pPr>
              <w:pStyle w:val="LWBody"/>
              <w:contextualSpacing/>
              <w:rPr>
                <w:sz w:val="22"/>
                <w:szCs w:val="22"/>
              </w:rPr>
            </w:pPr>
            <w:r w:rsidRPr="001F14C2">
              <w:rPr>
                <w:sz w:val="22"/>
                <w:szCs w:val="22"/>
              </w:rPr>
              <w:t>She found the support through Step Up extremely useful, particularly:</w:t>
            </w:r>
          </w:p>
          <w:p w14:paraId="7F414230" w14:textId="77777777" w:rsidR="000C65BB" w:rsidRPr="001F14C2" w:rsidRDefault="000C65BB" w:rsidP="001F14C2">
            <w:pPr>
              <w:pStyle w:val="LWBody"/>
              <w:numPr>
                <w:ilvl w:val="0"/>
                <w:numId w:val="3"/>
              </w:numPr>
              <w:contextualSpacing/>
              <w:rPr>
                <w:sz w:val="22"/>
                <w:szCs w:val="22"/>
              </w:rPr>
            </w:pPr>
            <w:r w:rsidRPr="001F14C2">
              <w:rPr>
                <w:sz w:val="22"/>
                <w:szCs w:val="22"/>
              </w:rPr>
              <w:t>group sessions, because this provided an opportunity to meet other lone parents in a similar situation,</w:t>
            </w:r>
          </w:p>
          <w:p w14:paraId="0595371C" w14:textId="77777777" w:rsidR="000C65BB" w:rsidRPr="001F14C2" w:rsidRDefault="000C65BB" w:rsidP="001F14C2">
            <w:pPr>
              <w:pStyle w:val="LWBody"/>
              <w:numPr>
                <w:ilvl w:val="0"/>
                <w:numId w:val="3"/>
              </w:numPr>
              <w:contextualSpacing/>
              <w:rPr>
                <w:sz w:val="22"/>
                <w:szCs w:val="22"/>
              </w:rPr>
            </w:pPr>
            <w:r w:rsidRPr="001F14C2">
              <w:rPr>
                <w:sz w:val="22"/>
                <w:szCs w:val="22"/>
              </w:rPr>
              <w:t>support in updating and improving her CV, because this helped her to secure a new role, and</w:t>
            </w:r>
          </w:p>
          <w:p w14:paraId="486FD077" w14:textId="77777777" w:rsidR="000C65BB" w:rsidRPr="001F14C2" w:rsidRDefault="000C65BB" w:rsidP="001F14C2">
            <w:pPr>
              <w:pStyle w:val="LWBody"/>
              <w:numPr>
                <w:ilvl w:val="0"/>
                <w:numId w:val="3"/>
              </w:numPr>
              <w:rPr>
                <w:sz w:val="22"/>
                <w:szCs w:val="22"/>
              </w:rPr>
            </w:pPr>
            <w:r w:rsidRPr="001F14C2">
              <w:rPr>
                <w:sz w:val="22"/>
                <w:szCs w:val="22"/>
              </w:rPr>
              <w:t>personalised and tailored face to face support because this boosted her confidence.</w:t>
            </w:r>
          </w:p>
          <w:p w14:paraId="049D2DEA" w14:textId="77777777" w:rsidR="000C65BB" w:rsidRPr="001F14C2" w:rsidRDefault="000C65BB" w:rsidP="001F14C2">
            <w:pPr>
              <w:pStyle w:val="LWBody"/>
              <w:rPr>
                <w:sz w:val="22"/>
                <w:szCs w:val="22"/>
              </w:rPr>
            </w:pPr>
            <w:r w:rsidRPr="001F14C2">
              <w:rPr>
                <w:sz w:val="22"/>
                <w:szCs w:val="22"/>
              </w:rPr>
              <w:t xml:space="preserve">Aisha succeeded in securing a new job, and although her hourly pay did not notably increase, she finds the new position more “rewarding and fulfilling”, which not only offers her room for progression and training opportunities, but is also flexible to accommodate her childcare responsibilities and is within walking distance of her home which has reduced her travel costs and time. </w:t>
            </w:r>
            <w:r w:rsidR="00237D10">
              <w:rPr>
                <w:sz w:val="22"/>
                <w:szCs w:val="22"/>
              </w:rPr>
              <w:t xml:space="preserve"> </w:t>
            </w:r>
            <w:r w:rsidRPr="001F14C2">
              <w:rPr>
                <w:sz w:val="22"/>
                <w:szCs w:val="22"/>
              </w:rPr>
              <w:t>This change has had a tangible positive impact on her overall health and wellbeing:</w:t>
            </w:r>
          </w:p>
          <w:p w14:paraId="1CF724D4" w14:textId="77777777" w:rsidR="000C65BB" w:rsidRPr="001F14C2" w:rsidRDefault="00237D10" w:rsidP="001F14C2">
            <w:pPr>
              <w:pStyle w:val="LWBody"/>
              <w:rPr>
                <w:sz w:val="22"/>
                <w:szCs w:val="22"/>
              </w:rPr>
            </w:pPr>
            <w:r>
              <w:rPr>
                <w:i/>
                <w:sz w:val="22"/>
                <w:szCs w:val="22"/>
              </w:rPr>
              <w:tab/>
            </w:r>
            <w:r w:rsidR="000C65BB" w:rsidRPr="001F14C2">
              <w:rPr>
                <w:i/>
                <w:sz w:val="22"/>
                <w:szCs w:val="22"/>
              </w:rPr>
              <w:t xml:space="preserve">"My general health and wellbeing has certainly improved...Now that I’m actually in </w:t>
            </w:r>
            <w:r>
              <w:rPr>
                <w:i/>
                <w:sz w:val="22"/>
                <w:szCs w:val="22"/>
              </w:rPr>
              <w:tab/>
            </w:r>
            <w:r w:rsidR="000C65BB" w:rsidRPr="001F14C2">
              <w:rPr>
                <w:i/>
                <w:sz w:val="22"/>
                <w:szCs w:val="22"/>
              </w:rPr>
              <w:t>the job I think that all tho</w:t>
            </w:r>
            <w:r>
              <w:rPr>
                <w:i/>
                <w:sz w:val="22"/>
                <w:szCs w:val="22"/>
              </w:rPr>
              <w:t xml:space="preserve">se aspects have really, really </w:t>
            </w:r>
            <w:r w:rsidR="000C65BB" w:rsidRPr="001F14C2">
              <w:rPr>
                <w:i/>
                <w:sz w:val="22"/>
                <w:szCs w:val="22"/>
              </w:rPr>
              <w:t xml:space="preserve">improved, I’m certainly </w:t>
            </w:r>
            <w:r>
              <w:rPr>
                <w:i/>
                <w:sz w:val="22"/>
                <w:szCs w:val="22"/>
              </w:rPr>
              <w:tab/>
            </w:r>
            <w:r w:rsidR="000C65BB" w:rsidRPr="001F14C2">
              <w:rPr>
                <w:i/>
                <w:sz w:val="22"/>
                <w:szCs w:val="22"/>
              </w:rPr>
              <w:t>sleeping a lot better…I’m just a lot more happier”</w:t>
            </w:r>
          </w:p>
        </w:tc>
      </w:tr>
    </w:tbl>
    <w:p w14:paraId="2717C885" w14:textId="77777777" w:rsidR="0022511C" w:rsidRDefault="0022511C" w:rsidP="004A5BC3">
      <w:pPr>
        <w:pStyle w:val="LWTitle2"/>
      </w:pPr>
    </w:p>
    <w:sectPr w:rsidR="0022511C" w:rsidSect="000E0DF9">
      <w:footerReference w:type="default" r:id="rId29"/>
      <w:footerReference w:type="firs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46902" w14:textId="77777777" w:rsidR="00DA3ECA" w:rsidRDefault="00DA3ECA" w:rsidP="0022511C">
      <w:pPr>
        <w:spacing w:after="0" w:line="240" w:lineRule="auto"/>
      </w:pPr>
      <w:r>
        <w:separator/>
      </w:r>
    </w:p>
  </w:endnote>
  <w:endnote w:type="continuationSeparator" w:id="0">
    <w:p w14:paraId="45E0FF22" w14:textId="77777777" w:rsidR="00DA3ECA" w:rsidRDefault="00DA3ECA" w:rsidP="00225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1574058"/>
      <w:docPartObj>
        <w:docPartGallery w:val="Page Numbers (Bottom of Page)"/>
        <w:docPartUnique/>
      </w:docPartObj>
    </w:sdtPr>
    <w:sdtEndPr>
      <w:rPr>
        <w:noProof/>
      </w:rPr>
    </w:sdtEndPr>
    <w:sdtContent>
      <w:p w14:paraId="0187F3D7" w14:textId="5020DD8D" w:rsidR="009A338E" w:rsidRDefault="009A338E">
        <w:pPr>
          <w:pStyle w:val="Footer"/>
          <w:jc w:val="right"/>
        </w:pPr>
        <w:r>
          <w:fldChar w:fldCharType="begin"/>
        </w:r>
        <w:r>
          <w:instrText xml:space="preserve"> PAGE   \* MERGEFORMAT </w:instrText>
        </w:r>
        <w:r>
          <w:fldChar w:fldCharType="separate"/>
        </w:r>
        <w:r w:rsidR="00203E84">
          <w:rPr>
            <w:noProof/>
          </w:rPr>
          <w:t>2</w:t>
        </w:r>
        <w:r>
          <w:rPr>
            <w:noProof/>
          </w:rPr>
          <w:fldChar w:fldCharType="end"/>
        </w:r>
      </w:p>
    </w:sdtContent>
  </w:sdt>
  <w:p w14:paraId="4E7D36F8" w14:textId="78AF8B82" w:rsidR="002C3C53" w:rsidRDefault="002C3C53" w:rsidP="000E0DF9">
    <w:pPr>
      <w:pStyle w:val="Footer"/>
      <w:tabs>
        <w:tab w:val="clear" w:pos="4513"/>
        <w:tab w:val="clear" w:pos="9026"/>
        <w:tab w:val="left" w:pos="22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92DFB" w14:textId="77777777" w:rsidR="002C3C53" w:rsidRPr="00356A43" w:rsidRDefault="002C3C53" w:rsidP="000E0DF9">
    <w:pPr>
      <w:pStyle w:val="Footer"/>
      <w:rPr>
        <w:rFonts w:cs="Arial"/>
        <w:b/>
        <w:color w:val="EE7E3B"/>
        <w:sz w:val="16"/>
        <w:szCs w:val="16"/>
      </w:rPr>
    </w:pPr>
  </w:p>
  <w:p w14:paraId="5525D0C5" w14:textId="77777777" w:rsidR="002C3C53" w:rsidRPr="00356A43" w:rsidRDefault="002C3C53" w:rsidP="000E0DF9">
    <w:pPr>
      <w:pStyle w:val="Footer"/>
      <w:rPr>
        <w:rFonts w:cs="Arial"/>
        <w:b/>
        <w:color w:val="EE7E3B"/>
        <w:sz w:val="16"/>
        <w:szCs w:val="16"/>
      </w:rPr>
    </w:pPr>
    <w:r w:rsidRPr="00356A43">
      <w:rPr>
        <w:rFonts w:cs="Arial"/>
        <w:b/>
        <w:color w:val="EE7E3B"/>
        <w:sz w:val="16"/>
        <w:szCs w:val="16"/>
      </w:rPr>
      <w:t>Learning and Work Institute</w:t>
    </w:r>
  </w:p>
  <w:p w14:paraId="26C7068F" w14:textId="77777777" w:rsidR="002C3C53" w:rsidRPr="00356A43" w:rsidRDefault="002C3C53" w:rsidP="000E0DF9">
    <w:pPr>
      <w:pStyle w:val="Footer"/>
      <w:rPr>
        <w:rFonts w:cs="Arial"/>
        <w:color w:val="404040" w:themeColor="text1" w:themeTint="BF"/>
        <w:sz w:val="15"/>
        <w:szCs w:val="15"/>
      </w:rPr>
    </w:pPr>
    <w:r w:rsidRPr="00356A43">
      <w:rPr>
        <w:rFonts w:cs="Arial"/>
        <w:noProof/>
        <w:color w:val="404040" w:themeColor="text1" w:themeTint="BF"/>
        <w:sz w:val="15"/>
        <w:szCs w:val="15"/>
        <w:lang w:val="en-GB" w:eastAsia="en-GB"/>
      </w:rPr>
      <w:drawing>
        <wp:anchor distT="0" distB="0" distL="114300" distR="114300" simplePos="0" relativeHeight="251660288" behindDoc="0" locked="0" layoutInCell="1" allowOverlap="1" wp14:anchorId="032CC95D" wp14:editId="6835A363">
          <wp:simplePos x="0" y="0"/>
          <wp:positionH relativeFrom="column">
            <wp:posOffset>5372100</wp:posOffset>
          </wp:positionH>
          <wp:positionV relativeFrom="paragraph">
            <wp:posOffset>91440</wp:posOffset>
          </wp:positionV>
          <wp:extent cx="438150" cy="352425"/>
          <wp:effectExtent l="19050" t="0" r="0" b="0"/>
          <wp:wrapNone/>
          <wp:docPr id="7" name="Picture 6" descr="padp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p_logo[1].jpg"/>
                  <pic:cNvPicPr/>
                </pic:nvPicPr>
                <pic:blipFill>
                  <a:blip r:embed="rId1"/>
                  <a:stretch>
                    <a:fillRect/>
                  </a:stretch>
                </pic:blipFill>
                <pic:spPr>
                  <a:xfrm>
                    <a:off x="0" y="0"/>
                    <a:ext cx="438150" cy="352425"/>
                  </a:xfrm>
                  <a:prstGeom prst="rect">
                    <a:avLst/>
                  </a:prstGeom>
                </pic:spPr>
              </pic:pic>
            </a:graphicData>
          </a:graphic>
        </wp:anchor>
      </w:drawing>
    </w:r>
    <w:r w:rsidRPr="00356A43">
      <w:rPr>
        <w:rFonts w:cs="Arial"/>
        <w:color w:val="404040" w:themeColor="text1" w:themeTint="BF"/>
        <w:sz w:val="15"/>
        <w:szCs w:val="15"/>
      </w:rPr>
      <w:t xml:space="preserve">Patron: HRH The Princess Royal   |   Chief Executive: </w:t>
    </w:r>
    <w:r>
      <w:rPr>
        <w:rFonts w:cs="Arial"/>
        <w:color w:val="404040" w:themeColor="text1" w:themeTint="BF"/>
        <w:sz w:val="15"/>
        <w:szCs w:val="15"/>
      </w:rPr>
      <w:t>Stephen Evans</w:t>
    </w:r>
  </w:p>
  <w:p w14:paraId="3C53727E" w14:textId="77777777" w:rsidR="002C3C53" w:rsidRPr="00356A43" w:rsidRDefault="002C3C53" w:rsidP="000E0DF9">
    <w:pPr>
      <w:pStyle w:val="Footer"/>
      <w:rPr>
        <w:rFonts w:cs="Arial"/>
        <w:color w:val="404040" w:themeColor="text1" w:themeTint="BF"/>
        <w:sz w:val="15"/>
        <w:szCs w:val="15"/>
      </w:rPr>
    </w:pPr>
    <w:r w:rsidRPr="00356A43">
      <w:rPr>
        <w:rFonts w:cs="Arial"/>
        <w:noProof/>
        <w:color w:val="404040" w:themeColor="text1" w:themeTint="BF"/>
        <w:sz w:val="15"/>
        <w:szCs w:val="15"/>
        <w:lang w:val="en-GB" w:eastAsia="en-GB"/>
      </w:rPr>
      <w:drawing>
        <wp:anchor distT="0" distB="0" distL="114300" distR="114300" simplePos="0" relativeHeight="251659264" behindDoc="0" locked="0" layoutInCell="1" allowOverlap="1" wp14:anchorId="6CCA0C6B" wp14:editId="1E4B5497">
          <wp:simplePos x="0" y="0"/>
          <wp:positionH relativeFrom="column">
            <wp:posOffset>3562350</wp:posOffset>
          </wp:positionH>
          <wp:positionV relativeFrom="paragraph">
            <wp:posOffset>8255</wp:posOffset>
          </wp:positionV>
          <wp:extent cx="1524000" cy="314325"/>
          <wp:effectExtent l="19050" t="0" r="0" b="0"/>
          <wp:wrapNone/>
          <wp:docPr id="13" name="Picture 1" descr="IIP_principle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principlelogo[1].jpg"/>
                  <pic:cNvPicPr/>
                </pic:nvPicPr>
                <pic:blipFill>
                  <a:blip r:embed="rId2"/>
                  <a:stretch>
                    <a:fillRect/>
                  </a:stretch>
                </pic:blipFill>
                <pic:spPr>
                  <a:xfrm>
                    <a:off x="0" y="0"/>
                    <a:ext cx="1524000" cy="314325"/>
                  </a:xfrm>
                  <a:prstGeom prst="rect">
                    <a:avLst/>
                  </a:prstGeom>
                </pic:spPr>
              </pic:pic>
            </a:graphicData>
          </a:graphic>
        </wp:anchor>
      </w:drawing>
    </w:r>
    <w:r w:rsidRPr="00356A43">
      <w:rPr>
        <w:rFonts w:cs="Arial"/>
        <w:color w:val="404040" w:themeColor="text1" w:themeTint="BF"/>
        <w:sz w:val="15"/>
        <w:szCs w:val="15"/>
      </w:rPr>
      <w:t>A company limited by guarantee, registered in England and Wales</w:t>
    </w:r>
  </w:p>
  <w:p w14:paraId="685C1DBE" w14:textId="77777777" w:rsidR="002C3C53" w:rsidRPr="00356A43" w:rsidRDefault="002C3C53" w:rsidP="000E0DF9">
    <w:pPr>
      <w:pStyle w:val="Footer"/>
      <w:rPr>
        <w:rFonts w:cs="Arial"/>
        <w:color w:val="404040" w:themeColor="text1" w:themeTint="BF"/>
        <w:sz w:val="15"/>
        <w:szCs w:val="15"/>
      </w:rPr>
    </w:pPr>
    <w:r w:rsidRPr="00356A43">
      <w:rPr>
        <w:rFonts w:cs="Arial"/>
        <w:color w:val="404040" w:themeColor="text1" w:themeTint="BF"/>
        <w:sz w:val="15"/>
        <w:szCs w:val="15"/>
      </w:rPr>
      <w:t>Registration No. 2603322   Registered Charity No. 1002775</w:t>
    </w:r>
  </w:p>
  <w:p w14:paraId="30EDF74A" w14:textId="77777777" w:rsidR="002C3C53" w:rsidRPr="00356A43" w:rsidRDefault="002C3C53" w:rsidP="000E0DF9">
    <w:pPr>
      <w:pStyle w:val="Footer"/>
      <w:rPr>
        <w:rFonts w:cs="Arial"/>
        <w:color w:val="404040" w:themeColor="text1" w:themeTint="BF"/>
        <w:sz w:val="15"/>
        <w:szCs w:val="15"/>
      </w:rPr>
    </w:pPr>
    <w:r w:rsidRPr="00356A43">
      <w:rPr>
        <w:rFonts w:cs="Arial"/>
        <w:color w:val="404040" w:themeColor="text1" w:themeTint="BF"/>
        <w:sz w:val="15"/>
        <w:szCs w:val="15"/>
      </w:rPr>
      <w:t>Registered office: 21 De Montfort Street, Leicester, LE1 7GE</w:t>
    </w:r>
  </w:p>
  <w:p w14:paraId="34348FA0" w14:textId="77777777" w:rsidR="002C3C53" w:rsidRDefault="002C3C53" w:rsidP="000E0DF9">
    <w:pPr>
      <w:pStyle w:val="Footer"/>
      <w:tabs>
        <w:tab w:val="clear" w:pos="4513"/>
        <w:tab w:val="clear" w:pos="9026"/>
        <w:tab w:val="left" w:pos="28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38EDA" w14:textId="77777777" w:rsidR="00DA3ECA" w:rsidRDefault="00DA3ECA" w:rsidP="0022511C">
      <w:pPr>
        <w:spacing w:after="0" w:line="240" w:lineRule="auto"/>
      </w:pPr>
      <w:r>
        <w:separator/>
      </w:r>
    </w:p>
  </w:footnote>
  <w:footnote w:type="continuationSeparator" w:id="0">
    <w:p w14:paraId="72AF8E0F" w14:textId="77777777" w:rsidR="00DA3ECA" w:rsidRDefault="00DA3ECA" w:rsidP="0022511C">
      <w:pPr>
        <w:spacing w:after="0" w:line="240" w:lineRule="auto"/>
      </w:pPr>
      <w:r>
        <w:continuationSeparator/>
      </w:r>
    </w:p>
  </w:footnote>
  <w:footnote w:id="1">
    <w:p w14:paraId="4AF8F81A" w14:textId="77777777" w:rsidR="002C3C53" w:rsidRPr="0036605C" w:rsidRDefault="002C3C53">
      <w:pPr>
        <w:pStyle w:val="FootnoteText"/>
        <w:rPr>
          <w:lang w:val="en-GB"/>
        </w:rPr>
      </w:pPr>
      <w:r>
        <w:rPr>
          <w:rStyle w:val="FootnoteReference"/>
        </w:rPr>
        <w:footnoteRef/>
      </w:r>
      <w:r>
        <w:t xml:space="preserve"> </w:t>
      </w:r>
      <w:r>
        <w:rPr>
          <w:lang w:val="en-GB"/>
        </w:rPr>
        <w:t>These figures are averaged across everyone who had at least 1 one to one session.  In practice some people had much more intensive support while others disengaged relatively quickly.</w:t>
      </w:r>
    </w:p>
  </w:footnote>
  <w:footnote w:id="2">
    <w:p w14:paraId="4C52CFB7" w14:textId="77777777" w:rsidR="002C3C53" w:rsidRPr="0036605C" w:rsidRDefault="002C3C53" w:rsidP="00D5006C">
      <w:pPr>
        <w:pStyle w:val="FootnoteText"/>
        <w:rPr>
          <w:lang w:val="en-GB"/>
        </w:rPr>
      </w:pPr>
      <w:r>
        <w:rPr>
          <w:rStyle w:val="FootnoteReference"/>
        </w:rPr>
        <w:footnoteRef/>
      </w:r>
      <w:r>
        <w:t xml:space="preserve"> </w:t>
      </w:r>
      <w:r>
        <w:rPr>
          <w:lang w:val="en-GB"/>
        </w:rPr>
        <w:t>These figures are averaged across everyone who had at least 1 one to one session.  In practice some people had much more intensive support while others disengaged relatively quickly.</w:t>
      </w:r>
    </w:p>
  </w:footnote>
  <w:footnote w:id="3">
    <w:p w14:paraId="1FF78A41" w14:textId="77777777" w:rsidR="002C3C53" w:rsidRPr="0036605C" w:rsidRDefault="002C3C53" w:rsidP="00D5006C">
      <w:pPr>
        <w:pStyle w:val="FootnoteText"/>
        <w:rPr>
          <w:lang w:val="en-GB"/>
        </w:rPr>
      </w:pPr>
      <w:r>
        <w:rPr>
          <w:rStyle w:val="FootnoteReference"/>
        </w:rPr>
        <w:footnoteRef/>
      </w:r>
      <w:r>
        <w:t xml:space="preserve"> </w:t>
      </w:r>
      <w:r>
        <w:rPr>
          <w:lang w:val="en-GB"/>
        </w:rPr>
        <w:t>These figures are averaged across everyone who had at least 1 one to one session.  In practice some people had much more intensive support while others disengaged relatively quickly.</w:t>
      </w:r>
    </w:p>
  </w:footnote>
  <w:footnote w:id="4">
    <w:p w14:paraId="767FB33B" w14:textId="77777777" w:rsidR="002C3C53" w:rsidRPr="00664D00" w:rsidRDefault="002C3C53" w:rsidP="00D5006C">
      <w:pPr>
        <w:pStyle w:val="FootnoteText"/>
        <w:rPr>
          <w:lang w:val="en-GB"/>
        </w:rPr>
      </w:pPr>
      <w:r w:rsidRPr="00664D00">
        <w:rPr>
          <w:rStyle w:val="FootnoteReference"/>
        </w:rPr>
        <w:footnoteRef/>
      </w:r>
      <w:r w:rsidRPr="00664D00">
        <w:t xml:space="preserve"> </w:t>
      </w:r>
      <w:r>
        <w:rPr>
          <w:rFonts w:eastAsia="Times New Roman" w:cs="Arial"/>
          <w:lang w:val="en-GB" w:eastAsia="en-GB"/>
        </w:rPr>
        <w:t>T</w:t>
      </w:r>
      <w:r w:rsidRPr="00664D00">
        <w:rPr>
          <w:rFonts w:eastAsia="Times New Roman" w:cs="Arial"/>
          <w:lang w:val="en-GB" w:eastAsia="en-GB"/>
        </w:rPr>
        <w:t xml:space="preserve">his project only delivered for </w:t>
      </w:r>
      <w:r>
        <w:rPr>
          <w:rFonts w:eastAsia="Times New Roman" w:cs="Arial"/>
          <w:lang w:val="en-GB" w:eastAsia="en-GB"/>
        </w:rPr>
        <w:t>18 months</w:t>
      </w:r>
      <w:r w:rsidRPr="00664D00">
        <w:rPr>
          <w:rFonts w:eastAsia="Times New Roman" w:cs="Arial"/>
          <w:lang w:val="en-GB" w:eastAsia="en-GB"/>
        </w:rPr>
        <w:t xml:space="preserve"> of Step Up</w:t>
      </w:r>
    </w:p>
  </w:footnote>
  <w:footnote w:id="5">
    <w:p w14:paraId="1C0BD38D" w14:textId="77777777" w:rsidR="002C3C53" w:rsidRPr="0036605C" w:rsidRDefault="002C3C53" w:rsidP="00D5006C">
      <w:pPr>
        <w:pStyle w:val="FootnoteText"/>
        <w:rPr>
          <w:lang w:val="en-GB"/>
        </w:rPr>
      </w:pPr>
      <w:r>
        <w:rPr>
          <w:rStyle w:val="FootnoteReference"/>
        </w:rPr>
        <w:footnoteRef/>
      </w:r>
      <w:r>
        <w:t xml:space="preserve"> </w:t>
      </w:r>
      <w:r>
        <w:rPr>
          <w:lang w:val="en-GB"/>
        </w:rPr>
        <w:t>These figures are averaged across everyone who had at least 1 one to one session.  In practice some people had much more intensive support while others disengaged relatively quickly.</w:t>
      </w:r>
    </w:p>
  </w:footnote>
  <w:footnote w:id="6">
    <w:p w14:paraId="0CBF781B" w14:textId="77777777" w:rsidR="002C3C53" w:rsidRPr="0036605C" w:rsidRDefault="002C3C53" w:rsidP="00D5006C">
      <w:pPr>
        <w:pStyle w:val="FootnoteText"/>
        <w:rPr>
          <w:lang w:val="en-GB"/>
        </w:rPr>
      </w:pPr>
      <w:r>
        <w:rPr>
          <w:rStyle w:val="FootnoteReference"/>
        </w:rPr>
        <w:footnoteRef/>
      </w:r>
      <w:r>
        <w:t xml:space="preserve"> </w:t>
      </w:r>
      <w:r>
        <w:rPr>
          <w:lang w:val="en-GB"/>
        </w:rPr>
        <w:t>These figures are averaged across everyone who had at least 1 one to one session.  In practice some people had much more intensive support while others disengaged relatively quickly.</w:t>
      </w:r>
    </w:p>
  </w:footnote>
  <w:footnote w:id="7">
    <w:p w14:paraId="286F59E9" w14:textId="77777777" w:rsidR="002C3C53" w:rsidRPr="0036605C" w:rsidRDefault="002C3C53" w:rsidP="00D5006C">
      <w:pPr>
        <w:pStyle w:val="FootnoteText"/>
        <w:rPr>
          <w:lang w:val="en-GB"/>
        </w:rPr>
      </w:pPr>
      <w:r>
        <w:rPr>
          <w:rStyle w:val="FootnoteReference"/>
        </w:rPr>
        <w:footnoteRef/>
      </w:r>
      <w:r>
        <w:t xml:space="preserve"> </w:t>
      </w:r>
      <w:r>
        <w:rPr>
          <w:lang w:val="en-GB"/>
        </w:rPr>
        <w:t>These figures are averaged across everyone who had at least 1 one to one session.  In practice some people had much more intensive support while others disengaged relatively quickly.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F7042"/>
    <w:multiLevelType w:val="hybridMultilevel"/>
    <w:tmpl w:val="B2E21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E03F8"/>
    <w:multiLevelType w:val="hybridMultilevel"/>
    <w:tmpl w:val="F4506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8361E"/>
    <w:multiLevelType w:val="hybridMultilevel"/>
    <w:tmpl w:val="BB3C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A4202"/>
    <w:multiLevelType w:val="hybridMultilevel"/>
    <w:tmpl w:val="08A28BC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E241FD"/>
    <w:multiLevelType w:val="hybridMultilevel"/>
    <w:tmpl w:val="DF381C10"/>
    <w:lvl w:ilvl="0" w:tplc="08090001">
      <w:start w:val="1"/>
      <w:numFmt w:val="bullet"/>
      <w:lvlText w:val=""/>
      <w:lvlJc w:val="left"/>
      <w:pPr>
        <w:ind w:left="720" w:hanging="360"/>
      </w:pPr>
      <w:rPr>
        <w:rFonts w:ascii="Symbol" w:hAnsi="Symbol" w:hint="default"/>
      </w:rPr>
    </w:lvl>
    <w:lvl w:ilvl="1" w:tplc="B66CBBEC">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92BFC"/>
    <w:multiLevelType w:val="hybridMultilevel"/>
    <w:tmpl w:val="EDAEF62C"/>
    <w:lvl w:ilvl="0" w:tplc="B34E27A4">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75742"/>
    <w:multiLevelType w:val="hybridMultilevel"/>
    <w:tmpl w:val="1AB4B1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8F7171"/>
    <w:multiLevelType w:val="hybridMultilevel"/>
    <w:tmpl w:val="CB54EA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F60224"/>
    <w:multiLevelType w:val="hybridMultilevel"/>
    <w:tmpl w:val="901AA4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AC0A66"/>
    <w:multiLevelType w:val="hybridMultilevel"/>
    <w:tmpl w:val="20A0D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B314CC"/>
    <w:multiLevelType w:val="hybridMultilevel"/>
    <w:tmpl w:val="11DC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161DC"/>
    <w:multiLevelType w:val="hybridMultilevel"/>
    <w:tmpl w:val="FC9E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37080"/>
    <w:multiLevelType w:val="hybridMultilevel"/>
    <w:tmpl w:val="665A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0561C"/>
    <w:multiLevelType w:val="hybridMultilevel"/>
    <w:tmpl w:val="925E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B3068"/>
    <w:multiLevelType w:val="hybridMultilevel"/>
    <w:tmpl w:val="62BAFB24"/>
    <w:lvl w:ilvl="0" w:tplc="D41CB1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C81349"/>
    <w:multiLevelType w:val="hybridMultilevel"/>
    <w:tmpl w:val="4790D7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1F788F"/>
    <w:multiLevelType w:val="hybridMultilevel"/>
    <w:tmpl w:val="92FA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2436D2"/>
    <w:multiLevelType w:val="hybridMultilevel"/>
    <w:tmpl w:val="C47EB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9DB3AA1"/>
    <w:multiLevelType w:val="hybridMultilevel"/>
    <w:tmpl w:val="C1FC9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AA6285"/>
    <w:multiLevelType w:val="hybridMultilevel"/>
    <w:tmpl w:val="9DBC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B85E3E"/>
    <w:multiLevelType w:val="hybridMultilevel"/>
    <w:tmpl w:val="5384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1103DC"/>
    <w:multiLevelType w:val="hybridMultilevel"/>
    <w:tmpl w:val="250EF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441521"/>
    <w:multiLevelType w:val="hybridMultilevel"/>
    <w:tmpl w:val="7480B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F92FF2"/>
    <w:multiLevelType w:val="hybridMultilevel"/>
    <w:tmpl w:val="3A5AF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82773A"/>
    <w:multiLevelType w:val="hybridMultilevel"/>
    <w:tmpl w:val="8BFC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5E392C"/>
    <w:multiLevelType w:val="hybridMultilevel"/>
    <w:tmpl w:val="1BA616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7228D7"/>
    <w:multiLevelType w:val="hybridMultilevel"/>
    <w:tmpl w:val="0B92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995D78"/>
    <w:multiLevelType w:val="hybridMultilevel"/>
    <w:tmpl w:val="43489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3065AA"/>
    <w:multiLevelType w:val="hybridMultilevel"/>
    <w:tmpl w:val="CE1225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0BB641E"/>
    <w:multiLevelType w:val="hybridMultilevel"/>
    <w:tmpl w:val="5FF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0912DF"/>
    <w:multiLevelType w:val="hybridMultilevel"/>
    <w:tmpl w:val="59C083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76E6B17"/>
    <w:multiLevelType w:val="hybridMultilevel"/>
    <w:tmpl w:val="4D808AB4"/>
    <w:lvl w:ilvl="0" w:tplc="373421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114D05"/>
    <w:multiLevelType w:val="hybridMultilevel"/>
    <w:tmpl w:val="12FE0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19A270D"/>
    <w:multiLevelType w:val="hybridMultilevel"/>
    <w:tmpl w:val="AE5E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CE34D5"/>
    <w:multiLevelType w:val="hybridMultilevel"/>
    <w:tmpl w:val="049E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91B19"/>
    <w:multiLevelType w:val="hybridMultilevel"/>
    <w:tmpl w:val="9D183E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1178B1"/>
    <w:multiLevelType w:val="hybridMultilevel"/>
    <w:tmpl w:val="6ADAB8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746FB3"/>
    <w:multiLevelType w:val="hybridMultilevel"/>
    <w:tmpl w:val="B26082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B8A340F"/>
    <w:multiLevelType w:val="hybridMultilevel"/>
    <w:tmpl w:val="D79E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155781"/>
    <w:multiLevelType w:val="hybridMultilevel"/>
    <w:tmpl w:val="9EFE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6151BF"/>
    <w:multiLevelType w:val="hybridMultilevel"/>
    <w:tmpl w:val="A81A7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896E4C"/>
    <w:multiLevelType w:val="hybridMultilevel"/>
    <w:tmpl w:val="64569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A417B0"/>
    <w:multiLevelType w:val="hybridMultilevel"/>
    <w:tmpl w:val="EC6E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4"/>
  </w:num>
  <w:num w:numId="3">
    <w:abstractNumId w:val="41"/>
  </w:num>
  <w:num w:numId="4">
    <w:abstractNumId w:val="15"/>
  </w:num>
  <w:num w:numId="5">
    <w:abstractNumId w:val="27"/>
  </w:num>
  <w:num w:numId="6">
    <w:abstractNumId w:val="9"/>
  </w:num>
  <w:num w:numId="7">
    <w:abstractNumId w:val="34"/>
  </w:num>
  <w:num w:numId="8">
    <w:abstractNumId w:val="8"/>
  </w:num>
  <w:num w:numId="9">
    <w:abstractNumId w:val="38"/>
  </w:num>
  <w:num w:numId="10">
    <w:abstractNumId w:val="3"/>
  </w:num>
  <w:num w:numId="11">
    <w:abstractNumId w:val="1"/>
  </w:num>
  <w:num w:numId="12">
    <w:abstractNumId w:val="19"/>
  </w:num>
  <w:num w:numId="13">
    <w:abstractNumId w:val="17"/>
  </w:num>
  <w:num w:numId="14">
    <w:abstractNumId w:val="33"/>
  </w:num>
  <w:num w:numId="15">
    <w:abstractNumId w:val="35"/>
  </w:num>
  <w:num w:numId="16">
    <w:abstractNumId w:val="6"/>
  </w:num>
  <w:num w:numId="17">
    <w:abstractNumId w:val="10"/>
  </w:num>
  <w:num w:numId="18">
    <w:abstractNumId w:val="20"/>
  </w:num>
  <w:num w:numId="19">
    <w:abstractNumId w:val="36"/>
  </w:num>
  <w:num w:numId="20">
    <w:abstractNumId w:val="32"/>
  </w:num>
  <w:num w:numId="21">
    <w:abstractNumId w:val="22"/>
  </w:num>
  <w:num w:numId="22">
    <w:abstractNumId w:val="21"/>
  </w:num>
  <w:num w:numId="23">
    <w:abstractNumId w:val="30"/>
  </w:num>
  <w:num w:numId="24">
    <w:abstractNumId w:val="37"/>
  </w:num>
  <w:num w:numId="25">
    <w:abstractNumId w:val="31"/>
  </w:num>
  <w:num w:numId="26">
    <w:abstractNumId w:val="14"/>
  </w:num>
  <w:num w:numId="27">
    <w:abstractNumId w:val="29"/>
  </w:num>
  <w:num w:numId="28">
    <w:abstractNumId w:val="26"/>
  </w:num>
  <w:num w:numId="29">
    <w:abstractNumId w:val="5"/>
  </w:num>
  <w:num w:numId="30">
    <w:abstractNumId w:val="7"/>
  </w:num>
  <w:num w:numId="31">
    <w:abstractNumId w:val="16"/>
  </w:num>
  <w:num w:numId="32">
    <w:abstractNumId w:val="12"/>
  </w:num>
  <w:num w:numId="33">
    <w:abstractNumId w:val="18"/>
  </w:num>
  <w:num w:numId="34">
    <w:abstractNumId w:val="2"/>
  </w:num>
  <w:num w:numId="35">
    <w:abstractNumId w:val="42"/>
  </w:num>
  <w:num w:numId="36">
    <w:abstractNumId w:val="0"/>
  </w:num>
  <w:num w:numId="37">
    <w:abstractNumId w:val="25"/>
  </w:num>
  <w:num w:numId="38">
    <w:abstractNumId w:val="28"/>
  </w:num>
  <w:num w:numId="39">
    <w:abstractNumId w:val="24"/>
  </w:num>
  <w:num w:numId="40">
    <w:abstractNumId w:val="13"/>
  </w:num>
  <w:num w:numId="41">
    <w:abstractNumId w:val="40"/>
  </w:num>
  <w:num w:numId="42">
    <w:abstractNumId w:val="11"/>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11C"/>
    <w:rsid w:val="000716F4"/>
    <w:rsid w:val="000B6544"/>
    <w:rsid w:val="000C65BB"/>
    <w:rsid w:val="000E0DF9"/>
    <w:rsid w:val="00147D47"/>
    <w:rsid w:val="001914C5"/>
    <w:rsid w:val="001A5B4D"/>
    <w:rsid w:val="001E568C"/>
    <w:rsid w:val="001F14C2"/>
    <w:rsid w:val="00203E84"/>
    <w:rsid w:val="0022511C"/>
    <w:rsid w:val="00237D10"/>
    <w:rsid w:val="00257707"/>
    <w:rsid w:val="002C3C53"/>
    <w:rsid w:val="002D4063"/>
    <w:rsid w:val="002D5AD0"/>
    <w:rsid w:val="003006F4"/>
    <w:rsid w:val="003177AA"/>
    <w:rsid w:val="0036605C"/>
    <w:rsid w:val="00456294"/>
    <w:rsid w:val="004A5BC3"/>
    <w:rsid w:val="004C3480"/>
    <w:rsid w:val="004D7740"/>
    <w:rsid w:val="004F0FF1"/>
    <w:rsid w:val="00526B01"/>
    <w:rsid w:val="00641227"/>
    <w:rsid w:val="00642D1E"/>
    <w:rsid w:val="00663D3D"/>
    <w:rsid w:val="006C1EF7"/>
    <w:rsid w:val="00774BC5"/>
    <w:rsid w:val="007B581F"/>
    <w:rsid w:val="007C70D0"/>
    <w:rsid w:val="00827108"/>
    <w:rsid w:val="009213B0"/>
    <w:rsid w:val="0094272D"/>
    <w:rsid w:val="009A338E"/>
    <w:rsid w:val="00A0595A"/>
    <w:rsid w:val="00A927D5"/>
    <w:rsid w:val="00B5228B"/>
    <w:rsid w:val="00C03E92"/>
    <w:rsid w:val="00C76237"/>
    <w:rsid w:val="00C82A32"/>
    <w:rsid w:val="00C94661"/>
    <w:rsid w:val="00D36CE2"/>
    <w:rsid w:val="00D5006C"/>
    <w:rsid w:val="00DA3ECA"/>
    <w:rsid w:val="00EA6764"/>
    <w:rsid w:val="00EA74F0"/>
    <w:rsid w:val="00EC1246"/>
    <w:rsid w:val="00ED3A59"/>
    <w:rsid w:val="00F35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9B5D90"/>
  <w15:chartTrackingRefBased/>
  <w15:docId w15:val="{2CFA3617-0953-4354-B226-21636FC8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11C"/>
    <w:pPr>
      <w:spacing w:after="200" w:line="276" w:lineRule="auto"/>
    </w:pPr>
    <w:rPr>
      <w:rFonts w:ascii="Arial" w:hAnsi="Arial"/>
      <w:szCs w:val="22"/>
      <w:lang w:val="en-US"/>
    </w:rPr>
  </w:style>
  <w:style w:type="paragraph" w:styleId="Heading1">
    <w:name w:val="heading 1"/>
    <w:basedOn w:val="Normal"/>
    <w:next w:val="Normal"/>
    <w:link w:val="Heading1Char"/>
    <w:uiPriority w:val="9"/>
    <w:rsid w:val="0094272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9427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rsid w:val="0094272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WHead1">
    <w:name w:val="LWHead1"/>
    <w:basedOn w:val="NoSpacing"/>
    <w:link w:val="LWHead1Char"/>
    <w:qFormat/>
    <w:rsid w:val="0094272D"/>
    <w:rPr>
      <w:rFonts w:ascii="Arial" w:hAnsi="Arial" w:cs="Arial"/>
      <w:b/>
      <w:color w:val="595959" w:themeColor="text1" w:themeTint="A6"/>
      <w:sz w:val="72"/>
      <w:szCs w:val="72"/>
      <w:lang w:val="en-US"/>
    </w:rPr>
  </w:style>
  <w:style w:type="character" w:customStyle="1" w:styleId="LWHead1Char">
    <w:name w:val="LWHead1 Char"/>
    <w:basedOn w:val="DefaultParagraphFont"/>
    <w:link w:val="LWHead1"/>
    <w:rsid w:val="0094272D"/>
    <w:rPr>
      <w:rFonts w:ascii="Arial" w:hAnsi="Arial" w:cs="Arial"/>
      <w:b/>
      <w:color w:val="595959" w:themeColor="text1" w:themeTint="A6"/>
      <w:sz w:val="72"/>
      <w:szCs w:val="72"/>
      <w:lang w:val="en-US"/>
    </w:rPr>
  </w:style>
  <w:style w:type="paragraph" w:styleId="NoSpacing">
    <w:name w:val="No Spacing"/>
    <w:link w:val="NoSpacingChar"/>
    <w:uiPriority w:val="99"/>
    <w:rsid w:val="0094272D"/>
  </w:style>
  <w:style w:type="paragraph" w:customStyle="1" w:styleId="LWHead1A">
    <w:name w:val="LWHead1A"/>
    <w:basedOn w:val="NoSpacing"/>
    <w:link w:val="LWHead1AChar"/>
    <w:qFormat/>
    <w:rsid w:val="0094272D"/>
    <w:rPr>
      <w:rFonts w:ascii="Arial" w:hAnsi="Arial" w:cs="Arial"/>
      <w:b/>
      <w:color w:val="595959" w:themeColor="text1" w:themeTint="A6"/>
      <w:sz w:val="40"/>
      <w:szCs w:val="40"/>
      <w:lang w:val="en-US"/>
    </w:rPr>
  </w:style>
  <w:style w:type="character" w:customStyle="1" w:styleId="LWHead1AChar">
    <w:name w:val="LWHead1A Char"/>
    <w:basedOn w:val="DefaultParagraphFont"/>
    <w:link w:val="LWHead1A"/>
    <w:rsid w:val="0094272D"/>
    <w:rPr>
      <w:rFonts w:ascii="Arial" w:hAnsi="Arial" w:cs="Arial"/>
      <w:b/>
      <w:color w:val="595959" w:themeColor="text1" w:themeTint="A6"/>
      <w:sz w:val="40"/>
      <w:szCs w:val="40"/>
      <w:lang w:val="en-US"/>
    </w:rPr>
  </w:style>
  <w:style w:type="paragraph" w:customStyle="1" w:styleId="LWHead1B">
    <w:name w:val="LWHead1B"/>
    <w:basedOn w:val="NoSpacing"/>
    <w:link w:val="LWHead1BChar"/>
    <w:qFormat/>
    <w:rsid w:val="0094272D"/>
    <w:rPr>
      <w:rFonts w:ascii="Arial" w:hAnsi="Arial" w:cs="Arial"/>
      <w:color w:val="595959" w:themeColor="text1" w:themeTint="A6"/>
      <w:sz w:val="40"/>
      <w:szCs w:val="40"/>
      <w:lang w:val="en-US"/>
    </w:rPr>
  </w:style>
  <w:style w:type="character" w:customStyle="1" w:styleId="LWHead1BChar">
    <w:name w:val="LWHead1B Char"/>
    <w:basedOn w:val="DefaultParagraphFont"/>
    <w:link w:val="LWHead1B"/>
    <w:rsid w:val="0094272D"/>
    <w:rPr>
      <w:rFonts w:ascii="Arial" w:hAnsi="Arial" w:cs="Arial"/>
      <w:color w:val="595959" w:themeColor="text1" w:themeTint="A6"/>
      <w:sz w:val="40"/>
      <w:szCs w:val="40"/>
      <w:lang w:val="en-US"/>
    </w:rPr>
  </w:style>
  <w:style w:type="paragraph" w:customStyle="1" w:styleId="LWTitle1">
    <w:name w:val="LWTitle1"/>
    <w:basedOn w:val="Normal"/>
    <w:link w:val="LWTitle1Char"/>
    <w:qFormat/>
    <w:rsid w:val="0094272D"/>
    <w:pPr>
      <w:spacing w:after="0" w:line="240" w:lineRule="auto"/>
    </w:pPr>
    <w:rPr>
      <w:rFonts w:cs="Arial"/>
      <w:b/>
      <w:color w:val="EE7E3B"/>
      <w:sz w:val="40"/>
      <w:szCs w:val="26"/>
      <w:lang w:val="en-GB"/>
    </w:rPr>
  </w:style>
  <w:style w:type="character" w:customStyle="1" w:styleId="LWTitle1Char">
    <w:name w:val="LWTitle1 Char"/>
    <w:basedOn w:val="DefaultParagraphFont"/>
    <w:link w:val="LWTitle1"/>
    <w:rsid w:val="0094272D"/>
    <w:rPr>
      <w:rFonts w:ascii="Arial" w:hAnsi="Arial" w:cs="Arial"/>
      <w:b/>
      <w:color w:val="EE7E3B"/>
      <w:sz w:val="40"/>
      <w:szCs w:val="26"/>
    </w:rPr>
  </w:style>
  <w:style w:type="paragraph" w:customStyle="1" w:styleId="LWTitle2">
    <w:name w:val="LWTitle2"/>
    <w:basedOn w:val="Heading2"/>
    <w:link w:val="LWTitle2Char"/>
    <w:qFormat/>
    <w:rsid w:val="0094272D"/>
    <w:pPr>
      <w:spacing w:before="200" w:after="0"/>
    </w:pPr>
    <w:rPr>
      <w:rFonts w:ascii="Arial" w:eastAsia="Times New Roman" w:hAnsi="Arial" w:cs="Arial"/>
      <w:b/>
      <w:bCs/>
      <w:color w:val="EE7E3B"/>
      <w:sz w:val="28"/>
    </w:rPr>
  </w:style>
  <w:style w:type="character" w:customStyle="1" w:styleId="LWTitle2Char">
    <w:name w:val="LWTitle2 Char"/>
    <w:basedOn w:val="Heading2Char"/>
    <w:link w:val="LWTitle2"/>
    <w:rsid w:val="0094272D"/>
    <w:rPr>
      <w:rFonts w:ascii="Arial" w:eastAsia="Times New Roman" w:hAnsi="Arial" w:cs="Arial"/>
      <w:b/>
      <w:bCs/>
      <w:color w:val="EE7E3B"/>
      <w:sz w:val="28"/>
      <w:szCs w:val="26"/>
      <w:lang w:val="en-US"/>
    </w:rPr>
  </w:style>
  <w:style w:type="character" w:customStyle="1" w:styleId="Heading2Char">
    <w:name w:val="Heading 2 Char"/>
    <w:basedOn w:val="DefaultParagraphFont"/>
    <w:link w:val="Heading2"/>
    <w:uiPriority w:val="9"/>
    <w:semiHidden/>
    <w:rsid w:val="0094272D"/>
    <w:rPr>
      <w:rFonts w:asciiTheme="majorHAnsi" w:eastAsiaTheme="majorEastAsia" w:hAnsiTheme="majorHAnsi" w:cstheme="majorBidi"/>
      <w:color w:val="365F91" w:themeColor="accent1" w:themeShade="BF"/>
      <w:sz w:val="26"/>
      <w:szCs w:val="26"/>
    </w:rPr>
  </w:style>
  <w:style w:type="paragraph" w:customStyle="1" w:styleId="LWBody">
    <w:name w:val="LWBody"/>
    <w:basedOn w:val="Normal"/>
    <w:link w:val="LWBodyChar"/>
    <w:qFormat/>
    <w:rsid w:val="0094272D"/>
    <w:rPr>
      <w:rFonts w:cs="Arial"/>
      <w:sz w:val="24"/>
      <w:szCs w:val="20"/>
      <w:lang w:val="en-GB"/>
    </w:rPr>
  </w:style>
  <w:style w:type="character" w:customStyle="1" w:styleId="LWBodyChar">
    <w:name w:val="LWBody Char"/>
    <w:basedOn w:val="DefaultParagraphFont"/>
    <w:link w:val="LWBody"/>
    <w:rsid w:val="0094272D"/>
    <w:rPr>
      <w:rFonts w:ascii="Arial" w:hAnsi="Arial" w:cs="Arial"/>
      <w:sz w:val="24"/>
    </w:rPr>
  </w:style>
  <w:style w:type="paragraph" w:customStyle="1" w:styleId="LWTitle3">
    <w:name w:val="LWTitle3"/>
    <w:basedOn w:val="Heading1"/>
    <w:link w:val="LWTitle3Char"/>
    <w:qFormat/>
    <w:rsid w:val="0094272D"/>
    <w:pPr>
      <w:spacing w:before="0" w:after="0" w:line="360" w:lineRule="auto"/>
    </w:pPr>
    <w:rPr>
      <w:rFonts w:ascii="Arial" w:eastAsia="Times New Roman" w:hAnsi="Arial"/>
      <w:b/>
      <w:bCs/>
      <w:color w:val="EE7E3B"/>
      <w:sz w:val="26"/>
      <w:szCs w:val="28"/>
    </w:rPr>
  </w:style>
  <w:style w:type="character" w:customStyle="1" w:styleId="LWTitle3Char">
    <w:name w:val="LWTitle3 Char"/>
    <w:basedOn w:val="Heading1Char"/>
    <w:link w:val="LWTitle3"/>
    <w:rsid w:val="0094272D"/>
    <w:rPr>
      <w:rFonts w:ascii="Arial" w:eastAsia="Times New Roman" w:hAnsi="Arial" w:cstheme="majorBidi"/>
      <w:b/>
      <w:bCs/>
      <w:color w:val="EE7E3B"/>
      <w:sz w:val="26"/>
      <w:szCs w:val="28"/>
      <w:lang w:val="en-US"/>
    </w:rPr>
  </w:style>
  <w:style w:type="character" w:customStyle="1" w:styleId="Heading1Char">
    <w:name w:val="Heading 1 Char"/>
    <w:basedOn w:val="DefaultParagraphFont"/>
    <w:link w:val="Heading1"/>
    <w:uiPriority w:val="9"/>
    <w:rsid w:val="0094272D"/>
    <w:rPr>
      <w:rFonts w:asciiTheme="majorHAnsi" w:eastAsiaTheme="majorEastAsia" w:hAnsiTheme="majorHAnsi" w:cstheme="majorBidi"/>
      <w:color w:val="365F91" w:themeColor="accent1" w:themeShade="BF"/>
      <w:sz w:val="32"/>
      <w:szCs w:val="32"/>
    </w:rPr>
  </w:style>
  <w:style w:type="paragraph" w:customStyle="1" w:styleId="LWSub1">
    <w:name w:val="LWSub1"/>
    <w:basedOn w:val="Heading3"/>
    <w:link w:val="LWSub1Char"/>
    <w:qFormat/>
    <w:rsid w:val="0094272D"/>
    <w:pPr>
      <w:spacing w:before="200" w:after="0"/>
    </w:pPr>
    <w:rPr>
      <w:rFonts w:ascii="Arial" w:eastAsia="Times New Roman" w:hAnsi="Arial" w:cs="Arial"/>
      <w:b/>
      <w:bCs/>
      <w:color w:val="3FBFAD"/>
      <w:szCs w:val="22"/>
    </w:rPr>
  </w:style>
  <w:style w:type="character" w:customStyle="1" w:styleId="LWSub1Char">
    <w:name w:val="LWSub1 Char"/>
    <w:basedOn w:val="Heading3Char"/>
    <w:link w:val="LWSub1"/>
    <w:rsid w:val="0094272D"/>
    <w:rPr>
      <w:rFonts w:ascii="Arial" w:eastAsia="Times New Roman" w:hAnsi="Arial" w:cs="Arial"/>
      <w:b/>
      <w:bCs/>
      <w:color w:val="3FBFAD"/>
      <w:sz w:val="24"/>
      <w:szCs w:val="22"/>
      <w:lang w:val="en-US"/>
    </w:rPr>
  </w:style>
  <w:style w:type="character" w:customStyle="1" w:styleId="Heading3Char">
    <w:name w:val="Heading 3 Char"/>
    <w:basedOn w:val="DefaultParagraphFont"/>
    <w:link w:val="Heading3"/>
    <w:uiPriority w:val="9"/>
    <w:semiHidden/>
    <w:rsid w:val="0094272D"/>
    <w:rPr>
      <w:rFonts w:asciiTheme="majorHAnsi" w:eastAsiaTheme="majorEastAsia" w:hAnsiTheme="majorHAnsi" w:cstheme="majorBidi"/>
      <w:color w:val="243F60" w:themeColor="accent1" w:themeShade="7F"/>
      <w:sz w:val="24"/>
      <w:szCs w:val="24"/>
    </w:rPr>
  </w:style>
  <w:style w:type="paragraph" w:customStyle="1" w:styleId="LWSub2">
    <w:name w:val="LWSub2"/>
    <w:basedOn w:val="Heading3"/>
    <w:link w:val="LWSub2Char"/>
    <w:qFormat/>
    <w:rsid w:val="0094272D"/>
    <w:pPr>
      <w:spacing w:before="200" w:after="0"/>
    </w:pPr>
    <w:rPr>
      <w:rFonts w:ascii="Arial" w:eastAsia="Times New Roman" w:hAnsi="Arial" w:cs="Arial"/>
      <w:b/>
      <w:bCs/>
      <w:color w:val="F6C65C"/>
      <w:szCs w:val="22"/>
    </w:rPr>
  </w:style>
  <w:style w:type="character" w:customStyle="1" w:styleId="LWSub2Char">
    <w:name w:val="LWSub2 Char"/>
    <w:basedOn w:val="Heading3Char"/>
    <w:link w:val="LWSub2"/>
    <w:rsid w:val="0094272D"/>
    <w:rPr>
      <w:rFonts w:ascii="Arial" w:eastAsia="Times New Roman" w:hAnsi="Arial" w:cs="Arial"/>
      <w:b/>
      <w:bCs/>
      <w:color w:val="F6C65C"/>
      <w:sz w:val="24"/>
      <w:szCs w:val="22"/>
      <w:lang w:val="en-US"/>
    </w:rPr>
  </w:style>
  <w:style w:type="paragraph" w:customStyle="1" w:styleId="LWSub3">
    <w:name w:val="LWSub3"/>
    <w:basedOn w:val="Heading3"/>
    <w:link w:val="LWSub3Char"/>
    <w:qFormat/>
    <w:rsid w:val="0094272D"/>
    <w:pPr>
      <w:spacing w:before="200" w:after="0"/>
    </w:pPr>
    <w:rPr>
      <w:rFonts w:ascii="Arial" w:eastAsia="Times New Roman" w:hAnsi="Arial" w:cs="Arial"/>
      <w:b/>
      <w:bCs/>
      <w:color w:val="5D3754"/>
      <w:szCs w:val="22"/>
    </w:rPr>
  </w:style>
  <w:style w:type="character" w:customStyle="1" w:styleId="LWSub3Char">
    <w:name w:val="LWSub3 Char"/>
    <w:basedOn w:val="Heading3Char"/>
    <w:link w:val="LWSub3"/>
    <w:rsid w:val="0094272D"/>
    <w:rPr>
      <w:rFonts w:ascii="Arial" w:eastAsia="Times New Roman" w:hAnsi="Arial" w:cs="Arial"/>
      <w:b/>
      <w:bCs/>
      <w:color w:val="5D3754"/>
      <w:sz w:val="24"/>
      <w:szCs w:val="22"/>
      <w:lang w:val="en-US"/>
    </w:rPr>
  </w:style>
  <w:style w:type="paragraph" w:customStyle="1" w:styleId="LWSub4">
    <w:name w:val="LWSub4"/>
    <w:basedOn w:val="Heading3"/>
    <w:link w:val="LWSub4Char"/>
    <w:qFormat/>
    <w:rsid w:val="0094272D"/>
    <w:pPr>
      <w:spacing w:before="200" w:after="0"/>
    </w:pPr>
    <w:rPr>
      <w:rFonts w:ascii="Arial" w:eastAsia="Times New Roman" w:hAnsi="Arial" w:cs="Arial"/>
      <w:b/>
      <w:bCs/>
      <w:color w:val="A02140"/>
      <w:szCs w:val="22"/>
    </w:rPr>
  </w:style>
  <w:style w:type="character" w:customStyle="1" w:styleId="LWSub4Char">
    <w:name w:val="LWSub4 Char"/>
    <w:basedOn w:val="Heading3Char"/>
    <w:link w:val="LWSub4"/>
    <w:rsid w:val="0094272D"/>
    <w:rPr>
      <w:rFonts w:ascii="Arial" w:eastAsia="Times New Roman" w:hAnsi="Arial" w:cs="Arial"/>
      <w:b/>
      <w:bCs/>
      <w:color w:val="A02140"/>
      <w:sz w:val="24"/>
      <w:szCs w:val="22"/>
      <w:lang w:val="en-US"/>
    </w:rPr>
  </w:style>
  <w:style w:type="paragraph" w:customStyle="1" w:styleId="LWSub5">
    <w:name w:val="LWSub5"/>
    <w:basedOn w:val="Heading3"/>
    <w:link w:val="LWSub5Char"/>
    <w:qFormat/>
    <w:rsid w:val="0094272D"/>
    <w:pPr>
      <w:spacing w:before="200" w:after="0"/>
    </w:pPr>
    <w:rPr>
      <w:rFonts w:ascii="Arial" w:eastAsia="Times New Roman" w:hAnsi="Arial" w:cs="Arial"/>
      <w:b/>
      <w:bCs/>
      <w:color w:val="264C59"/>
      <w:szCs w:val="22"/>
    </w:rPr>
  </w:style>
  <w:style w:type="character" w:customStyle="1" w:styleId="LWSub5Char">
    <w:name w:val="LWSub5 Char"/>
    <w:basedOn w:val="Heading3Char"/>
    <w:link w:val="LWSub5"/>
    <w:rsid w:val="0094272D"/>
    <w:rPr>
      <w:rFonts w:ascii="Arial" w:eastAsia="Times New Roman" w:hAnsi="Arial" w:cs="Arial"/>
      <w:b/>
      <w:bCs/>
      <w:color w:val="264C59"/>
      <w:sz w:val="24"/>
      <w:szCs w:val="22"/>
      <w:lang w:val="en-US"/>
    </w:rPr>
  </w:style>
  <w:style w:type="paragraph" w:customStyle="1" w:styleId="LWSub6">
    <w:name w:val="LWSub6"/>
    <w:basedOn w:val="Heading3"/>
    <w:link w:val="LWSub6Char"/>
    <w:qFormat/>
    <w:rsid w:val="0094272D"/>
    <w:pPr>
      <w:spacing w:before="200" w:after="0"/>
    </w:pPr>
    <w:rPr>
      <w:rFonts w:ascii="Arial" w:eastAsia="Times New Roman" w:hAnsi="Arial" w:cs="Arial"/>
      <w:b/>
      <w:bCs/>
      <w:color w:val="4D4D4D"/>
      <w:szCs w:val="22"/>
    </w:rPr>
  </w:style>
  <w:style w:type="character" w:customStyle="1" w:styleId="LWSub6Char">
    <w:name w:val="LWSub6 Char"/>
    <w:basedOn w:val="Heading3Char"/>
    <w:link w:val="LWSub6"/>
    <w:rsid w:val="0094272D"/>
    <w:rPr>
      <w:rFonts w:ascii="Arial" w:eastAsia="Times New Roman" w:hAnsi="Arial" w:cs="Arial"/>
      <w:b/>
      <w:bCs/>
      <w:color w:val="4D4D4D"/>
      <w:sz w:val="24"/>
      <w:szCs w:val="22"/>
      <w:lang w:val="en-US"/>
    </w:rPr>
  </w:style>
  <w:style w:type="paragraph" w:customStyle="1" w:styleId="LWTable1">
    <w:name w:val="LWTable1"/>
    <w:basedOn w:val="Heading1"/>
    <w:link w:val="LWTable1Char"/>
    <w:qFormat/>
    <w:rsid w:val="0094272D"/>
    <w:pPr>
      <w:spacing w:before="480" w:after="0"/>
    </w:pPr>
    <w:rPr>
      <w:rFonts w:ascii="Arial" w:eastAsia="Times New Roman" w:hAnsi="Arial" w:cs="Arial"/>
      <w:b/>
      <w:bCs/>
      <w:color w:val="FFFFFF" w:themeColor="background1"/>
      <w:sz w:val="24"/>
      <w:szCs w:val="24"/>
    </w:rPr>
  </w:style>
  <w:style w:type="character" w:customStyle="1" w:styleId="LWTable1Char">
    <w:name w:val="LWTable1 Char"/>
    <w:basedOn w:val="Heading1Char"/>
    <w:link w:val="LWTable1"/>
    <w:rsid w:val="0094272D"/>
    <w:rPr>
      <w:rFonts w:ascii="Arial" w:eastAsia="Times New Roman" w:hAnsi="Arial" w:cs="Arial"/>
      <w:b/>
      <w:bCs/>
      <w:color w:val="FFFFFF" w:themeColor="background1"/>
      <w:sz w:val="24"/>
      <w:szCs w:val="24"/>
      <w:lang w:val="en-US"/>
    </w:rPr>
  </w:style>
  <w:style w:type="paragraph" w:styleId="ListParagraph">
    <w:name w:val="List Paragraph"/>
    <w:basedOn w:val="Normal"/>
    <w:uiPriority w:val="34"/>
    <w:qFormat/>
    <w:rsid w:val="0022511C"/>
    <w:pPr>
      <w:ind w:left="720"/>
      <w:contextualSpacing/>
    </w:pPr>
  </w:style>
  <w:style w:type="table" w:customStyle="1" w:styleId="LWTable">
    <w:name w:val="LWTable"/>
    <w:basedOn w:val="TableNormal"/>
    <w:uiPriority w:val="99"/>
    <w:qFormat/>
    <w:rsid w:val="0022511C"/>
    <w:rPr>
      <w:rFonts w:ascii="Arial" w:hAnsi="Arial"/>
      <w:sz w:val="22"/>
      <w:lang w:eastAsia="en-GB"/>
    </w:rPr>
    <w:tblPr/>
    <w:tcPr>
      <w:shd w:val="clear" w:color="auto" w:fill="C2DBE4"/>
    </w:tcPr>
  </w:style>
  <w:style w:type="paragraph" w:styleId="FootnoteText">
    <w:name w:val="footnote text"/>
    <w:aliases w:val="Footnote Text Char Char Char,Footnote Text Char Char,Footnote Text Char1,Footnote Text ERA,Footnote Text ERA1,Footnote Text ERA2,Footnote Text ERA11,Footnote Text ERA3,Footnote Text ERA12,Footnote Text ERA21,Footnote Text ERA111"/>
    <w:basedOn w:val="Normal"/>
    <w:link w:val="FootnoteTextChar"/>
    <w:unhideWhenUsed/>
    <w:rsid w:val="0022511C"/>
    <w:pPr>
      <w:spacing w:after="0" w:line="240" w:lineRule="auto"/>
    </w:pPr>
    <w:rPr>
      <w:szCs w:val="20"/>
    </w:rPr>
  </w:style>
  <w:style w:type="character" w:customStyle="1" w:styleId="FootnoteTextChar">
    <w:name w:val="Footnote Text Char"/>
    <w:aliases w:val="Footnote Text Char Char Char Char,Footnote Text Char Char Char1,Footnote Text Char1 Char,Footnote Text ERA Char,Footnote Text ERA1 Char,Footnote Text ERA2 Char,Footnote Text ERA11 Char,Footnote Text ERA3 Char,Footnote Text ERA12 Char"/>
    <w:basedOn w:val="DefaultParagraphFont"/>
    <w:link w:val="FootnoteText"/>
    <w:rsid w:val="0022511C"/>
    <w:rPr>
      <w:rFonts w:ascii="Arial" w:hAnsi="Arial"/>
      <w:lang w:val="en-US"/>
    </w:rPr>
  </w:style>
  <w:style w:type="character" w:styleId="FootnoteReference">
    <w:name w:val="footnote reference"/>
    <w:basedOn w:val="DefaultParagraphFont"/>
    <w:unhideWhenUsed/>
    <w:rsid w:val="0022511C"/>
    <w:rPr>
      <w:vertAlign w:val="superscript"/>
    </w:rPr>
  </w:style>
  <w:style w:type="character" w:customStyle="1" w:styleId="textarea">
    <w:name w:val="textarea"/>
    <w:basedOn w:val="DefaultParagraphFont"/>
    <w:rsid w:val="0022511C"/>
  </w:style>
  <w:style w:type="character" w:styleId="Hyperlink">
    <w:name w:val="Hyperlink"/>
    <w:basedOn w:val="DefaultParagraphFont"/>
    <w:uiPriority w:val="99"/>
    <w:unhideWhenUsed/>
    <w:rsid w:val="0022511C"/>
    <w:rPr>
      <w:color w:val="0000FF"/>
      <w:u w:val="single"/>
    </w:rPr>
  </w:style>
  <w:style w:type="paragraph" w:styleId="Header">
    <w:name w:val="header"/>
    <w:basedOn w:val="Normal"/>
    <w:link w:val="HeaderChar"/>
    <w:uiPriority w:val="99"/>
    <w:unhideWhenUsed/>
    <w:rsid w:val="00225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11C"/>
    <w:rPr>
      <w:rFonts w:ascii="Arial" w:hAnsi="Arial"/>
      <w:szCs w:val="22"/>
      <w:lang w:val="en-US"/>
    </w:rPr>
  </w:style>
  <w:style w:type="paragraph" w:styleId="Footer">
    <w:name w:val="footer"/>
    <w:basedOn w:val="Normal"/>
    <w:link w:val="FooterChar"/>
    <w:uiPriority w:val="99"/>
    <w:unhideWhenUsed/>
    <w:rsid w:val="00225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11C"/>
    <w:rPr>
      <w:rFonts w:ascii="Arial" w:hAnsi="Arial"/>
      <w:szCs w:val="22"/>
      <w:lang w:val="en-US"/>
    </w:rPr>
  </w:style>
  <w:style w:type="character" w:customStyle="1" w:styleId="NoSpacingChar">
    <w:name w:val="No Spacing Char"/>
    <w:basedOn w:val="DefaultParagraphFont"/>
    <w:link w:val="NoSpacing"/>
    <w:uiPriority w:val="1"/>
    <w:rsid w:val="0022511C"/>
  </w:style>
  <w:style w:type="table" w:styleId="TableGrid">
    <w:name w:val="Table Grid"/>
    <w:basedOn w:val="TableNormal"/>
    <w:uiPriority w:val="39"/>
    <w:rsid w:val="00526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67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764"/>
    <w:rPr>
      <w:rFonts w:ascii="Segoe UI" w:hAnsi="Segoe UI" w:cs="Segoe UI"/>
      <w:sz w:val="18"/>
      <w:szCs w:val="18"/>
      <w:lang w:val="en-US"/>
    </w:rPr>
  </w:style>
  <w:style w:type="paragraph" w:styleId="TOCHeading">
    <w:name w:val="TOC Heading"/>
    <w:basedOn w:val="Heading1"/>
    <w:next w:val="Normal"/>
    <w:uiPriority w:val="39"/>
    <w:unhideWhenUsed/>
    <w:qFormat/>
    <w:rsid w:val="004D7740"/>
    <w:pPr>
      <w:spacing w:after="0" w:line="259" w:lineRule="auto"/>
      <w:outlineLvl w:val="9"/>
    </w:pPr>
  </w:style>
  <w:style w:type="paragraph" w:styleId="TOC2">
    <w:name w:val="toc 2"/>
    <w:basedOn w:val="Normal"/>
    <w:next w:val="Normal"/>
    <w:autoRedefine/>
    <w:uiPriority w:val="39"/>
    <w:unhideWhenUsed/>
    <w:rsid w:val="004D7740"/>
    <w:pPr>
      <w:spacing w:after="100"/>
      <w:ind w:left="200"/>
    </w:pPr>
  </w:style>
  <w:style w:type="paragraph" w:styleId="TOC1">
    <w:name w:val="toc 1"/>
    <w:basedOn w:val="Normal"/>
    <w:next w:val="Normal"/>
    <w:autoRedefine/>
    <w:uiPriority w:val="39"/>
    <w:unhideWhenUsed/>
    <w:rsid w:val="004D774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97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arbara@thecreativesociety.co.uk" TargetMode="External"/><Relationship Id="rId18" Type="http://schemas.openxmlformats.org/officeDocument/2006/relationships/hyperlink" Target="http://www.stepuplondon.co.uk"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Austin@trustforlondon.org.uk" TargetMode="External"/><Relationship Id="rId7" Type="http://schemas.openxmlformats.org/officeDocument/2006/relationships/endnotes" Target="endnotes.xml"/><Relationship Id="rId12" Type="http://schemas.openxmlformats.org/officeDocument/2006/relationships/hyperlink" Target="http://www.learningandwork.org.uk" TargetMode="External"/><Relationship Id="rId17" Type="http://schemas.openxmlformats.org/officeDocument/2006/relationships/hyperlink" Target="mailto:step-up@thamesreach.org.uk"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PeterH@springboarduk.org.uk" TargetMode="External"/><Relationship Id="rId20" Type="http://schemas.openxmlformats.org/officeDocument/2006/relationships/hyperlink" Target="mailto:Teresa.Priest@Walcotfoundation.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tricia.cazenave@irmo.org.uk"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mailto:Poornima.Kirloskar-Saini@womenlikeus.org.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race.English@High-trees.org" TargetMode="External"/><Relationship Id="rId22" Type="http://schemas.openxmlformats.org/officeDocument/2006/relationships/hyperlink" Target="mailto:kathryn.ray@learningandwork.org.uk" TargetMode="External"/><Relationship Id="rId27" Type="http://schemas.openxmlformats.org/officeDocument/2006/relationships/image" Target="media/image9.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7C253-FE79-4278-9DE2-127FBED4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9291</Words>
  <Characters>52959</Characters>
  <Application>Microsoft Office Word</Application>
  <DocSecurity>4</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Klenk</dc:creator>
  <cp:keywords/>
  <dc:description/>
  <cp:lastModifiedBy>Kathryn Ray</cp:lastModifiedBy>
  <cp:revision>2</cp:revision>
  <dcterms:created xsi:type="dcterms:W3CDTF">2018-03-08T16:55:00Z</dcterms:created>
  <dcterms:modified xsi:type="dcterms:W3CDTF">2018-03-08T16:55:00Z</dcterms:modified>
</cp:coreProperties>
</file>