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F25463" w:rsidR="00F361AA" w:rsidP="006058A9" w:rsidRDefault="006058A9" w14:paraId="773DFA0F" w14:textId="71AB284A">
      <w:pPr>
        <w:spacing w:after="160" w:line="259" w:lineRule="auto"/>
        <w:jc w:val="center"/>
        <w:rPr>
          <w:rFonts w:ascii="Arial" w:hAnsi="Arial" w:eastAsia="Calibri" w:cs="Arial"/>
          <w:szCs w:val="22"/>
          <w:u w:val="single"/>
        </w:rPr>
      </w:pPr>
      <w:r w:rsidRPr="006058A9">
        <w:rPr>
          <w:rFonts w:ascii="Arial" w:hAnsi="Arial" w:eastAsia="Calibri" w:cs="Arial"/>
          <w:noProof/>
          <w:szCs w:val="22"/>
          <w:lang w:eastAsia="en-GB"/>
        </w:rPr>
        <w:drawing>
          <wp:inline distT="0" distB="0" distL="0" distR="0" wp14:anchorId="466D7864" wp14:editId="4CA7B125">
            <wp:extent cx="1692442" cy="1187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8846" cy="1191641"/>
                    </a:xfrm>
                    <a:prstGeom prst="rect">
                      <a:avLst/>
                    </a:prstGeom>
                  </pic:spPr>
                </pic:pic>
              </a:graphicData>
            </a:graphic>
          </wp:inline>
        </w:drawing>
      </w:r>
    </w:p>
    <w:p w:rsidRPr="006058A9" w:rsidR="00A57552" w:rsidP="13AF582E" w:rsidRDefault="13AF582E" w14:paraId="019D4AF2" w14:textId="77243490">
      <w:pPr>
        <w:tabs>
          <w:tab w:val="center" w:pos="5890"/>
        </w:tabs>
        <w:spacing w:after="160" w:line="259" w:lineRule="auto"/>
        <w:rPr>
          <w:rFonts w:ascii="Calibri" w:hAnsi="Calibri" w:cs="Arial"/>
          <w:color w:val="ED7D31" w:themeColor="accent2"/>
        </w:rPr>
      </w:pPr>
      <w:r w:rsidRPr="13AF582E">
        <w:rPr>
          <w:rFonts w:eastAsia="Calibri"/>
          <w:b/>
          <w:bCs/>
          <w:color w:val="ED7D31" w:themeColor="accent2"/>
          <w:sz w:val="36"/>
          <w:szCs w:val="36"/>
        </w:rPr>
        <w:t xml:space="preserve">Panel meeting – </w:t>
      </w:r>
      <w:r w:rsidRPr="13AF582E">
        <w:rPr>
          <w:rFonts w:eastAsia="Calibri"/>
          <w:color w:val="ED7D31" w:themeColor="accent2"/>
        </w:rPr>
        <w:t>in person at</w:t>
      </w:r>
      <w:r w:rsidRPr="13AF582E">
        <w:rPr>
          <w:rFonts w:ascii="Arial" w:hAnsi="Arial" w:eastAsia="Arial" w:cs="Arial"/>
          <w:color w:val="ED7D31" w:themeColor="accent2"/>
          <w:sz w:val="21"/>
          <w:szCs w:val="21"/>
        </w:rPr>
        <w:t xml:space="preserve"> </w:t>
      </w:r>
      <w:r w:rsidRPr="13AF582E">
        <w:rPr>
          <w:color w:val="ED7D31" w:themeColor="accent2"/>
        </w:rPr>
        <w:t>4 Chiswell St, London EC1Y 4UP</w:t>
      </w:r>
    </w:p>
    <w:p w:rsidRPr="00DB78B5" w:rsidR="00F25463" w:rsidP="380618D8" w:rsidRDefault="0056368D" w14:paraId="3A950AAF" w14:textId="3B543CC3">
      <w:pPr>
        <w:spacing w:after="160" w:line="259" w:lineRule="auto"/>
        <w:rPr>
          <w:rFonts w:eastAsia="Calibri"/>
          <w:color w:val="ED7D31" w:themeColor="accent2"/>
        </w:rPr>
      </w:pPr>
      <w:r>
        <w:rPr>
          <w:rFonts w:eastAsia="Calibri"/>
          <w:color w:val="ED7D31" w:themeColor="accent2"/>
        </w:rPr>
        <w:t>2</w:t>
      </w:r>
      <w:r w:rsidR="00DB78B5">
        <w:rPr>
          <w:rFonts w:eastAsia="Calibri"/>
          <w:color w:val="ED7D31" w:themeColor="accent2"/>
        </w:rPr>
        <w:t>0</w:t>
      </w:r>
      <w:r w:rsidR="00603A7E">
        <w:rPr>
          <w:rFonts w:eastAsia="Calibri"/>
          <w:color w:val="ED7D31" w:themeColor="accent2"/>
        </w:rPr>
        <w:t xml:space="preserve"> </w:t>
      </w:r>
      <w:r w:rsidR="00DB78B5">
        <w:rPr>
          <w:rFonts w:eastAsia="Calibri"/>
          <w:color w:val="ED7D31" w:themeColor="accent2"/>
        </w:rPr>
        <w:t xml:space="preserve">September </w:t>
      </w:r>
      <w:r w:rsidRPr="380618D8" w:rsidR="380618D8">
        <w:rPr>
          <w:rFonts w:eastAsia="Calibri"/>
          <w:color w:val="ED7D31" w:themeColor="accent2"/>
        </w:rPr>
        <w:t>202</w:t>
      </w:r>
      <w:r w:rsidR="005550B3">
        <w:rPr>
          <w:rFonts w:eastAsia="Calibri"/>
          <w:color w:val="ED7D31" w:themeColor="accent2"/>
        </w:rPr>
        <w:t>2</w:t>
      </w:r>
      <w:r w:rsidRPr="380618D8" w:rsidR="380618D8">
        <w:rPr>
          <w:rFonts w:eastAsia="Calibri"/>
          <w:color w:val="ED7D31" w:themeColor="accent2"/>
        </w:rPr>
        <w:t xml:space="preserve">, </w:t>
      </w:r>
      <w:r w:rsidR="00E50024">
        <w:rPr>
          <w:rFonts w:eastAsia="Calibri"/>
          <w:color w:val="ED7D31" w:themeColor="accent2"/>
        </w:rPr>
        <w:t>10</w:t>
      </w:r>
      <w:r w:rsidRPr="380618D8" w:rsidR="380618D8">
        <w:rPr>
          <w:rFonts w:eastAsia="Calibri"/>
          <w:color w:val="ED7D31" w:themeColor="accent2"/>
        </w:rPr>
        <w:t>-</w:t>
      </w:r>
      <w:r w:rsidR="00E50024">
        <w:rPr>
          <w:rFonts w:eastAsia="Calibri"/>
          <w:color w:val="ED7D31" w:themeColor="accent2"/>
        </w:rPr>
        <w:t>12</w:t>
      </w:r>
      <w:r w:rsidRPr="380618D8" w:rsidR="380618D8">
        <w:rPr>
          <w:rFonts w:eastAsia="Calibri"/>
          <w:color w:val="ED7D31" w:themeColor="accent2"/>
        </w:rPr>
        <w:t xml:space="preserve"> (</w:t>
      </w:r>
      <w:r>
        <w:rPr>
          <w:rFonts w:eastAsia="Calibri"/>
          <w:color w:val="ED7D31" w:themeColor="accent2"/>
        </w:rPr>
        <w:t>9</w:t>
      </w:r>
      <w:r w:rsidRPr="380618D8" w:rsidR="380618D8">
        <w:rPr>
          <w:rFonts w:eastAsia="Calibri"/>
          <w:color w:val="ED7D31" w:themeColor="accent2"/>
        </w:rPr>
        <w:t>-</w:t>
      </w:r>
      <w:r w:rsidR="00B9264E">
        <w:rPr>
          <w:rFonts w:eastAsia="Calibri"/>
          <w:color w:val="ED7D31" w:themeColor="accent2"/>
        </w:rPr>
        <w:t>9.5</w:t>
      </w:r>
      <w:r>
        <w:rPr>
          <w:rFonts w:eastAsia="Calibri"/>
          <w:color w:val="ED7D31" w:themeColor="accent2"/>
        </w:rPr>
        <w:t>0</w:t>
      </w:r>
      <w:r w:rsidR="00507662">
        <w:rPr>
          <w:rFonts w:eastAsia="Calibri"/>
          <w:color w:val="ED7D31" w:themeColor="accent2"/>
        </w:rPr>
        <w:t>a</w:t>
      </w:r>
      <w:r w:rsidRPr="380618D8" w:rsidR="380618D8">
        <w:rPr>
          <w:rFonts w:eastAsia="Calibri"/>
          <w:color w:val="ED7D31" w:themeColor="accent2"/>
        </w:rPr>
        <w:t xml:space="preserve">m Members </w:t>
      </w:r>
      <w:r w:rsidR="002F615A">
        <w:rPr>
          <w:rFonts w:eastAsia="Calibri"/>
          <w:color w:val="ED7D31" w:themeColor="accent2"/>
        </w:rPr>
        <w:t>pre-meeting</w:t>
      </w:r>
      <w:r w:rsidRPr="380618D8" w:rsidR="380618D8">
        <w:rPr>
          <w:rFonts w:eastAsia="Calibri"/>
          <w:color w:val="ED7D31" w:themeColor="accent2"/>
        </w:rPr>
        <w:t xml:space="preserve">) </w:t>
      </w:r>
    </w:p>
    <w:p w:rsidRPr="008A112E" w:rsidR="00F25463" w:rsidP="00F25463" w:rsidRDefault="00A57552" w14:paraId="21C8991C" w14:textId="3184398C">
      <w:pPr>
        <w:spacing w:after="120"/>
        <w:rPr>
          <w:rFonts w:cstheme="minorHAnsi"/>
        </w:rPr>
      </w:pPr>
      <w:r w:rsidRPr="008A112E">
        <w:rPr>
          <w:rFonts w:cstheme="minorHAnsi"/>
          <w:b/>
          <w:bCs/>
        </w:rPr>
        <w:t>Present</w:t>
      </w:r>
      <w:r w:rsidRPr="008A112E">
        <w:rPr>
          <w:rFonts w:cstheme="minorHAnsi"/>
        </w:rPr>
        <w:t xml:space="preserve">: </w:t>
      </w:r>
      <w:r w:rsidR="0056368D">
        <w:rPr>
          <w:rFonts w:cstheme="minorHAnsi"/>
        </w:rPr>
        <w:t>Dinah Roake</w:t>
      </w:r>
      <w:r w:rsidRPr="008A112E" w:rsidR="00F25463">
        <w:rPr>
          <w:rFonts w:cstheme="minorHAnsi"/>
        </w:rPr>
        <w:t xml:space="preserve"> (Chair) </w:t>
      </w:r>
    </w:p>
    <w:tbl>
      <w:tblPr>
        <w:tblStyle w:val="TableGrid"/>
        <w:tblW w:w="0" w:type="auto"/>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top w:w="57" w:type="dxa"/>
          <w:left w:w="57" w:type="dxa"/>
          <w:bottom w:w="57" w:type="dxa"/>
          <w:right w:w="57" w:type="dxa"/>
        </w:tblCellMar>
        <w:tblLook w:val="04A0" w:firstRow="1" w:lastRow="0" w:firstColumn="1" w:lastColumn="0" w:noHBand="0" w:noVBand="1"/>
      </w:tblPr>
      <w:tblGrid>
        <w:gridCol w:w="4505"/>
        <w:gridCol w:w="4505"/>
      </w:tblGrid>
      <w:tr w:rsidRPr="008A112E" w:rsidR="00F25463" w:rsidTr="00F25463" w14:paraId="22754DE5" w14:textId="77777777">
        <w:tc>
          <w:tcPr>
            <w:tcW w:w="4505" w:type="dxa"/>
          </w:tcPr>
          <w:p w:rsidRPr="002042A7" w:rsidR="00BC6E59" w:rsidP="001A5343" w:rsidRDefault="00DB78B5" w14:paraId="322A69FD" w14:textId="72D65499">
            <w:pPr>
              <w:pStyle w:val="ListParagraph"/>
              <w:numPr>
                <w:ilvl w:val="0"/>
                <w:numId w:val="7"/>
              </w:numPr>
              <w:ind w:left="366" w:hanging="284"/>
              <w:rPr>
                <w:rFonts w:cstheme="minorHAnsi"/>
              </w:rPr>
            </w:pPr>
            <w:r>
              <w:rPr>
                <w:rFonts w:cstheme="minorHAnsi"/>
              </w:rPr>
              <w:t>Alicia</w:t>
            </w:r>
            <w:r w:rsidR="00360CF7">
              <w:rPr>
                <w:rFonts w:cstheme="minorHAnsi"/>
              </w:rPr>
              <w:t xml:space="preserve"> Kennedy</w:t>
            </w:r>
            <w:r w:rsidR="006F64F3">
              <w:rPr>
                <w:rFonts w:cstheme="minorHAnsi"/>
              </w:rPr>
              <w:t xml:space="preserve"> (</w:t>
            </w:r>
            <w:r w:rsidRPr="002042A7" w:rsidR="00BC6E59">
              <w:rPr>
                <w:rFonts w:cstheme="minorHAnsi"/>
              </w:rPr>
              <w:t>Generation Rent</w:t>
            </w:r>
            <w:r w:rsidR="006F64F3">
              <w:rPr>
                <w:rFonts w:cstheme="minorHAnsi"/>
              </w:rPr>
              <w:t>)</w:t>
            </w:r>
          </w:p>
          <w:p w:rsidRPr="006F64F3" w:rsidR="00F25463" w:rsidP="001A5343" w:rsidRDefault="0056368D" w14:paraId="103DB220" w14:textId="2625974A">
            <w:pPr>
              <w:pStyle w:val="ListParagraph"/>
              <w:numPr>
                <w:ilvl w:val="0"/>
                <w:numId w:val="7"/>
              </w:numPr>
              <w:ind w:left="366" w:hanging="284"/>
              <w:rPr>
                <w:rFonts w:cstheme="minorHAnsi"/>
              </w:rPr>
            </w:pPr>
            <w:r>
              <w:rPr>
                <w:rFonts w:cstheme="minorHAnsi"/>
              </w:rPr>
              <w:t>Chris Bailey</w:t>
            </w:r>
            <w:r w:rsidRPr="002042A7" w:rsidR="00F25463">
              <w:rPr>
                <w:rFonts w:cstheme="minorHAnsi"/>
              </w:rPr>
              <w:t xml:space="preserve"> (</w:t>
            </w:r>
            <w:r w:rsidRPr="006F64F3" w:rsidR="00F25463">
              <w:rPr>
                <w:rFonts w:cstheme="minorHAnsi"/>
              </w:rPr>
              <w:t>Action on Empty Homes)</w:t>
            </w:r>
          </w:p>
          <w:p w:rsidRPr="006F64F3" w:rsidR="00144D1F" w:rsidP="001A5343" w:rsidRDefault="00E201A7" w14:paraId="13AB9041" w14:textId="14A48279">
            <w:pPr>
              <w:pStyle w:val="ListParagraph"/>
              <w:numPr>
                <w:ilvl w:val="0"/>
                <w:numId w:val="7"/>
              </w:numPr>
              <w:ind w:left="366" w:hanging="284"/>
              <w:rPr>
                <w:rFonts w:cstheme="minorHAnsi"/>
              </w:rPr>
            </w:pPr>
            <w:r w:rsidRPr="006F64F3">
              <w:rPr>
                <w:rFonts w:cstheme="minorHAnsi"/>
              </w:rPr>
              <w:t xml:space="preserve">Melanie </w:t>
            </w:r>
            <w:proofErr w:type="spellStart"/>
            <w:r w:rsidRPr="006F64F3">
              <w:rPr>
                <w:rFonts w:cstheme="minorHAnsi"/>
              </w:rPr>
              <w:t>Sirinathsingh</w:t>
            </w:r>
            <w:proofErr w:type="spellEnd"/>
            <w:r w:rsidRPr="006F64F3">
              <w:rPr>
                <w:rFonts w:cstheme="minorHAnsi"/>
              </w:rPr>
              <w:t xml:space="preserve"> (</w:t>
            </w:r>
            <w:proofErr w:type="spellStart"/>
            <w:r w:rsidRPr="006F64F3">
              <w:rPr>
                <w:rFonts w:cstheme="minorHAnsi"/>
              </w:rPr>
              <w:t>Kineara</w:t>
            </w:r>
            <w:proofErr w:type="spellEnd"/>
            <w:r w:rsidRPr="006F64F3">
              <w:rPr>
                <w:rFonts w:cstheme="minorHAnsi"/>
              </w:rPr>
              <w:t>)</w:t>
            </w:r>
          </w:p>
          <w:p w:rsidR="002E3903" w:rsidP="001A5343" w:rsidRDefault="002E3903" w14:paraId="002B37E8" w14:textId="5332C684">
            <w:pPr>
              <w:pStyle w:val="ListParagraph"/>
              <w:numPr>
                <w:ilvl w:val="0"/>
                <w:numId w:val="7"/>
              </w:numPr>
              <w:ind w:left="366" w:hanging="284"/>
              <w:rPr>
                <w:rFonts w:cstheme="minorHAnsi"/>
              </w:rPr>
            </w:pPr>
            <w:r w:rsidRPr="002042A7">
              <w:rPr>
                <w:rFonts w:cstheme="minorHAnsi"/>
              </w:rPr>
              <w:t xml:space="preserve">Mikey Erhardt </w:t>
            </w:r>
            <w:r w:rsidRPr="002042A7" w:rsidR="00524D75">
              <w:rPr>
                <w:rFonts w:cstheme="minorHAnsi"/>
              </w:rPr>
              <w:t xml:space="preserve">(Young private </w:t>
            </w:r>
            <w:proofErr w:type="gramStart"/>
            <w:r w:rsidRPr="002042A7" w:rsidR="00524D75">
              <w:rPr>
                <w:rFonts w:cstheme="minorHAnsi"/>
              </w:rPr>
              <w:t>renters</w:t>
            </w:r>
            <w:proofErr w:type="gramEnd"/>
            <w:r w:rsidRPr="002042A7" w:rsidR="00524D75">
              <w:rPr>
                <w:rFonts w:cstheme="minorHAnsi"/>
              </w:rPr>
              <w:t xml:space="preserve"> group</w:t>
            </w:r>
            <w:r w:rsidRPr="002042A7" w:rsidR="00241429">
              <w:rPr>
                <w:rFonts w:cstheme="minorHAnsi"/>
              </w:rPr>
              <w:t xml:space="preserve">, </w:t>
            </w:r>
            <w:r w:rsidRPr="002042A7" w:rsidR="00524D75">
              <w:rPr>
                <w:rFonts w:cstheme="minorHAnsi"/>
              </w:rPr>
              <w:t>Toynbee Hall)</w:t>
            </w:r>
          </w:p>
          <w:p w:rsidRPr="002042A7" w:rsidR="005550B3" w:rsidP="001A5343" w:rsidRDefault="0056368D" w14:paraId="08731A37" w14:textId="6A2B4A7B">
            <w:pPr>
              <w:pStyle w:val="ListParagraph"/>
              <w:numPr>
                <w:ilvl w:val="0"/>
                <w:numId w:val="7"/>
              </w:numPr>
              <w:ind w:left="366" w:hanging="284"/>
              <w:rPr>
                <w:rFonts w:cstheme="minorHAnsi"/>
              </w:rPr>
            </w:pPr>
            <w:r>
              <w:rPr>
                <w:rFonts w:cstheme="minorHAnsi"/>
              </w:rPr>
              <w:t xml:space="preserve">Marcin </w:t>
            </w:r>
            <w:proofErr w:type="spellStart"/>
            <w:r>
              <w:rPr>
                <w:rFonts w:cstheme="minorHAnsi"/>
              </w:rPr>
              <w:t>Brajta</w:t>
            </w:r>
            <w:proofErr w:type="spellEnd"/>
            <w:r w:rsidRPr="002042A7" w:rsidR="005550B3">
              <w:rPr>
                <w:rFonts w:cstheme="minorHAnsi"/>
              </w:rPr>
              <w:t xml:space="preserve"> (Camden Community Law Centre)</w:t>
            </w:r>
          </w:p>
          <w:p w:rsidRPr="003A4979" w:rsidR="003A4979" w:rsidP="003A4979" w:rsidRDefault="00DB78B5" w14:paraId="603F9AF9" w14:textId="77777777">
            <w:pPr>
              <w:pStyle w:val="ListParagraph"/>
              <w:numPr>
                <w:ilvl w:val="0"/>
                <w:numId w:val="7"/>
              </w:numPr>
              <w:ind w:left="366" w:hanging="284"/>
              <w:rPr>
                <w:rFonts w:cstheme="minorHAnsi"/>
              </w:rPr>
            </w:pPr>
            <w:r w:rsidRPr="006F64F3">
              <w:rPr>
                <w:rFonts w:cstheme="minorHAnsi"/>
              </w:rPr>
              <w:t>Erin Mansell (Solace Women’s Aid)</w:t>
            </w:r>
            <w:r w:rsidRPr="002042A7" w:rsidR="003A4979">
              <w:t xml:space="preserve"> </w:t>
            </w:r>
          </w:p>
          <w:p w:rsidRPr="003A4979" w:rsidR="00082BE5" w:rsidP="003A4979" w:rsidRDefault="003A4979" w14:paraId="5E60BA16" w14:textId="3E897766">
            <w:pPr>
              <w:pStyle w:val="ListParagraph"/>
              <w:numPr>
                <w:ilvl w:val="0"/>
                <w:numId w:val="7"/>
              </w:numPr>
              <w:ind w:left="366" w:hanging="284"/>
              <w:rPr>
                <w:rFonts w:cstheme="minorHAnsi"/>
              </w:rPr>
            </w:pPr>
            <w:r w:rsidRPr="002042A7">
              <w:t>Ilinca Diaconescu (London Gypsies and Travellers) </w:t>
            </w:r>
          </w:p>
        </w:tc>
        <w:tc>
          <w:tcPr>
            <w:tcW w:w="4505" w:type="dxa"/>
          </w:tcPr>
          <w:p w:rsidRPr="002042A7" w:rsidR="00CC4BB8" w:rsidP="001A5343" w:rsidRDefault="00F25463" w14:paraId="5B228B03" w14:textId="214AE3F2">
            <w:pPr>
              <w:pStyle w:val="ListParagraph"/>
              <w:numPr>
                <w:ilvl w:val="0"/>
                <w:numId w:val="7"/>
              </w:numPr>
              <w:ind w:left="366" w:hanging="284"/>
              <w:rPr>
                <w:rFonts w:cstheme="minorHAnsi"/>
              </w:rPr>
            </w:pPr>
            <w:r w:rsidRPr="002042A7">
              <w:rPr>
                <w:rFonts w:cstheme="minorHAnsi"/>
              </w:rPr>
              <w:t>Greg Robbins (</w:t>
            </w:r>
            <w:bookmarkStart w:name="_Hlk58336827" w:id="0"/>
            <w:r w:rsidRPr="002042A7">
              <w:rPr>
                <w:rFonts w:cstheme="minorHAnsi"/>
              </w:rPr>
              <w:t>London Federation of Housing Co-operatives</w:t>
            </w:r>
            <w:bookmarkEnd w:id="0"/>
            <w:r w:rsidRPr="002042A7" w:rsidR="00144D1F">
              <w:rPr>
                <w:rFonts w:cstheme="minorHAnsi"/>
              </w:rPr>
              <w:t>)</w:t>
            </w:r>
          </w:p>
          <w:p w:rsidRPr="002042A7" w:rsidR="00F25463" w:rsidP="001A5343" w:rsidRDefault="00144D1F" w14:paraId="147A3647" w14:textId="702949C8">
            <w:pPr>
              <w:pStyle w:val="ListParagraph"/>
              <w:numPr>
                <w:ilvl w:val="0"/>
                <w:numId w:val="7"/>
              </w:numPr>
              <w:ind w:left="366" w:hanging="284"/>
              <w:rPr>
                <w:rFonts w:cstheme="minorHAnsi"/>
              </w:rPr>
            </w:pPr>
            <w:r w:rsidRPr="002042A7">
              <w:rPr>
                <w:rFonts w:cstheme="minorHAnsi"/>
              </w:rPr>
              <w:t>Pat Turnb</w:t>
            </w:r>
            <w:r w:rsidRPr="002042A7" w:rsidR="00565A32">
              <w:rPr>
                <w:rFonts w:cstheme="minorHAnsi"/>
              </w:rPr>
              <w:t>u</w:t>
            </w:r>
            <w:r w:rsidRPr="002042A7">
              <w:rPr>
                <w:rFonts w:cstheme="minorHAnsi"/>
              </w:rPr>
              <w:t>ll</w:t>
            </w:r>
            <w:r w:rsidRPr="002042A7" w:rsidR="00F25463">
              <w:rPr>
                <w:rFonts w:cstheme="minorHAnsi"/>
              </w:rPr>
              <w:t xml:space="preserve"> (London Tenants Federation)</w:t>
            </w:r>
          </w:p>
          <w:p w:rsidR="0056368D" w:rsidP="0056368D" w:rsidRDefault="0056368D" w14:paraId="79E6EAB7" w14:textId="77777777">
            <w:pPr>
              <w:pStyle w:val="ListParagraph"/>
              <w:numPr>
                <w:ilvl w:val="0"/>
                <w:numId w:val="7"/>
              </w:numPr>
              <w:ind w:left="366" w:hanging="284"/>
              <w:rPr>
                <w:rFonts w:cstheme="minorHAnsi"/>
              </w:rPr>
            </w:pPr>
            <w:r w:rsidRPr="0056368D">
              <w:rPr>
                <w:rFonts w:cstheme="minorHAnsi"/>
              </w:rPr>
              <w:t>Fiona Colley (Homeless Link)</w:t>
            </w:r>
          </w:p>
          <w:p w:rsidR="0056368D" w:rsidP="00360CF7" w:rsidRDefault="00DB78B5" w14:paraId="0E93C593" w14:textId="77777777">
            <w:pPr>
              <w:pStyle w:val="ListParagraph"/>
              <w:numPr>
                <w:ilvl w:val="0"/>
                <w:numId w:val="7"/>
              </w:numPr>
              <w:ind w:left="366" w:hanging="284"/>
              <w:rPr>
                <w:rFonts w:cstheme="minorHAnsi"/>
              </w:rPr>
            </w:pPr>
            <w:r>
              <w:rPr>
                <w:rFonts w:cstheme="minorHAnsi"/>
              </w:rPr>
              <w:t>Anna Kear</w:t>
            </w:r>
            <w:r w:rsidRPr="0056368D" w:rsidR="0056368D">
              <w:rPr>
                <w:rFonts w:cstheme="minorHAnsi"/>
              </w:rPr>
              <w:t xml:space="preserve"> (Tonic Housing Association)</w:t>
            </w:r>
            <w:r w:rsidRPr="002042A7" w:rsidR="0056368D">
              <w:rPr>
                <w:rFonts w:cstheme="minorHAnsi"/>
              </w:rPr>
              <w:t xml:space="preserve"> </w:t>
            </w:r>
          </w:p>
          <w:p w:rsidR="00360CF7" w:rsidP="00360CF7" w:rsidRDefault="00360CF7" w14:paraId="4CCFA917" w14:textId="77777777">
            <w:pPr>
              <w:pStyle w:val="ListParagraph"/>
              <w:numPr>
                <w:ilvl w:val="0"/>
                <w:numId w:val="7"/>
              </w:numPr>
              <w:ind w:left="366" w:hanging="284"/>
              <w:rPr>
                <w:rFonts w:cstheme="minorHAnsi"/>
              </w:rPr>
            </w:pPr>
            <w:proofErr w:type="spellStart"/>
            <w:r>
              <w:rPr>
                <w:rFonts w:cstheme="minorHAnsi"/>
              </w:rPr>
              <w:t>Abdirachid</w:t>
            </w:r>
            <w:proofErr w:type="spellEnd"/>
            <w:r>
              <w:rPr>
                <w:rFonts w:cstheme="minorHAnsi"/>
              </w:rPr>
              <w:t xml:space="preserve"> </w:t>
            </w:r>
            <w:proofErr w:type="spellStart"/>
            <w:r>
              <w:rPr>
                <w:rFonts w:cstheme="minorHAnsi"/>
              </w:rPr>
              <w:t>Fidow</w:t>
            </w:r>
            <w:proofErr w:type="spellEnd"/>
            <w:r>
              <w:rPr>
                <w:rFonts w:cstheme="minorHAnsi"/>
              </w:rPr>
              <w:t xml:space="preserve"> (Anti-Tribalism Movement)</w:t>
            </w:r>
          </w:p>
          <w:p w:rsidRPr="00360CF7" w:rsidR="00360CF7" w:rsidP="00360CF7" w:rsidRDefault="003A4979" w14:paraId="3FCFD042" w14:textId="5A00169C">
            <w:pPr>
              <w:pStyle w:val="ListParagraph"/>
              <w:numPr>
                <w:ilvl w:val="0"/>
                <w:numId w:val="7"/>
              </w:numPr>
              <w:ind w:left="366" w:hanging="284"/>
              <w:rPr>
                <w:rFonts w:cstheme="minorHAnsi"/>
              </w:rPr>
            </w:pPr>
            <w:r>
              <w:rPr>
                <w:rFonts w:cstheme="minorHAnsi"/>
              </w:rPr>
              <w:t>Svetlana Kotova (Inclusion London)</w:t>
            </w:r>
          </w:p>
        </w:tc>
      </w:tr>
    </w:tbl>
    <w:p w:rsidRPr="008A112E" w:rsidR="00F25463" w:rsidP="00A57552" w:rsidRDefault="00F25463" w14:paraId="03AD3FDF" w14:textId="77777777">
      <w:pPr>
        <w:rPr>
          <w:rFonts w:cstheme="minorHAnsi"/>
        </w:rPr>
      </w:pPr>
    </w:p>
    <w:p w:rsidR="00360CF7" w:rsidP="00A57552" w:rsidRDefault="00A57552" w14:paraId="424476EF" w14:textId="77777777">
      <w:pPr>
        <w:rPr>
          <w:rFonts w:cstheme="minorHAnsi"/>
        </w:rPr>
      </w:pPr>
      <w:r w:rsidRPr="008A112E">
        <w:rPr>
          <w:rFonts w:cstheme="minorHAnsi"/>
          <w:b/>
          <w:bCs/>
        </w:rPr>
        <w:t>In attendance</w:t>
      </w:r>
      <w:r w:rsidRPr="008A112E">
        <w:rPr>
          <w:rFonts w:cstheme="minorHAnsi"/>
        </w:rPr>
        <w:t xml:space="preserve">: </w:t>
      </w:r>
      <w:r w:rsidR="006058A9">
        <w:rPr>
          <w:rFonts w:cstheme="minorHAnsi"/>
        </w:rPr>
        <w:t>Susie Dye</w:t>
      </w:r>
      <w:r w:rsidR="00360CF7">
        <w:rPr>
          <w:rFonts w:cstheme="minorHAnsi"/>
        </w:rPr>
        <w:t xml:space="preserve"> (Trust for London)</w:t>
      </w:r>
      <w:r w:rsidR="0056368D">
        <w:rPr>
          <w:rFonts w:cstheme="minorHAnsi"/>
        </w:rPr>
        <w:t xml:space="preserve">, </w:t>
      </w:r>
      <w:r w:rsidR="009F6BA5">
        <w:rPr>
          <w:rFonts w:cstheme="minorHAnsi"/>
        </w:rPr>
        <w:t xml:space="preserve">Jonathan Schifferes </w:t>
      </w:r>
      <w:r w:rsidR="00090385">
        <w:rPr>
          <w:rFonts w:cstheme="minorHAnsi"/>
        </w:rPr>
        <w:t>(</w:t>
      </w:r>
      <w:r w:rsidR="009F6BA5">
        <w:rPr>
          <w:rFonts w:cstheme="minorHAnsi"/>
        </w:rPr>
        <w:t>GLA</w:t>
      </w:r>
      <w:r w:rsidR="00090385">
        <w:rPr>
          <w:rFonts w:cstheme="minorHAnsi"/>
        </w:rPr>
        <w:t>)</w:t>
      </w:r>
      <w:r w:rsidR="00756027">
        <w:rPr>
          <w:rFonts w:cstheme="minorHAnsi"/>
        </w:rPr>
        <w:t>,</w:t>
      </w:r>
      <w:r w:rsidRPr="00756027" w:rsidR="00756027">
        <w:rPr>
          <w:rFonts w:cstheme="minorHAnsi"/>
        </w:rPr>
        <w:t xml:space="preserve"> </w:t>
      </w:r>
      <w:r w:rsidR="00E059A4">
        <w:rPr>
          <w:rFonts w:cstheme="minorHAnsi"/>
        </w:rPr>
        <w:t>S</w:t>
      </w:r>
      <w:r w:rsidR="0046040C">
        <w:rPr>
          <w:rFonts w:cstheme="minorHAnsi"/>
        </w:rPr>
        <w:t>am</w:t>
      </w:r>
      <w:r w:rsidR="004565A2">
        <w:rPr>
          <w:rFonts w:cstheme="minorHAnsi"/>
        </w:rPr>
        <w:t xml:space="preserve"> Hurst</w:t>
      </w:r>
      <w:r w:rsidR="00756027">
        <w:rPr>
          <w:rFonts w:cstheme="minorHAnsi"/>
        </w:rPr>
        <w:t xml:space="preserve"> </w:t>
      </w:r>
      <w:r w:rsidR="00090385">
        <w:rPr>
          <w:rFonts w:cstheme="minorHAnsi"/>
        </w:rPr>
        <w:t>(</w:t>
      </w:r>
      <w:r w:rsidR="00756027">
        <w:rPr>
          <w:rFonts w:cstheme="minorHAnsi"/>
        </w:rPr>
        <w:t>GLA</w:t>
      </w:r>
      <w:r w:rsidR="00090385">
        <w:rPr>
          <w:rFonts w:cstheme="minorHAnsi"/>
        </w:rPr>
        <w:t>)</w:t>
      </w:r>
      <w:r w:rsidR="002042A7">
        <w:rPr>
          <w:rFonts w:cstheme="minorHAnsi"/>
        </w:rPr>
        <w:t xml:space="preserve">, </w:t>
      </w:r>
      <w:r w:rsidRPr="002042A7" w:rsidR="002042A7">
        <w:rPr>
          <w:rFonts w:cstheme="minorHAnsi"/>
        </w:rPr>
        <w:t>Mariana Schiller</w:t>
      </w:r>
      <w:r w:rsidR="002042A7">
        <w:rPr>
          <w:rFonts w:cstheme="minorHAnsi"/>
        </w:rPr>
        <w:t xml:space="preserve"> (GLA), </w:t>
      </w:r>
      <w:r w:rsidRPr="00C26B9E">
        <w:rPr>
          <w:rFonts w:cstheme="minorHAnsi"/>
        </w:rPr>
        <w:t xml:space="preserve">Tom Copley (Deputy Mayor </w:t>
      </w:r>
      <w:r w:rsidRPr="00C26B9E" w:rsidR="00926AB8">
        <w:rPr>
          <w:rFonts w:cstheme="minorHAnsi"/>
        </w:rPr>
        <w:t>for Housing and Residential Development</w:t>
      </w:r>
      <w:r w:rsidRPr="00C26B9E">
        <w:rPr>
          <w:rFonts w:cstheme="minorHAnsi"/>
        </w:rPr>
        <w:t>)</w:t>
      </w:r>
      <w:r w:rsidR="00B9264E">
        <w:rPr>
          <w:rFonts w:cstheme="minorHAnsi"/>
        </w:rPr>
        <w:t>,</w:t>
      </w:r>
      <w:r w:rsidR="008E1609">
        <w:rPr>
          <w:rFonts w:cstheme="minorHAnsi"/>
        </w:rPr>
        <w:t xml:space="preserve"> </w:t>
      </w:r>
      <w:r w:rsidRPr="008A112E" w:rsidR="00B9264E">
        <w:rPr>
          <w:rFonts w:cstheme="minorHAnsi"/>
        </w:rPr>
        <w:t>Leila Baker and M</w:t>
      </w:r>
      <w:r w:rsidR="00B9264E">
        <w:rPr>
          <w:rFonts w:cstheme="minorHAnsi"/>
        </w:rPr>
        <w:t>a</w:t>
      </w:r>
      <w:r w:rsidRPr="008A112E" w:rsidR="00B9264E">
        <w:rPr>
          <w:rFonts w:cstheme="minorHAnsi"/>
        </w:rPr>
        <w:t>ry Carter (Panel Secretariat)</w:t>
      </w:r>
      <w:r w:rsidR="00360CF7">
        <w:rPr>
          <w:rFonts w:cstheme="minorHAnsi"/>
        </w:rPr>
        <w:t>,</w:t>
      </w:r>
      <w:r w:rsidR="00B9264E">
        <w:rPr>
          <w:rFonts w:cstheme="minorHAnsi"/>
        </w:rPr>
        <w:t xml:space="preserve"> </w:t>
      </w:r>
      <w:r w:rsidRPr="006F64F3" w:rsidR="00DB78B5">
        <w:rPr>
          <w:rFonts w:cstheme="minorHAnsi"/>
        </w:rPr>
        <w:t>Sam Ashton (London Councils).</w:t>
      </w:r>
      <w:r w:rsidR="00DB78B5">
        <w:rPr>
          <w:rFonts w:cstheme="minorHAnsi"/>
        </w:rPr>
        <w:t xml:space="preserve"> </w:t>
      </w:r>
    </w:p>
    <w:p w:rsidR="00360CF7" w:rsidP="00A57552" w:rsidRDefault="00360CF7" w14:paraId="4FB2AD2A" w14:textId="77777777">
      <w:pPr>
        <w:rPr>
          <w:rFonts w:cstheme="minorHAnsi"/>
        </w:rPr>
      </w:pPr>
    </w:p>
    <w:p w:rsidRPr="003A4979" w:rsidR="00A57552" w:rsidP="00A57552" w:rsidRDefault="00360CF7" w14:paraId="7E7723AE" w14:textId="084F14CD">
      <w:pPr>
        <w:rPr>
          <w:rFonts w:cstheme="minorHAnsi"/>
        </w:rPr>
      </w:pPr>
      <w:r w:rsidRPr="00360CF7">
        <w:rPr>
          <w:rFonts w:cstheme="minorHAnsi"/>
          <w:b/>
          <w:bCs/>
        </w:rPr>
        <w:t>Observers</w:t>
      </w:r>
      <w:r>
        <w:rPr>
          <w:rFonts w:cstheme="minorHAnsi"/>
          <w:b/>
          <w:bCs/>
        </w:rPr>
        <w:t xml:space="preserve"> in attendance: </w:t>
      </w:r>
      <w:r w:rsidR="003A4979">
        <w:rPr>
          <w:rFonts w:cstheme="minorHAnsi"/>
        </w:rPr>
        <w:t xml:space="preserve">Jess Rhodes, Jamie Firby (Trust for London); Pauline </w:t>
      </w:r>
      <w:proofErr w:type="spellStart"/>
      <w:r w:rsidR="003A4979">
        <w:rPr>
          <w:rFonts w:cstheme="minorHAnsi"/>
        </w:rPr>
        <w:t>Niesseron</w:t>
      </w:r>
      <w:proofErr w:type="spellEnd"/>
      <w:r w:rsidR="003A4979">
        <w:rPr>
          <w:rFonts w:cstheme="minorHAnsi"/>
        </w:rPr>
        <w:t xml:space="preserve">, Daisy-Ann </w:t>
      </w:r>
      <w:proofErr w:type="spellStart"/>
      <w:r w:rsidR="003A4979">
        <w:rPr>
          <w:rFonts w:cstheme="minorHAnsi"/>
        </w:rPr>
        <w:t>Afrifa</w:t>
      </w:r>
      <w:proofErr w:type="spellEnd"/>
      <w:r w:rsidR="003A4979">
        <w:rPr>
          <w:rFonts w:cstheme="minorHAnsi"/>
        </w:rPr>
        <w:t xml:space="preserve">, Caitlin Colquhoun (GLA). </w:t>
      </w:r>
    </w:p>
    <w:p w:rsidR="00B9264E" w:rsidP="00A57552" w:rsidRDefault="00B9264E" w14:paraId="55C6BEC3" w14:textId="77777777">
      <w:pPr>
        <w:rPr>
          <w:rFonts w:cstheme="minorHAnsi"/>
        </w:rPr>
      </w:pPr>
    </w:p>
    <w:p w:rsidR="00DB78B5" w:rsidP="00DB78B5" w:rsidRDefault="00B9264E" w14:paraId="56AD5FFE" w14:textId="5E6EEBAE">
      <w:pPr>
        <w:rPr>
          <w:rFonts w:cstheme="minorHAnsi"/>
        </w:rPr>
      </w:pPr>
      <w:r w:rsidRPr="006F64F3">
        <w:rPr>
          <w:b/>
          <w:bCs/>
        </w:rPr>
        <w:t>Apologies</w:t>
      </w:r>
      <w:r w:rsidRPr="3F0B9402">
        <w:t>:</w:t>
      </w:r>
      <w:r w:rsidRPr="006F64F3">
        <w:rPr>
          <w:rFonts w:ascii="Calibri" w:hAnsi="Calibri" w:cs="Calibri"/>
          <w:color w:val="000000"/>
          <w:shd w:val="clear" w:color="auto" w:fill="FFFFFF"/>
        </w:rPr>
        <w:t xml:space="preserve"> </w:t>
      </w:r>
      <w:bookmarkStart w:name="_Hlk74729744" w:id="1"/>
      <w:r w:rsidRPr="006F64F3">
        <w:rPr>
          <w:rFonts w:cstheme="minorHAnsi"/>
        </w:rPr>
        <w:t>Sebastian O’Kelly (Leasehold Knowledge Partnership)</w:t>
      </w:r>
      <w:r>
        <w:rPr>
          <w:rFonts w:cstheme="minorHAnsi"/>
        </w:rPr>
        <w:t>,</w:t>
      </w:r>
      <w:r w:rsidRPr="006F64F3">
        <w:rPr>
          <w:rFonts w:cstheme="minorHAnsi"/>
        </w:rPr>
        <w:t xml:space="preserve"> </w:t>
      </w:r>
      <w:r w:rsidRPr="002042A7" w:rsidR="00DB78B5">
        <w:t>Elsa Corry-Roake (</w:t>
      </w:r>
      <w:r w:rsidRPr="002042A7" w:rsidR="00DB78B5">
        <w:rPr>
          <w:rFonts w:cstheme="minorHAnsi"/>
        </w:rPr>
        <w:t>Just for Kids Law / Children’s Rights Alliance for England),</w:t>
      </w:r>
      <w:r w:rsidR="00DB78B5">
        <w:rPr>
          <w:rFonts w:cstheme="minorHAnsi"/>
        </w:rPr>
        <w:t xml:space="preserve"> </w:t>
      </w:r>
      <w:bookmarkEnd w:id="1"/>
      <w:proofErr w:type="spellStart"/>
      <w:r w:rsidRPr="00DB78B5" w:rsidR="00DB78B5">
        <w:rPr>
          <w:rFonts w:cstheme="minorHAnsi"/>
        </w:rPr>
        <w:t>Samanthi</w:t>
      </w:r>
      <w:proofErr w:type="spellEnd"/>
      <w:r w:rsidRPr="00DB78B5" w:rsidR="00DB78B5">
        <w:rPr>
          <w:rFonts w:cstheme="minorHAnsi"/>
        </w:rPr>
        <w:t xml:space="preserve"> </w:t>
      </w:r>
      <w:proofErr w:type="spellStart"/>
      <w:r w:rsidRPr="00DB78B5" w:rsidR="00DB78B5">
        <w:rPr>
          <w:rFonts w:cstheme="minorHAnsi"/>
        </w:rPr>
        <w:t>Theminimulle</w:t>
      </w:r>
      <w:proofErr w:type="spellEnd"/>
      <w:r w:rsidRPr="00DB78B5" w:rsidR="00DB78B5">
        <w:rPr>
          <w:rFonts w:cstheme="minorHAnsi"/>
        </w:rPr>
        <w:t xml:space="preserve"> (Young private </w:t>
      </w:r>
      <w:proofErr w:type="gramStart"/>
      <w:r w:rsidRPr="00DB78B5" w:rsidR="00DB78B5">
        <w:rPr>
          <w:rFonts w:cstheme="minorHAnsi"/>
        </w:rPr>
        <w:t>renters</w:t>
      </w:r>
      <w:proofErr w:type="gramEnd"/>
      <w:r w:rsidRPr="00DB78B5" w:rsidR="00DB78B5">
        <w:rPr>
          <w:rFonts w:cstheme="minorHAnsi"/>
        </w:rPr>
        <w:t xml:space="preserve"> group, Toynbee Hall)</w:t>
      </w:r>
    </w:p>
    <w:p w:rsidRPr="00DB78B5" w:rsidR="00DB78B5" w:rsidP="00DB78B5" w:rsidRDefault="00DB78B5" w14:paraId="60544BD3" w14:textId="77777777">
      <w:pPr>
        <w:rPr>
          <w:rFonts w:cstheme="minorHAnsi"/>
        </w:rPr>
      </w:pPr>
    </w:p>
    <w:p w:rsidR="002E3903" w:rsidP="380618D8" w:rsidRDefault="380618D8" w14:paraId="220248E1" w14:textId="2ED15529">
      <w:pPr>
        <w:rPr>
          <w:b/>
          <w:bCs/>
          <w:color w:val="ED7D31" w:themeColor="accent2"/>
          <w:sz w:val="28"/>
          <w:szCs w:val="28"/>
        </w:rPr>
      </w:pPr>
      <w:r w:rsidRPr="380618D8">
        <w:rPr>
          <w:b/>
          <w:bCs/>
          <w:color w:val="ED7D31" w:themeColor="accent2"/>
          <w:sz w:val="28"/>
          <w:szCs w:val="28"/>
        </w:rPr>
        <w:t xml:space="preserve">Members </w:t>
      </w:r>
      <w:r w:rsidR="00B9264E">
        <w:rPr>
          <w:b/>
          <w:bCs/>
          <w:color w:val="ED7D31" w:themeColor="accent2"/>
          <w:sz w:val="28"/>
          <w:szCs w:val="28"/>
        </w:rPr>
        <w:t>pre-</w:t>
      </w:r>
      <w:r w:rsidRPr="380618D8">
        <w:rPr>
          <w:b/>
          <w:bCs/>
          <w:color w:val="ED7D31" w:themeColor="accent2"/>
          <w:sz w:val="28"/>
          <w:szCs w:val="28"/>
        </w:rPr>
        <w:t>meeting</w:t>
      </w:r>
      <w:r w:rsidR="00B51403">
        <w:rPr>
          <w:b/>
          <w:bCs/>
          <w:color w:val="ED7D31" w:themeColor="accent2"/>
          <w:sz w:val="28"/>
          <w:szCs w:val="28"/>
        </w:rPr>
        <w:t>,</w:t>
      </w:r>
      <w:r w:rsidRPr="380618D8">
        <w:rPr>
          <w:b/>
          <w:bCs/>
          <w:color w:val="ED7D31" w:themeColor="accent2"/>
          <w:sz w:val="28"/>
          <w:szCs w:val="28"/>
        </w:rPr>
        <w:t xml:space="preserve"> </w:t>
      </w:r>
      <w:r w:rsidR="00B9264E">
        <w:rPr>
          <w:b/>
          <w:bCs/>
          <w:color w:val="ED7D31" w:themeColor="accent2"/>
          <w:sz w:val="28"/>
          <w:szCs w:val="28"/>
        </w:rPr>
        <w:t>9</w:t>
      </w:r>
      <w:r w:rsidRPr="380618D8">
        <w:rPr>
          <w:b/>
          <w:bCs/>
          <w:color w:val="ED7D31" w:themeColor="accent2"/>
          <w:sz w:val="28"/>
          <w:szCs w:val="28"/>
        </w:rPr>
        <w:t>-</w:t>
      </w:r>
      <w:r w:rsidR="00B9264E">
        <w:rPr>
          <w:b/>
          <w:bCs/>
          <w:color w:val="ED7D31" w:themeColor="accent2"/>
          <w:sz w:val="28"/>
          <w:szCs w:val="28"/>
        </w:rPr>
        <w:t>9.50</w:t>
      </w:r>
      <w:r w:rsidR="00B51403">
        <w:rPr>
          <w:b/>
          <w:bCs/>
          <w:color w:val="ED7D31" w:themeColor="accent2"/>
          <w:sz w:val="28"/>
          <w:szCs w:val="28"/>
        </w:rPr>
        <w:t>a</w:t>
      </w:r>
      <w:r w:rsidRPr="380618D8">
        <w:rPr>
          <w:b/>
          <w:bCs/>
          <w:color w:val="ED7D31" w:themeColor="accent2"/>
          <w:sz w:val="28"/>
          <w:szCs w:val="28"/>
        </w:rPr>
        <w:t>m</w:t>
      </w:r>
    </w:p>
    <w:p w:rsidRPr="005D482D" w:rsidR="005D482D" w:rsidP="380618D8" w:rsidRDefault="005D482D" w14:paraId="2FBCC210" w14:textId="77777777">
      <w:pPr>
        <w:rPr>
          <w:color w:val="ED7D31" w:themeColor="accent2"/>
          <w:sz w:val="22"/>
          <w:szCs w:val="22"/>
        </w:rPr>
      </w:pPr>
    </w:p>
    <w:p w:rsidR="00853186" w:rsidP="005D2F9A" w:rsidRDefault="003A4FD6" w14:paraId="7E8E20E2" w14:textId="6D15D956">
      <w:pPr>
        <w:pStyle w:val="ListParagraph"/>
        <w:numPr>
          <w:ilvl w:val="0"/>
          <w:numId w:val="15"/>
        </w:numPr>
        <w:rPr>
          <w:rFonts w:cstheme="minorHAnsi"/>
        </w:rPr>
      </w:pPr>
      <w:r>
        <w:rPr>
          <w:rFonts w:cstheme="minorHAnsi"/>
        </w:rPr>
        <w:t xml:space="preserve">Panel members agreed that all those who regularly attend full Panel meetings will be invited to join the Dropbox that holds its meeting papers including working group. </w:t>
      </w:r>
      <w:r w:rsidR="00621BC9">
        <w:rPr>
          <w:rFonts w:cstheme="minorHAnsi"/>
        </w:rPr>
        <w:t xml:space="preserve">A protocol will be developed about its use. </w:t>
      </w:r>
      <w:r>
        <w:rPr>
          <w:rFonts w:cstheme="minorHAnsi"/>
        </w:rPr>
        <w:t xml:space="preserve">Confidential documents will continue to be held in a separate Dropbox that the Secretariat manages on behalf of the Panel. </w:t>
      </w:r>
    </w:p>
    <w:p w:rsidR="00BB59E0" w:rsidP="005D2F9A" w:rsidRDefault="00BB59E0" w14:paraId="7A3FA410" w14:textId="05B4F17A">
      <w:pPr>
        <w:pStyle w:val="ListParagraph"/>
        <w:numPr>
          <w:ilvl w:val="0"/>
          <w:numId w:val="15"/>
        </w:numPr>
        <w:rPr>
          <w:rFonts w:cstheme="minorHAnsi"/>
        </w:rPr>
      </w:pPr>
      <w:r>
        <w:rPr>
          <w:rFonts w:cstheme="minorHAnsi"/>
        </w:rPr>
        <w:t xml:space="preserve">Chair thanked all members for their introductory calls with her. Members want to know more about one another’s wider policy priorities. Secretariat will coordinate this. </w:t>
      </w:r>
    </w:p>
    <w:p w:rsidR="00621BC9" w:rsidP="005D2F9A" w:rsidRDefault="00621BC9" w14:paraId="28DB489C" w14:textId="23AC243D">
      <w:pPr>
        <w:pStyle w:val="ListParagraph"/>
        <w:numPr>
          <w:ilvl w:val="0"/>
          <w:numId w:val="15"/>
        </w:numPr>
        <w:rPr>
          <w:rFonts w:cstheme="minorHAnsi"/>
        </w:rPr>
      </w:pPr>
      <w:r>
        <w:rPr>
          <w:rFonts w:cstheme="minorHAnsi"/>
        </w:rPr>
        <w:t xml:space="preserve">Bilateral meetings between individual member organisations and the GLA: </w:t>
      </w:r>
    </w:p>
    <w:p w:rsidR="00621BC9" w:rsidP="00621BC9" w:rsidRDefault="00034488" w14:paraId="1DF70471" w14:textId="46C1E8FF">
      <w:pPr>
        <w:pStyle w:val="ListParagraph"/>
        <w:numPr>
          <w:ilvl w:val="1"/>
          <w:numId w:val="15"/>
        </w:numPr>
        <w:rPr>
          <w:rFonts w:cstheme="minorHAnsi"/>
        </w:rPr>
      </w:pPr>
      <w:r>
        <w:rPr>
          <w:rFonts w:cstheme="minorHAnsi"/>
        </w:rPr>
        <w:t>Solace</w:t>
      </w:r>
      <w:r w:rsidR="00780E64">
        <w:rPr>
          <w:rFonts w:cstheme="minorHAnsi"/>
        </w:rPr>
        <w:t xml:space="preserve">: Met with Jonathan </w:t>
      </w:r>
      <w:r w:rsidRPr="003571FA" w:rsidR="00780E64">
        <w:rPr>
          <w:rFonts w:cstheme="minorHAnsi"/>
        </w:rPr>
        <w:t>Schifferes</w:t>
      </w:r>
      <w:r w:rsidR="00780E64">
        <w:rPr>
          <w:rFonts w:cstheme="minorHAnsi"/>
        </w:rPr>
        <w:t xml:space="preserve"> and</w:t>
      </w:r>
      <w:r w:rsidR="003571FA">
        <w:rPr>
          <w:rFonts w:cstheme="minorHAnsi"/>
        </w:rPr>
        <w:t xml:space="preserve"> GLA colleagues</w:t>
      </w:r>
      <w:r w:rsidR="00780E64">
        <w:rPr>
          <w:rFonts w:cstheme="minorHAnsi"/>
        </w:rPr>
        <w:t xml:space="preserve"> overseeing GLA Safer Accommodation Strategy. </w:t>
      </w:r>
      <w:r w:rsidR="00BF06E2">
        <w:rPr>
          <w:rFonts w:cstheme="minorHAnsi"/>
        </w:rPr>
        <w:t>Discussed recommendations in Solace report for local authorities and national policy (launch October) including the changes to priority need (some improvements but still a lot of gatekeeping), explored co-location of housing advocates.</w:t>
      </w:r>
    </w:p>
    <w:p w:rsidR="00034488" w:rsidP="00621BC9" w:rsidRDefault="00034488" w14:paraId="709F2EE1" w14:textId="4C8FC9AE">
      <w:pPr>
        <w:pStyle w:val="ListParagraph"/>
        <w:numPr>
          <w:ilvl w:val="1"/>
          <w:numId w:val="15"/>
        </w:numPr>
        <w:rPr>
          <w:rFonts w:cstheme="minorHAnsi"/>
        </w:rPr>
      </w:pPr>
      <w:r>
        <w:rPr>
          <w:rFonts w:cstheme="minorHAnsi"/>
        </w:rPr>
        <w:t>L</w:t>
      </w:r>
      <w:r w:rsidR="00BF06E2">
        <w:rPr>
          <w:rFonts w:cstheme="minorHAnsi"/>
        </w:rPr>
        <w:t xml:space="preserve">ondon Tenants Federation: Discussed tenure breakdown figures. There are no social rented figures Opportunity Areas. Agreed that housing supply working group will take this forward. </w:t>
      </w:r>
    </w:p>
    <w:p w:rsidR="00034488" w:rsidP="00621BC9" w:rsidRDefault="00034488" w14:paraId="186C4FC1" w14:textId="363F62B6">
      <w:pPr>
        <w:pStyle w:val="ListParagraph"/>
        <w:numPr>
          <w:ilvl w:val="1"/>
          <w:numId w:val="15"/>
        </w:numPr>
        <w:rPr>
          <w:rFonts w:cstheme="minorHAnsi"/>
        </w:rPr>
      </w:pPr>
      <w:r>
        <w:rPr>
          <w:rFonts w:cstheme="minorHAnsi"/>
        </w:rPr>
        <w:t>LFHC</w:t>
      </w:r>
      <w:r w:rsidR="00BF06E2">
        <w:rPr>
          <w:rFonts w:cstheme="minorHAnsi"/>
        </w:rPr>
        <w:t xml:space="preserve">: Met to discuss how some community-led housing projects go forward and others don’t. </w:t>
      </w:r>
    </w:p>
    <w:p w:rsidR="00034488" w:rsidP="00621BC9" w:rsidRDefault="00034488" w14:paraId="426A6580" w14:textId="2C5F8E1D">
      <w:pPr>
        <w:pStyle w:val="ListParagraph"/>
        <w:numPr>
          <w:ilvl w:val="1"/>
          <w:numId w:val="15"/>
        </w:numPr>
        <w:rPr>
          <w:rFonts w:cstheme="minorHAnsi"/>
        </w:rPr>
      </w:pPr>
      <w:r>
        <w:rPr>
          <w:rFonts w:cstheme="minorHAnsi"/>
        </w:rPr>
        <w:lastRenderedPageBreak/>
        <w:t>P</w:t>
      </w:r>
      <w:r w:rsidR="00BF519A">
        <w:rPr>
          <w:rFonts w:cstheme="minorHAnsi"/>
        </w:rPr>
        <w:t xml:space="preserve">lanning for London: Secretariat meeting: </w:t>
      </w:r>
      <w:r w:rsidRPr="003571FA" w:rsidR="00BF519A">
        <w:rPr>
          <w:rFonts w:cstheme="minorHAnsi"/>
        </w:rPr>
        <w:t>see main meeting minutes.</w:t>
      </w:r>
      <w:r w:rsidR="00BF519A">
        <w:rPr>
          <w:rFonts w:cstheme="minorHAnsi"/>
        </w:rPr>
        <w:t xml:space="preserve"> </w:t>
      </w:r>
    </w:p>
    <w:p w:rsidR="00034488" w:rsidP="00621BC9" w:rsidRDefault="00034488" w14:paraId="79AC0C94" w14:textId="16BA95C0">
      <w:pPr>
        <w:pStyle w:val="ListParagraph"/>
        <w:numPr>
          <w:ilvl w:val="1"/>
          <w:numId w:val="15"/>
        </w:numPr>
        <w:rPr>
          <w:rFonts w:cstheme="minorHAnsi"/>
        </w:rPr>
      </w:pPr>
      <w:r>
        <w:rPr>
          <w:rFonts w:cstheme="minorHAnsi"/>
        </w:rPr>
        <w:t>LGT</w:t>
      </w:r>
      <w:r w:rsidR="00BF519A">
        <w:rPr>
          <w:rFonts w:cstheme="minorHAnsi"/>
        </w:rPr>
        <w:t xml:space="preserve">: Member of steering group advising on process and methods for the needs assessment being carried out </w:t>
      </w:r>
      <w:r w:rsidR="007A3932">
        <w:rPr>
          <w:rFonts w:cstheme="minorHAnsi"/>
        </w:rPr>
        <w:t>for</w:t>
      </w:r>
      <w:r w:rsidR="00BF519A">
        <w:rPr>
          <w:rFonts w:cstheme="minorHAnsi"/>
        </w:rPr>
        <w:t xml:space="preserve"> GLA. </w:t>
      </w:r>
    </w:p>
    <w:p w:rsidR="00034488" w:rsidP="005D2F9A" w:rsidRDefault="00034488" w14:paraId="01E80911" w14:textId="60E76864">
      <w:pPr>
        <w:pStyle w:val="ListParagraph"/>
        <w:numPr>
          <w:ilvl w:val="0"/>
          <w:numId w:val="15"/>
        </w:numPr>
        <w:rPr>
          <w:rFonts w:cstheme="minorHAnsi"/>
        </w:rPr>
      </w:pPr>
      <w:r>
        <w:rPr>
          <w:rFonts w:cstheme="minorHAnsi"/>
        </w:rPr>
        <w:t>Generation Rent</w:t>
      </w:r>
      <w:r w:rsidR="00BF519A">
        <w:rPr>
          <w:rFonts w:cstheme="minorHAnsi"/>
        </w:rPr>
        <w:t xml:space="preserve">: </w:t>
      </w:r>
      <w:r w:rsidR="00CB2565">
        <w:rPr>
          <w:rFonts w:cstheme="minorHAnsi"/>
        </w:rPr>
        <w:t>Has been working to ensure the Renters’ Reform Bill is not dropped and would welcome any support from Panel organisations</w:t>
      </w:r>
      <w:r w:rsidR="000D4986">
        <w:rPr>
          <w:rFonts w:cstheme="minorHAnsi"/>
        </w:rPr>
        <w:t>, including around ending S21 and extending tenancy security to 24 months. Please contact Generation Rent offline.</w:t>
      </w:r>
      <w:r w:rsidR="00CB2565">
        <w:rPr>
          <w:rFonts w:cstheme="minorHAnsi"/>
        </w:rPr>
        <w:t xml:space="preserve"> </w:t>
      </w:r>
    </w:p>
    <w:p w:rsidR="008B2F7D" w:rsidP="005D2F9A" w:rsidRDefault="008B2F7D" w14:paraId="12A1BE26" w14:textId="7ED664DA">
      <w:pPr>
        <w:pStyle w:val="ListParagraph"/>
        <w:numPr>
          <w:ilvl w:val="0"/>
          <w:numId w:val="15"/>
        </w:numPr>
        <w:rPr>
          <w:rFonts w:cstheme="minorHAnsi"/>
        </w:rPr>
      </w:pPr>
      <w:r>
        <w:rPr>
          <w:rFonts w:cstheme="minorHAnsi"/>
        </w:rPr>
        <w:t xml:space="preserve">Chair’s business </w:t>
      </w:r>
    </w:p>
    <w:p w:rsidR="002E3903" w:rsidP="008B2F7D" w:rsidRDefault="008B2F7D" w14:paraId="267B523D" w14:textId="49D68520">
      <w:pPr>
        <w:pStyle w:val="ListParagraph"/>
        <w:numPr>
          <w:ilvl w:val="1"/>
          <w:numId w:val="15"/>
        </w:numPr>
        <w:rPr>
          <w:rFonts w:cstheme="minorHAnsi"/>
        </w:rPr>
      </w:pPr>
      <w:r>
        <w:rPr>
          <w:rFonts w:cstheme="minorHAnsi"/>
        </w:rPr>
        <w:t xml:space="preserve">Met with outgoing Chair </w:t>
      </w:r>
      <w:r w:rsidRPr="000D4986">
        <w:rPr>
          <w:rFonts w:cstheme="minorHAnsi"/>
        </w:rPr>
        <w:t xml:space="preserve">of London Assembly Housing Committee, Sian Berry, who recommended meeting with the incoming chairs of this and the Planning </w:t>
      </w:r>
      <w:r w:rsidRPr="000D4986" w:rsidR="000D4986">
        <w:rPr>
          <w:rFonts w:cstheme="minorHAnsi"/>
        </w:rPr>
        <w:t>and</w:t>
      </w:r>
      <w:r w:rsidRPr="000D4986">
        <w:rPr>
          <w:rFonts w:cstheme="minorHAnsi"/>
        </w:rPr>
        <w:t xml:space="preserve"> Regeneration committee.</w:t>
      </w:r>
      <w:r>
        <w:rPr>
          <w:rFonts w:cstheme="minorHAnsi"/>
        </w:rPr>
        <w:t xml:space="preserve"> Secretariat to circulate relevant reports</w:t>
      </w:r>
      <w:r w:rsidR="007121C9">
        <w:rPr>
          <w:rFonts w:cstheme="minorHAnsi"/>
        </w:rPr>
        <w:t xml:space="preserve"> (see addendum)</w:t>
      </w:r>
      <w:r>
        <w:rPr>
          <w:rFonts w:cstheme="minorHAnsi"/>
        </w:rPr>
        <w:t xml:space="preserve">. </w:t>
      </w:r>
    </w:p>
    <w:p w:rsidR="008B2F7D" w:rsidP="008B2F7D" w:rsidRDefault="008B2F7D" w14:paraId="76A9CA9A" w14:textId="79D37D97">
      <w:pPr>
        <w:pStyle w:val="ListParagraph"/>
        <w:numPr>
          <w:ilvl w:val="1"/>
          <w:numId w:val="15"/>
        </w:numPr>
        <w:rPr>
          <w:rFonts w:cstheme="minorHAnsi"/>
        </w:rPr>
      </w:pPr>
      <w:r>
        <w:rPr>
          <w:rFonts w:cstheme="minorHAnsi"/>
        </w:rPr>
        <w:t xml:space="preserve">Met with John </w:t>
      </w:r>
      <w:proofErr w:type="spellStart"/>
      <w:r>
        <w:rPr>
          <w:rFonts w:cstheme="minorHAnsi"/>
        </w:rPr>
        <w:t>Wacher</w:t>
      </w:r>
      <w:proofErr w:type="spellEnd"/>
      <w:r>
        <w:rPr>
          <w:rFonts w:cstheme="minorHAnsi"/>
        </w:rPr>
        <w:t>,</w:t>
      </w:r>
      <w:r w:rsidRPr="000D4986" w:rsidR="000D4986">
        <w:t xml:space="preserve"> </w:t>
      </w:r>
      <w:r w:rsidRPr="000D4986" w:rsidR="000D4986">
        <w:rPr>
          <w:rFonts w:cstheme="minorHAnsi"/>
        </w:rPr>
        <w:t>Strategic Planning Manager – Viability</w:t>
      </w:r>
      <w:r w:rsidR="000D4986">
        <w:rPr>
          <w:rFonts w:cstheme="minorHAnsi"/>
        </w:rPr>
        <w:t xml:space="preserve">, </w:t>
      </w:r>
      <w:r w:rsidR="00853186">
        <w:rPr>
          <w:rFonts w:cstheme="minorHAnsi"/>
        </w:rPr>
        <w:t xml:space="preserve">to pursue closer engagement with GLA Viability team. In depth feedback will be taken to the next meeting of the Housing Supply working group. </w:t>
      </w:r>
    </w:p>
    <w:p w:rsidRPr="00A30286" w:rsidR="00034488" w:rsidP="008B2F7D" w:rsidRDefault="00034488" w14:paraId="20163CDE" w14:textId="1E8B6D83">
      <w:pPr>
        <w:pStyle w:val="ListParagraph"/>
        <w:numPr>
          <w:ilvl w:val="1"/>
          <w:numId w:val="15"/>
        </w:numPr>
        <w:rPr>
          <w:rFonts w:cstheme="minorHAnsi"/>
        </w:rPr>
      </w:pPr>
      <w:r>
        <w:rPr>
          <w:rFonts w:cstheme="minorHAnsi"/>
        </w:rPr>
        <w:t xml:space="preserve">Homes for Londoners Board has </w:t>
      </w:r>
      <w:r w:rsidRPr="00A30286">
        <w:rPr>
          <w:rFonts w:cstheme="minorHAnsi"/>
        </w:rPr>
        <w:t>been postponed. Future meeting date to tbc</w:t>
      </w:r>
      <w:r w:rsidRPr="00A30286" w:rsidR="00A30286">
        <w:rPr>
          <w:rFonts w:cstheme="minorHAnsi"/>
        </w:rPr>
        <w:t xml:space="preserve"> [6 December]</w:t>
      </w:r>
      <w:r w:rsidRPr="00A30286">
        <w:rPr>
          <w:rFonts w:cstheme="minorHAnsi"/>
        </w:rPr>
        <w:t xml:space="preserve">. </w:t>
      </w:r>
    </w:p>
    <w:p w:rsidRPr="00A30286" w:rsidR="00034488" w:rsidP="00A53FA1" w:rsidRDefault="0094753E" w14:paraId="768F4664" w14:textId="477A43B4">
      <w:pPr>
        <w:pStyle w:val="ListParagraph"/>
        <w:numPr>
          <w:ilvl w:val="1"/>
          <w:numId w:val="15"/>
        </w:numPr>
        <w:rPr>
          <w:rFonts w:cstheme="minorHAnsi"/>
        </w:rPr>
      </w:pPr>
      <w:r w:rsidRPr="00A30286">
        <w:rPr>
          <w:rFonts w:cstheme="minorHAnsi"/>
        </w:rPr>
        <w:t>Had a constructive meeting</w:t>
      </w:r>
      <w:r w:rsidRPr="00A30286" w:rsidR="00034488">
        <w:rPr>
          <w:rFonts w:cstheme="minorHAnsi"/>
        </w:rPr>
        <w:t xml:space="preserve"> with Tim Steer</w:t>
      </w:r>
      <w:r w:rsidRPr="00A30286">
        <w:rPr>
          <w:rFonts w:cstheme="minorHAnsi"/>
        </w:rPr>
        <w:t xml:space="preserve">, Executive Director of Housing and Land, </w:t>
      </w:r>
      <w:r w:rsidRPr="00A30286" w:rsidR="00034488">
        <w:rPr>
          <w:rFonts w:cstheme="minorHAnsi"/>
        </w:rPr>
        <w:t>and Francesca Lewis</w:t>
      </w:r>
      <w:r w:rsidRPr="00A30286">
        <w:rPr>
          <w:rFonts w:cstheme="minorHAnsi"/>
        </w:rPr>
        <w:t>, Head of Housing Strategy</w:t>
      </w:r>
      <w:r w:rsidRPr="00A30286" w:rsidR="003571FA">
        <w:rPr>
          <w:rFonts w:cstheme="minorHAnsi"/>
        </w:rPr>
        <w:t xml:space="preserve"> and Manny Hothi (Trust for London)</w:t>
      </w:r>
      <w:r w:rsidRPr="00A30286" w:rsidR="009A4109">
        <w:rPr>
          <w:rFonts w:cstheme="minorHAnsi"/>
        </w:rPr>
        <w:t>.</w:t>
      </w:r>
    </w:p>
    <w:p w:rsidRPr="00A30286" w:rsidR="00034488" w:rsidP="00853186" w:rsidRDefault="00034488" w14:paraId="50CFF14C" w14:textId="7E3CCDD9">
      <w:pPr>
        <w:pStyle w:val="ListParagraph"/>
        <w:numPr>
          <w:ilvl w:val="0"/>
          <w:numId w:val="15"/>
        </w:numPr>
        <w:rPr>
          <w:rFonts w:cstheme="minorHAnsi"/>
        </w:rPr>
      </w:pPr>
      <w:r w:rsidRPr="00A30286">
        <w:rPr>
          <w:rFonts w:cstheme="minorHAnsi"/>
        </w:rPr>
        <w:t>Panel agreed to raise</w:t>
      </w:r>
      <w:r w:rsidRPr="00A30286" w:rsidR="003571FA">
        <w:rPr>
          <w:rFonts w:cstheme="minorHAnsi"/>
        </w:rPr>
        <w:t xml:space="preserve"> in the main meeting Open Space</w:t>
      </w:r>
      <w:r w:rsidRPr="00A30286" w:rsidR="002548EA">
        <w:rPr>
          <w:rFonts w:cstheme="minorHAnsi"/>
        </w:rPr>
        <w:t xml:space="preserve">: Has the GLA had any formal response from government about a rent freeze in London on private rents. Link to rising building costs, cost of living increase. Homeless Link in conversation with NHF re </w:t>
      </w:r>
      <w:r w:rsidRPr="00A30286" w:rsidR="00E778B2">
        <w:rPr>
          <w:rFonts w:cstheme="minorHAnsi"/>
        </w:rPr>
        <w:t>concerns that cap on social landlord rents will affect maintenance</w:t>
      </w:r>
      <w:r w:rsidRPr="00A30286" w:rsidR="002B3402">
        <w:rPr>
          <w:rFonts w:cstheme="minorHAnsi"/>
        </w:rPr>
        <w:t>/repairs</w:t>
      </w:r>
      <w:r w:rsidRPr="00A30286" w:rsidR="00E778B2">
        <w:rPr>
          <w:rFonts w:cstheme="minorHAnsi"/>
        </w:rPr>
        <w:t xml:space="preserve">. Seeking cap on LHA. No one is looking at a cap on the highest rents. </w:t>
      </w:r>
      <w:r w:rsidRPr="00A30286" w:rsidR="002B3402">
        <w:rPr>
          <w:rFonts w:cstheme="minorHAnsi"/>
        </w:rPr>
        <w:t>How can GLA and Panel work together?</w:t>
      </w:r>
    </w:p>
    <w:p w:rsidRPr="00274741" w:rsidR="00853186" w:rsidP="00853186" w:rsidRDefault="007121C9" w14:paraId="2B3EE207" w14:textId="0AFDB80C">
      <w:pPr>
        <w:pStyle w:val="ListParagraph"/>
        <w:numPr>
          <w:ilvl w:val="0"/>
          <w:numId w:val="15"/>
        </w:numPr>
        <w:rPr>
          <w:rFonts w:cstheme="minorHAnsi"/>
        </w:rPr>
      </w:pPr>
      <w:r>
        <w:rPr>
          <w:rFonts w:cstheme="minorHAnsi"/>
        </w:rPr>
        <w:t xml:space="preserve">Panel had a pre-discussion on the EDI workshop in the main meeting. Key points to raise: </w:t>
      </w:r>
      <w:r w:rsidR="00034488">
        <w:rPr>
          <w:rFonts w:cstheme="minorHAnsi"/>
        </w:rPr>
        <w:t xml:space="preserve">EDI reductive, not point to ongoing assessment, the assessment framework should assist developers to meet it </w:t>
      </w:r>
      <w:proofErr w:type="gramStart"/>
      <w:r w:rsidR="00034488">
        <w:rPr>
          <w:rFonts w:cstheme="minorHAnsi"/>
        </w:rPr>
        <w:t>e.g.</w:t>
      </w:r>
      <w:proofErr w:type="gramEnd"/>
      <w:r w:rsidR="00034488">
        <w:rPr>
          <w:rFonts w:cstheme="minorHAnsi"/>
        </w:rPr>
        <w:t xml:space="preserve"> by giving examples. Reminder re class not included in the protected characteristics.  </w:t>
      </w:r>
    </w:p>
    <w:p w:rsidRPr="001B5269" w:rsidR="001B5269" w:rsidP="001B5269" w:rsidRDefault="001B5269" w14:paraId="50EB337D" w14:textId="77777777">
      <w:pPr>
        <w:rPr>
          <w:rFonts w:cstheme="minorHAnsi"/>
          <w:b/>
          <w:bCs/>
          <w:color w:val="ED7D31" w:themeColor="accent2"/>
          <w:sz w:val="28"/>
          <w:szCs w:val="28"/>
        </w:rPr>
      </w:pPr>
    </w:p>
    <w:p w:rsidRPr="002E3903" w:rsidR="002E3903" w:rsidP="00A57552" w:rsidRDefault="002E3903" w14:paraId="13ABD873" w14:textId="5B1C7978">
      <w:pPr>
        <w:rPr>
          <w:rFonts w:cstheme="minorHAnsi"/>
          <w:b/>
          <w:bCs/>
          <w:color w:val="ED7D31" w:themeColor="accent2"/>
          <w:sz w:val="28"/>
          <w:szCs w:val="28"/>
        </w:rPr>
      </w:pPr>
      <w:r>
        <w:rPr>
          <w:rFonts w:cstheme="minorHAnsi"/>
          <w:b/>
          <w:bCs/>
          <w:color w:val="ED7D31" w:themeColor="accent2"/>
          <w:sz w:val="28"/>
          <w:szCs w:val="28"/>
        </w:rPr>
        <w:t>Main meeting</w:t>
      </w:r>
      <w:r w:rsidR="00524D75">
        <w:rPr>
          <w:rFonts w:cstheme="minorHAnsi"/>
          <w:b/>
          <w:bCs/>
          <w:color w:val="ED7D31" w:themeColor="accent2"/>
          <w:sz w:val="28"/>
          <w:szCs w:val="28"/>
        </w:rPr>
        <w:t>, 1</w:t>
      </w:r>
      <w:r w:rsidR="00B9264E">
        <w:rPr>
          <w:rFonts w:cstheme="minorHAnsi"/>
          <w:b/>
          <w:bCs/>
          <w:color w:val="ED7D31" w:themeColor="accent2"/>
          <w:sz w:val="28"/>
          <w:szCs w:val="28"/>
        </w:rPr>
        <w:t>0</w:t>
      </w:r>
      <w:r w:rsidR="00524D75">
        <w:rPr>
          <w:rFonts w:cstheme="minorHAnsi"/>
          <w:b/>
          <w:bCs/>
          <w:color w:val="ED7D31" w:themeColor="accent2"/>
          <w:sz w:val="28"/>
          <w:szCs w:val="28"/>
        </w:rPr>
        <w:t>-12</w:t>
      </w:r>
    </w:p>
    <w:p w:rsidRPr="008A112E" w:rsidR="00D61ECC" w:rsidP="00A57552" w:rsidRDefault="00D61ECC" w14:paraId="0972C9BE" w14:textId="77777777">
      <w:pPr>
        <w:rPr>
          <w:rFonts w:cstheme="minorHAnsi"/>
          <w:b/>
          <w:bCs/>
          <w:sz w:val="28"/>
          <w:szCs w:val="28"/>
        </w:rPr>
      </w:pPr>
    </w:p>
    <w:p w:rsidR="0097489E" w:rsidP="001A5343" w:rsidRDefault="0097489E" w14:paraId="4579DF76" w14:textId="234B8431">
      <w:pPr>
        <w:pStyle w:val="ListParagraph"/>
        <w:numPr>
          <w:ilvl w:val="0"/>
          <w:numId w:val="6"/>
        </w:numPr>
        <w:rPr>
          <w:rFonts w:cstheme="minorHAnsi"/>
          <w:b/>
          <w:bCs/>
          <w:sz w:val="28"/>
          <w:szCs w:val="28"/>
        </w:rPr>
      </w:pPr>
      <w:r>
        <w:rPr>
          <w:rFonts w:cstheme="minorHAnsi"/>
          <w:b/>
          <w:bCs/>
          <w:sz w:val="28"/>
          <w:szCs w:val="28"/>
        </w:rPr>
        <w:t>Chair’s welcome</w:t>
      </w:r>
      <w:r w:rsidR="007C1AFD">
        <w:rPr>
          <w:rFonts w:cstheme="minorHAnsi"/>
          <w:b/>
          <w:bCs/>
          <w:sz w:val="28"/>
          <w:szCs w:val="28"/>
        </w:rPr>
        <w:t>, introductions and updates</w:t>
      </w:r>
    </w:p>
    <w:p w:rsidRPr="00274741" w:rsidR="00964A7A" w:rsidP="00964A7A" w:rsidRDefault="00964A7A" w14:paraId="171EAD44" w14:textId="77777777">
      <w:pPr>
        <w:rPr>
          <w:rFonts w:cstheme="minorHAnsi"/>
        </w:rPr>
      </w:pPr>
    </w:p>
    <w:p w:rsidR="00964A7A" w:rsidP="00964A7A" w:rsidRDefault="00A67827" w14:paraId="0EE9D2C3" w14:textId="1043574C">
      <w:pPr>
        <w:rPr>
          <w:rFonts w:cstheme="minorHAnsi"/>
        </w:rPr>
      </w:pPr>
      <w:r w:rsidRPr="00274741">
        <w:rPr>
          <w:rFonts w:cstheme="minorHAnsi"/>
        </w:rPr>
        <w:t>The chair welcomed</w:t>
      </w:r>
      <w:r w:rsidRPr="00274741" w:rsidR="00964A7A">
        <w:rPr>
          <w:rFonts w:cstheme="minorHAnsi"/>
        </w:rPr>
        <w:t xml:space="preserve"> </w:t>
      </w:r>
      <w:r w:rsidRPr="003571FA" w:rsidR="003571FA">
        <w:rPr>
          <w:rFonts w:cstheme="minorHAnsi"/>
        </w:rPr>
        <w:t xml:space="preserve">new members </w:t>
      </w:r>
      <w:proofErr w:type="spellStart"/>
      <w:r w:rsidRPr="003571FA" w:rsidR="003571FA">
        <w:rPr>
          <w:rFonts w:cstheme="minorHAnsi"/>
        </w:rPr>
        <w:t>Abdirachid</w:t>
      </w:r>
      <w:proofErr w:type="spellEnd"/>
      <w:r w:rsidRPr="003571FA" w:rsidR="003571FA">
        <w:rPr>
          <w:rFonts w:cstheme="minorHAnsi"/>
        </w:rPr>
        <w:t xml:space="preserve"> </w:t>
      </w:r>
      <w:proofErr w:type="spellStart"/>
      <w:r w:rsidRPr="003571FA" w:rsidR="003571FA">
        <w:rPr>
          <w:rFonts w:cstheme="minorHAnsi"/>
        </w:rPr>
        <w:t>Fidow</w:t>
      </w:r>
      <w:proofErr w:type="spellEnd"/>
      <w:r w:rsidRPr="003571FA" w:rsidR="003571FA">
        <w:rPr>
          <w:rFonts w:cstheme="minorHAnsi"/>
        </w:rPr>
        <w:t>, Anti-Tribalism Movement</w:t>
      </w:r>
      <w:r w:rsidR="003571FA">
        <w:rPr>
          <w:rFonts w:cstheme="minorHAnsi"/>
        </w:rPr>
        <w:t>, and</w:t>
      </w:r>
      <w:r w:rsidRPr="003571FA" w:rsidR="003571FA">
        <w:rPr>
          <w:rFonts w:cstheme="minorHAnsi"/>
        </w:rPr>
        <w:t xml:space="preserve"> Svetlana Kotova, Inclusion London; </w:t>
      </w:r>
      <w:r w:rsidR="00197BDF">
        <w:rPr>
          <w:rFonts w:cstheme="minorHAnsi"/>
        </w:rPr>
        <w:t xml:space="preserve">and </w:t>
      </w:r>
      <w:r w:rsidRPr="003571FA" w:rsidR="003571FA">
        <w:rPr>
          <w:rFonts w:cstheme="minorHAnsi"/>
        </w:rPr>
        <w:t xml:space="preserve">Alicia Kennedy from Generation Rent </w:t>
      </w:r>
      <w:r w:rsidR="00197BDF">
        <w:rPr>
          <w:rFonts w:cstheme="minorHAnsi"/>
        </w:rPr>
        <w:t xml:space="preserve">with thanks </w:t>
      </w:r>
      <w:r w:rsidRPr="003571FA" w:rsidR="003571FA">
        <w:rPr>
          <w:rFonts w:cstheme="minorHAnsi"/>
        </w:rPr>
        <w:t xml:space="preserve">to Sophie </w:t>
      </w:r>
      <w:proofErr w:type="spellStart"/>
      <w:r w:rsidR="00197BDF">
        <w:rPr>
          <w:rFonts w:cstheme="minorHAnsi"/>
        </w:rPr>
        <w:t>Delamothe</w:t>
      </w:r>
      <w:proofErr w:type="spellEnd"/>
      <w:r w:rsidR="00197BDF">
        <w:rPr>
          <w:rFonts w:cstheme="minorHAnsi"/>
        </w:rPr>
        <w:t xml:space="preserve"> </w:t>
      </w:r>
      <w:r w:rsidRPr="003571FA" w:rsidR="003571FA">
        <w:rPr>
          <w:rFonts w:cstheme="minorHAnsi"/>
        </w:rPr>
        <w:t>who</w:t>
      </w:r>
      <w:r w:rsidR="00197BDF">
        <w:rPr>
          <w:rFonts w:cstheme="minorHAnsi"/>
        </w:rPr>
        <w:t xml:space="preserve"> ha</w:t>
      </w:r>
      <w:r w:rsidRPr="003571FA" w:rsidR="003571FA">
        <w:rPr>
          <w:rFonts w:cstheme="minorHAnsi"/>
        </w:rPr>
        <w:t>s moved on.</w:t>
      </w:r>
    </w:p>
    <w:p w:rsidRPr="00964A7A" w:rsidR="00A30286" w:rsidP="00964A7A" w:rsidRDefault="00A30286" w14:paraId="0278A6B3" w14:textId="0C4AF171">
      <w:pPr>
        <w:rPr>
          <w:rFonts w:cstheme="minorHAnsi"/>
        </w:rPr>
      </w:pPr>
      <w:r w:rsidRPr="00A30286">
        <w:rPr>
          <w:rFonts w:cstheme="minorHAnsi"/>
        </w:rPr>
        <w:t>The purpose of the meeting is to establish Planning for London as a standing item on the agenda; check-in on the newly established working groups; and have a workshop on the assessment framework for developers in the Affordable Homes Programme, following the Panel’s earlier input. </w:t>
      </w:r>
    </w:p>
    <w:p w:rsidRPr="008A112E" w:rsidR="00502E5D" w:rsidP="00F361AA" w:rsidRDefault="00502E5D" w14:paraId="7F1A1856" w14:textId="77777777">
      <w:pPr>
        <w:rPr>
          <w:rFonts w:cstheme="minorHAnsi"/>
        </w:rPr>
      </w:pPr>
    </w:p>
    <w:p w:rsidR="00904E68" w:rsidP="001A5343" w:rsidRDefault="007C1AFD" w14:paraId="21430BC4" w14:textId="30D48731">
      <w:pPr>
        <w:pStyle w:val="ListParagraph"/>
        <w:numPr>
          <w:ilvl w:val="0"/>
          <w:numId w:val="6"/>
        </w:numPr>
        <w:rPr>
          <w:rFonts w:cstheme="minorHAnsi"/>
          <w:b/>
          <w:bCs/>
          <w:sz w:val="28"/>
          <w:szCs w:val="28"/>
        </w:rPr>
      </w:pPr>
      <w:r>
        <w:rPr>
          <w:rFonts w:cstheme="minorHAnsi"/>
          <w:b/>
          <w:bCs/>
          <w:sz w:val="28"/>
          <w:szCs w:val="28"/>
        </w:rPr>
        <w:t>Minutes of the last meeting</w:t>
      </w:r>
    </w:p>
    <w:p w:rsidRPr="006767B2" w:rsidR="00EE34CA" w:rsidP="00EE34CA" w:rsidRDefault="00EE34CA" w14:paraId="76ED6AE6" w14:textId="50A38BF1">
      <w:pPr>
        <w:rPr>
          <w:rFonts w:cstheme="minorHAnsi"/>
        </w:rPr>
      </w:pPr>
      <w:r w:rsidRPr="006767B2">
        <w:rPr>
          <w:rFonts w:cstheme="minorHAnsi"/>
        </w:rPr>
        <w:t xml:space="preserve">The </w:t>
      </w:r>
      <w:r w:rsidRPr="006767B2" w:rsidR="001B5269">
        <w:rPr>
          <w:rFonts w:cstheme="minorHAnsi"/>
        </w:rPr>
        <w:t>notes from the</w:t>
      </w:r>
      <w:r w:rsidRPr="006767B2">
        <w:rPr>
          <w:rFonts w:cstheme="minorHAnsi"/>
        </w:rPr>
        <w:t xml:space="preserve"> </w:t>
      </w:r>
      <w:r w:rsidRPr="006767B2" w:rsidR="001B5269">
        <w:rPr>
          <w:rFonts w:cstheme="minorHAnsi"/>
        </w:rPr>
        <w:t>last meeting held on</w:t>
      </w:r>
      <w:r w:rsidR="003571FA">
        <w:rPr>
          <w:rFonts w:cstheme="minorHAnsi"/>
        </w:rPr>
        <w:t xml:space="preserve"> 21 June 2022</w:t>
      </w:r>
      <w:r w:rsidRPr="003571FA" w:rsidR="006767B2">
        <w:rPr>
          <w:rFonts w:cstheme="minorHAnsi"/>
        </w:rPr>
        <w:t xml:space="preserve"> were </w:t>
      </w:r>
      <w:r w:rsidRPr="003571FA">
        <w:rPr>
          <w:rFonts w:cstheme="minorHAnsi"/>
        </w:rPr>
        <w:t>approved by Panel and GLA.</w:t>
      </w:r>
      <w:r w:rsidR="006767B2">
        <w:rPr>
          <w:rFonts w:cstheme="minorHAnsi"/>
        </w:rPr>
        <w:t xml:space="preserve"> </w:t>
      </w:r>
    </w:p>
    <w:p w:rsidR="00496EC3" w:rsidP="34E201A3" w:rsidRDefault="00496EC3" w14:paraId="6F07EEAC" w14:textId="56BFBF89"/>
    <w:p w:rsidRPr="00A2346B" w:rsidR="00496EC3" w:rsidP="001A5343" w:rsidRDefault="00CB7CB5" w14:paraId="04EB3C73" w14:textId="7DA38FB3">
      <w:pPr>
        <w:pStyle w:val="ListParagraph"/>
        <w:numPr>
          <w:ilvl w:val="0"/>
          <w:numId w:val="6"/>
        </w:numPr>
        <w:rPr>
          <w:b/>
          <w:bCs/>
          <w:sz w:val="28"/>
          <w:szCs w:val="28"/>
        </w:rPr>
      </w:pPr>
      <w:r>
        <w:rPr>
          <w:b/>
          <w:bCs/>
          <w:sz w:val="28"/>
          <w:szCs w:val="28"/>
        </w:rPr>
        <w:t>Chair’s business</w:t>
      </w:r>
      <w:r w:rsidR="00197BDF">
        <w:rPr>
          <w:b/>
          <w:bCs/>
          <w:sz w:val="28"/>
          <w:szCs w:val="28"/>
        </w:rPr>
        <w:t xml:space="preserve"> (see pre-meeting notes above)</w:t>
      </w:r>
    </w:p>
    <w:p w:rsidR="00CB7CB5" w:rsidP="00165E77" w:rsidRDefault="00CB7CB5" w14:paraId="105CE4BC" w14:textId="77777777"/>
    <w:p w:rsidR="0045518C" w:rsidP="001A5343" w:rsidRDefault="0045518C" w14:paraId="2142CCD8" w14:textId="696B7CF9">
      <w:pPr>
        <w:pStyle w:val="ListParagraph"/>
        <w:numPr>
          <w:ilvl w:val="0"/>
          <w:numId w:val="6"/>
        </w:numPr>
        <w:rPr>
          <w:b/>
          <w:bCs/>
          <w:sz w:val="28"/>
          <w:szCs w:val="28"/>
        </w:rPr>
      </w:pPr>
      <w:r>
        <w:rPr>
          <w:b/>
          <w:bCs/>
          <w:sz w:val="28"/>
          <w:szCs w:val="28"/>
        </w:rPr>
        <w:t>Standing item: Planning for London</w:t>
      </w:r>
    </w:p>
    <w:p w:rsidR="0045518C" w:rsidP="0045518C" w:rsidRDefault="0045518C" w14:paraId="256D3D48" w14:textId="64736675">
      <w:r>
        <w:t xml:space="preserve">Secretariat met with Jack </w:t>
      </w:r>
      <w:proofErr w:type="spellStart"/>
      <w:r>
        <w:t>Maizels</w:t>
      </w:r>
      <w:proofErr w:type="spellEnd"/>
      <w:r>
        <w:t>,</w:t>
      </w:r>
      <w:r w:rsidR="000D6DD8">
        <w:t xml:space="preserve"> </w:t>
      </w:r>
      <w:r w:rsidRPr="000D6DD8" w:rsidR="000D6DD8">
        <w:t>Team Leader (Planning for London Programme</w:t>
      </w:r>
      <w:r w:rsidR="000D6DD8">
        <w:t>)</w:t>
      </w:r>
      <w:r>
        <w:t xml:space="preserve"> and Sam Hurst, in order to discuss how practically </w:t>
      </w:r>
      <w:r w:rsidR="007945E0">
        <w:t xml:space="preserve">the Panel </w:t>
      </w:r>
      <w:r>
        <w:t>can be meaning</w:t>
      </w:r>
      <w:r w:rsidR="007945E0">
        <w:t>fully and continuously engaged:</w:t>
      </w:r>
    </w:p>
    <w:p w:rsidR="007945E0" w:rsidP="007945E0" w:rsidRDefault="007945E0" w14:paraId="3A37ADEC" w14:textId="7B3D9B31">
      <w:pPr>
        <w:pStyle w:val="ListParagraph"/>
        <w:numPr>
          <w:ilvl w:val="0"/>
          <w:numId w:val="30"/>
        </w:numPr>
      </w:pPr>
      <w:r>
        <w:t xml:space="preserve">Standing item on Panel agenda with GLA bringing to each meeting a topic or question for Panel insights; and Panel members joining/observing GLA meetings. </w:t>
      </w:r>
    </w:p>
    <w:p w:rsidR="007945E0" w:rsidP="007945E0" w:rsidRDefault="007945E0" w14:paraId="05779061" w14:textId="707BFE54">
      <w:pPr>
        <w:pStyle w:val="ListParagraph"/>
        <w:numPr>
          <w:ilvl w:val="0"/>
          <w:numId w:val="30"/>
        </w:numPr>
      </w:pPr>
      <w:r>
        <w:t xml:space="preserve">This year their focus is </w:t>
      </w:r>
      <w:r w:rsidR="007536F3">
        <w:t>t</w:t>
      </w:r>
      <w:r w:rsidR="00695EFF">
        <w:t xml:space="preserve">rying to design a process that gets Londoners from all walks of life in the room. Help with intersectionality and Londoners voices. Next year will be about engaging </w:t>
      </w:r>
      <w:r w:rsidR="00695EFF">
        <w:lastRenderedPageBreak/>
        <w:t xml:space="preserve">organisations, will start planning for that this year. Discussed how Panel can assist with making this a genuinely iterative process moving from this to next year. </w:t>
      </w:r>
    </w:p>
    <w:p w:rsidR="00695EFF" w:rsidP="00695EFF" w:rsidRDefault="00695EFF" w14:paraId="442A1599" w14:textId="46318417">
      <w:r>
        <w:t xml:space="preserve">Sam Hurst brought the following update to this Panel meeting: </w:t>
      </w:r>
    </w:p>
    <w:p w:rsidR="000D6DD8" w:rsidP="000D6DD8" w:rsidRDefault="000D6DD8" w14:paraId="7C1EBB92" w14:textId="77777777">
      <w:r>
        <w:t>The next steps on planning for London are focused on finalising the topics and the specific questions to be used when engaging with Londoners, as well as the stimulus and contextual material to frame the discussion.</w:t>
      </w:r>
    </w:p>
    <w:p w:rsidR="000D6DD8" w:rsidP="000D6DD8" w:rsidRDefault="000D6DD8" w14:paraId="4B974072" w14:textId="77777777">
      <w:r>
        <w:t>A series of deliberative engagement events with a representative group of Londoners (similar to citizen’s assembly) are billed to begin in November, with stakeholder engagement events such as roundtables to start in February 2023. Online engagement will support representativeness and accessibility.</w:t>
      </w:r>
    </w:p>
    <w:p w:rsidR="000D6DD8" w:rsidP="000D6DD8" w:rsidRDefault="000D6DD8" w14:paraId="2A074712" w14:textId="77777777">
      <w:r>
        <w:t>The deliberative events will explore five broad themes</w:t>
      </w:r>
    </w:p>
    <w:p w:rsidR="000D6DD8" w:rsidP="000D6DD8" w:rsidRDefault="000D6DD8" w14:paraId="743E55F4" w14:textId="77777777">
      <w:r>
        <w:t>- Delivery of new housing in London</w:t>
      </w:r>
    </w:p>
    <w:p w:rsidR="000D6DD8" w:rsidP="000D6DD8" w:rsidRDefault="000D6DD8" w14:paraId="1674585F" w14:textId="77777777">
      <w:r>
        <w:t>- London's environment</w:t>
      </w:r>
    </w:p>
    <w:p w:rsidR="000D6DD8" w:rsidP="000D6DD8" w:rsidRDefault="000D6DD8" w14:paraId="086EE931" w14:textId="77777777">
      <w:r>
        <w:t>- London's transport and public spaces</w:t>
      </w:r>
    </w:p>
    <w:p w:rsidR="000D6DD8" w:rsidP="000D6DD8" w:rsidRDefault="000D6DD8" w14:paraId="21F4A484" w14:textId="77777777">
      <w:r>
        <w:t>- London's economy, culture and heritage</w:t>
      </w:r>
    </w:p>
    <w:p w:rsidR="000D6DD8" w:rsidP="000D6DD8" w:rsidRDefault="000D6DD8" w14:paraId="415819C5" w14:textId="77777777">
      <w:r>
        <w:t>- London's communities</w:t>
      </w:r>
    </w:p>
    <w:p w:rsidR="000D6DD8" w:rsidP="000D6DD8" w:rsidRDefault="000D6DD8" w14:paraId="4263F527" w14:textId="0A89D805">
      <w:r>
        <w:t>Jack’s team is now working to identify the questions being explored in the deliberative events, making sure they are well targeted and make best use of the format to explore connections between different policy areas.</w:t>
      </w:r>
    </w:p>
    <w:p w:rsidR="000D6DD8" w:rsidP="000D6DD8" w:rsidRDefault="000D6DD8" w14:paraId="6EE5224B" w14:textId="77777777">
      <w:r>
        <w:t>As well as the themes, there are these four crosscutting challenges:</w:t>
      </w:r>
    </w:p>
    <w:p w:rsidR="000D6DD8" w:rsidP="000D6DD8" w:rsidRDefault="000D6DD8" w14:paraId="676180D1" w14:textId="4282B24B">
      <w:r>
        <w:t>- Tackling inequ</w:t>
      </w:r>
      <w:r w:rsidR="002B3402">
        <w:t>ali</w:t>
      </w:r>
      <w:r>
        <w:t>ties and poverty</w:t>
      </w:r>
    </w:p>
    <w:p w:rsidR="000D6DD8" w:rsidP="000D6DD8" w:rsidRDefault="000D6DD8" w14:paraId="2297CF95" w14:textId="77777777">
      <w:r>
        <w:t>- Creating a city for all ages and stages of life</w:t>
      </w:r>
    </w:p>
    <w:p w:rsidR="000D6DD8" w:rsidP="000D6DD8" w:rsidRDefault="000D6DD8" w14:paraId="3503520F" w14:textId="77777777">
      <w:r>
        <w:t>- Catering for the needs of different groups</w:t>
      </w:r>
    </w:p>
    <w:p w:rsidR="000D6DD8" w:rsidP="000D6DD8" w:rsidRDefault="000D6DD8" w14:paraId="5B6FD580" w14:textId="77777777">
      <w:r>
        <w:t>- Tackling poor health and health inequalities</w:t>
      </w:r>
    </w:p>
    <w:p w:rsidR="009A4109" w:rsidP="000D6DD8" w:rsidRDefault="000D6DD8" w14:paraId="74A53D58" w14:textId="2B056B8C">
      <w:r>
        <w:t>After this, we should have an excellent idea of what topics are most important and salient, and Jack's team will then focus on the 'how' - the methods of engagement that will be used to engage with communities ahead of the drafting of the next London Plan.</w:t>
      </w:r>
    </w:p>
    <w:p w:rsidR="000D6DD8" w:rsidP="000D6DD8" w:rsidRDefault="000D6DD8" w14:paraId="4DD9790B" w14:textId="09FB9774"/>
    <w:p w:rsidR="000D6DD8" w:rsidP="000D6DD8" w:rsidRDefault="000D6DD8" w14:paraId="13EDFC75" w14:textId="52748014">
      <w:r w:rsidRPr="000D6DD8">
        <w:t xml:space="preserve">Next steps from the Planning for London discussion: Secretariat to follow up with GLA on Panel </w:t>
      </w:r>
      <w:proofErr w:type="spellStart"/>
      <w:r w:rsidRPr="000D6DD8">
        <w:t>roles</w:t>
      </w:r>
      <w:proofErr w:type="spellEnd"/>
      <w:r w:rsidRPr="000D6DD8">
        <w:t xml:space="preserve"> around: guidance and scrutiny about how that engagement is being done; and help with thinking about what are the gaps in who is being engaged and who/how those gaps can be filled.  </w:t>
      </w:r>
    </w:p>
    <w:p w:rsidRPr="0045518C" w:rsidR="0045518C" w:rsidP="0045518C" w:rsidRDefault="0045518C" w14:paraId="0EEE4E62" w14:textId="77777777">
      <w:pPr>
        <w:rPr>
          <w:sz w:val="22"/>
          <w:szCs w:val="22"/>
        </w:rPr>
      </w:pPr>
    </w:p>
    <w:p w:rsidR="00A2346B" w:rsidP="001A5343" w:rsidRDefault="00DB78B5" w14:paraId="6DBD411E" w14:textId="4A9FB3AF">
      <w:pPr>
        <w:pStyle w:val="ListParagraph"/>
        <w:numPr>
          <w:ilvl w:val="0"/>
          <w:numId w:val="6"/>
        </w:numPr>
        <w:rPr>
          <w:b/>
          <w:bCs/>
          <w:sz w:val="28"/>
          <w:szCs w:val="28"/>
        </w:rPr>
      </w:pPr>
      <w:r>
        <w:rPr>
          <w:b/>
          <w:bCs/>
          <w:sz w:val="28"/>
          <w:szCs w:val="28"/>
        </w:rPr>
        <w:t>Work</w:t>
      </w:r>
      <w:r w:rsidR="00695EFF">
        <w:rPr>
          <w:b/>
          <w:bCs/>
          <w:sz w:val="28"/>
          <w:szCs w:val="28"/>
        </w:rPr>
        <w:t>ing groups</w:t>
      </w:r>
    </w:p>
    <w:p w:rsidR="00A30286" w:rsidP="00A30286" w:rsidRDefault="00B47FD6" w14:paraId="6EF02C0F" w14:textId="42AB232F">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This was the first meeting to receive feedback from the new working group </w:t>
      </w:r>
      <w:r w:rsidR="003F0658">
        <w:rPr>
          <w:rStyle w:val="normaltextrun"/>
          <w:rFonts w:ascii="Calibri" w:hAnsi="Calibri" w:cs="Calibri"/>
        </w:rPr>
        <w:t>structure</w:t>
      </w:r>
      <w:r>
        <w:rPr>
          <w:rStyle w:val="normaltextrun"/>
          <w:rFonts w:ascii="Calibri" w:hAnsi="Calibri" w:cs="Calibri"/>
        </w:rPr>
        <w:t xml:space="preserve">. </w:t>
      </w:r>
      <w:r w:rsidRPr="00A30286" w:rsidR="00A30286">
        <w:rPr>
          <w:rStyle w:val="normaltextrun"/>
          <w:rFonts w:ascii="Calibri" w:hAnsi="Calibri" w:cs="Calibri"/>
        </w:rPr>
        <w:t>Chair remind</w:t>
      </w:r>
      <w:r>
        <w:rPr>
          <w:rStyle w:val="normaltextrun"/>
          <w:rFonts w:ascii="Calibri" w:hAnsi="Calibri" w:cs="Calibri"/>
        </w:rPr>
        <w:t>ed</w:t>
      </w:r>
      <w:r w:rsidRPr="00A30286" w:rsidR="00A30286">
        <w:rPr>
          <w:rStyle w:val="normaltextrun"/>
          <w:rFonts w:ascii="Calibri" w:hAnsi="Calibri" w:cs="Calibri"/>
        </w:rPr>
        <w:t xml:space="preserve"> the meeting </w:t>
      </w:r>
      <w:r>
        <w:rPr>
          <w:rStyle w:val="normaltextrun"/>
          <w:rFonts w:ascii="Calibri" w:hAnsi="Calibri" w:cs="Calibri"/>
        </w:rPr>
        <w:t>that</w:t>
      </w:r>
      <w:r w:rsidRPr="00A30286" w:rsidR="00A30286">
        <w:rPr>
          <w:rStyle w:val="normaltextrun"/>
          <w:rFonts w:ascii="Calibri" w:hAnsi="Calibri" w:cs="Calibri"/>
        </w:rPr>
        <w:t xml:space="preserve"> papers </w:t>
      </w:r>
      <w:r>
        <w:rPr>
          <w:rStyle w:val="normaltextrun"/>
          <w:rFonts w:ascii="Calibri" w:hAnsi="Calibri" w:cs="Calibri"/>
        </w:rPr>
        <w:t xml:space="preserve">are taken </w:t>
      </w:r>
      <w:r w:rsidRPr="00A30286" w:rsidR="00A30286">
        <w:rPr>
          <w:rStyle w:val="normaltextrun"/>
          <w:rFonts w:ascii="Calibri" w:hAnsi="Calibri" w:cs="Calibri"/>
        </w:rPr>
        <w:t>as read</w:t>
      </w:r>
      <w:r>
        <w:rPr>
          <w:rStyle w:val="normaltextrun"/>
          <w:rFonts w:ascii="Calibri" w:hAnsi="Calibri" w:cs="Calibri"/>
        </w:rPr>
        <w:t xml:space="preserve"> and invited someone from each group</w:t>
      </w:r>
      <w:r w:rsidRPr="00A30286">
        <w:rPr>
          <w:rStyle w:val="normaltextrun"/>
          <w:rFonts w:ascii="Calibri" w:hAnsi="Calibri" w:cs="Calibri"/>
        </w:rPr>
        <w:t xml:space="preserve"> to briefly explain what they are bringing to the meeting for discussion.</w:t>
      </w:r>
      <w:r>
        <w:rPr>
          <w:rStyle w:val="normaltextrun"/>
          <w:rFonts w:ascii="Calibri" w:hAnsi="Calibri" w:cs="Calibri"/>
        </w:rPr>
        <w:t xml:space="preserve"> </w:t>
      </w:r>
      <w:r w:rsidR="00733A59">
        <w:rPr>
          <w:rStyle w:val="normaltextrun"/>
          <w:rFonts w:ascii="Calibri" w:hAnsi="Calibri" w:cs="Calibri"/>
        </w:rPr>
        <w:t>The a</w:t>
      </w:r>
      <w:r>
        <w:rPr>
          <w:rStyle w:val="normaltextrun"/>
          <w:rFonts w:ascii="Calibri" w:hAnsi="Calibri" w:cs="Calibri"/>
        </w:rPr>
        <w:t xml:space="preserve">im at this meeting </w:t>
      </w:r>
      <w:r w:rsidR="007536F3">
        <w:rPr>
          <w:rStyle w:val="normaltextrun"/>
          <w:rFonts w:ascii="Calibri" w:hAnsi="Calibri" w:cs="Calibri"/>
        </w:rPr>
        <w:t>wa</w:t>
      </w:r>
      <w:r w:rsidR="00733A59">
        <w:rPr>
          <w:rStyle w:val="normaltextrun"/>
          <w:rFonts w:ascii="Calibri" w:hAnsi="Calibri" w:cs="Calibri"/>
        </w:rPr>
        <w:t xml:space="preserve">s </w:t>
      </w:r>
      <w:r>
        <w:rPr>
          <w:rStyle w:val="normaltextrun"/>
          <w:rFonts w:ascii="Calibri" w:hAnsi="Calibri" w:cs="Calibri"/>
        </w:rPr>
        <w:t>to s</w:t>
      </w:r>
      <w:r w:rsidRPr="00A30286" w:rsidR="00A30286">
        <w:rPr>
          <w:rStyle w:val="normaltextrun"/>
          <w:rFonts w:ascii="Calibri" w:hAnsi="Calibri" w:cs="Calibri"/>
        </w:rPr>
        <w:t xml:space="preserve">eek agreement on the </w:t>
      </w:r>
      <w:r w:rsidRPr="00A30286" w:rsidR="00A30286">
        <w:rPr>
          <w:rStyle w:val="spellingerror"/>
          <w:rFonts w:ascii="Calibri" w:hAnsi="Calibri" w:cs="Calibri"/>
        </w:rPr>
        <w:t>T</w:t>
      </w:r>
      <w:r>
        <w:rPr>
          <w:rStyle w:val="spellingerror"/>
          <w:rFonts w:ascii="Calibri" w:hAnsi="Calibri" w:cs="Calibri"/>
        </w:rPr>
        <w:t xml:space="preserve">erms </w:t>
      </w:r>
      <w:r w:rsidRPr="00A30286" w:rsidR="00A30286">
        <w:rPr>
          <w:rStyle w:val="spellingerror"/>
          <w:rFonts w:ascii="Calibri" w:hAnsi="Calibri" w:cs="Calibri"/>
        </w:rPr>
        <w:t>o</w:t>
      </w:r>
      <w:r>
        <w:rPr>
          <w:rStyle w:val="spellingerror"/>
          <w:rFonts w:ascii="Calibri" w:hAnsi="Calibri" w:cs="Calibri"/>
        </w:rPr>
        <w:t xml:space="preserve">f </w:t>
      </w:r>
      <w:r w:rsidRPr="00A30286" w:rsidR="00A30286">
        <w:rPr>
          <w:rStyle w:val="spellingerror"/>
          <w:rFonts w:ascii="Calibri" w:hAnsi="Calibri" w:cs="Calibri"/>
        </w:rPr>
        <w:t>R</w:t>
      </w:r>
      <w:r>
        <w:rPr>
          <w:rStyle w:val="spellingerror"/>
          <w:rFonts w:ascii="Calibri" w:hAnsi="Calibri" w:cs="Calibri"/>
        </w:rPr>
        <w:t>eference</w:t>
      </w:r>
      <w:r w:rsidR="00733A59">
        <w:rPr>
          <w:rStyle w:val="spellingerror"/>
          <w:rFonts w:ascii="Calibri" w:hAnsi="Calibri" w:cs="Calibri"/>
        </w:rPr>
        <w:t>, discuss the direction of discussions so far, and agree direction/action</w:t>
      </w:r>
      <w:r>
        <w:rPr>
          <w:rStyle w:val="normaltextrun"/>
          <w:rFonts w:ascii="Calibri" w:hAnsi="Calibri" w:cs="Calibri"/>
        </w:rPr>
        <w:t>.</w:t>
      </w:r>
    </w:p>
    <w:p w:rsidR="00733A59" w:rsidP="00B47FD6" w:rsidRDefault="00733A59" w14:paraId="1D5FF5B1" w14:textId="77777777"/>
    <w:p w:rsidR="00695EFF" w:rsidP="00165E77" w:rsidRDefault="00695EFF" w14:paraId="21B17B32" w14:textId="06C3F073">
      <w:pPr>
        <w:rPr>
          <w:u w:val="single"/>
        </w:rPr>
      </w:pPr>
      <w:r w:rsidRPr="00695EFF">
        <w:rPr>
          <w:u w:val="single"/>
        </w:rPr>
        <w:t>Housing supply</w:t>
      </w:r>
    </w:p>
    <w:p w:rsidR="00075C7E" w:rsidP="00075C7E" w:rsidRDefault="00840759" w14:paraId="6B2DE2FB" w14:textId="76EB9A0A">
      <w:r>
        <w:t>Discussion focussed on the issue of ‘erosion’ – the difference between what is planned and what is delivered. Not about illegality but a systemic policy failure. GLA Viability Team</w:t>
      </w:r>
      <w:r w:rsidR="00075C7E">
        <w:t xml:space="preserve"> working with government around concerns over changes to S120 and Community Infrastructure Levy - GLA added that if backroom lobbying isn’t effective then </w:t>
      </w:r>
      <w:r w:rsidR="005F6B91">
        <w:t xml:space="preserve">they </w:t>
      </w:r>
      <w:r w:rsidR="00075C7E">
        <w:t xml:space="preserve">may decide to go public on this. We may all need to dial up the volume. </w:t>
      </w:r>
    </w:p>
    <w:p w:rsidR="00840759" w:rsidP="00165E77" w:rsidRDefault="00840759" w14:paraId="5761E683" w14:textId="5A69A4A7"/>
    <w:p w:rsidR="00733A59" w:rsidP="00165E77" w:rsidRDefault="00733A59" w14:paraId="49449D51" w14:textId="19F213BB">
      <w:r>
        <w:t>Agreed</w:t>
      </w:r>
      <w:r w:rsidR="00840759">
        <w:t>:</w:t>
      </w:r>
      <w:r>
        <w:t xml:space="preserve"> that this group looks at what is actually being provided at the end of the process</w:t>
      </w:r>
      <w:r w:rsidR="00840759">
        <w:t xml:space="preserve"> and </w:t>
      </w:r>
      <w:r>
        <w:t xml:space="preserve">to look at the </w:t>
      </w:r>
      <w:r w:rsidRPr="00840759">
        <w:rPr>
          <w:i/>
          <w:iCs/>
        </w:rPr>
        <w:t>process</w:t>
      </w:r>
      <w:r>
        <w:t xml:space="preserve"> of erosion </w:t>
      </w:r>
      <w:r w:rsidR="00876059">
        <w:t xml:space="preserve">(what’s being provided at what rent) </w:t>
      </w:r>
      <w:r>
        <w:t>at borough level as well as pan London and to consider adding to its Purpose – ‘Investigate the erosion of initial commitments’.</w:t>
      </w:r>
    </w:p>
    <w:p w:rsidR="00075C7E" w:rsidP="00733A59" w:rsidRDefault="00075C7E" w14:paraId="35ED76A2" w14:textId="77777777"/>
    <w:p w:rsidRPr="00106609" w:rsidR="00826BA3" w:rsidP="00165E77" w:rsidRDefault="00106609" w14:paraId="26955D19" w14:textId="00B0907D">
      <w:pPr>
        <w:rPr>
          <w:u w:val="single"/>
        </w:rPr>
      </w:pPr>
      <w:r w:rsidRPr="00106609">
        <w:rPr>
          <w:u w:val="single"/>
        </w:rPr>
        <w:t>Temporary accommodation</w:t>
      </w:r>
    </w:p>
    <w:p w:rsidR="00106609" w:rsidP="00165E77" w:rsidRDefault="00106609" w14:paraId="10A3CE2D" w14:textId="772941C1"/>
    <w:p w:rsidRPr="00106609" w:rsidR="00106609" w:rsidP="00106609" w:rsidRDefault="00106609" w14:paraId="58953D0E" w14:textId="7CF8DABB">
      <w:r w:rsidRPr="00106609">
        <w:lastRenderedPageBreak/>
        <w:t>Discussion about</w:t>
      </w:r>
      <w:r w:rsidR="00075C7E">
        <w:t xml:space="preserve"> the connection of TA issues with the Housing Supply working group and</w:t>
      </w:r>
      <w:r w:rsidRPr="00106609">
        <w:t xml:space="preserve"> how closely TA and affordable housing supply and security in PRS are linked.</w:t>
      </w:r>
      <w:r w:rsidR="00075C7E">
        <w:t xml:space="preserve"> </w:t>
      </w:r>
      <w:r w:rsidRPr="00106609">
        <w:t>Talked about mapping being done by L</w:t>
      </w:r>
      <w:r w:rsidR="00B47FD6">
        <w:t>eila and Mary as part of their work on the Trust’s Better Temporary Accommodation for Londoners Initiative</w:t>
      </w:r>
      <w:r w:rsidRPr="00106609">
        <w:t>, as well as parliamentary work</w:t>
      </w:r>
      <w:r w:rsidR="00075C7E">
        <w:t xml:space="preserve"> taking place</w:t>
      </w:r>
      <w:r w:rsidRPr="00106609">
        <w:t xml:space="preserve">. </w:t>
      </w:r>
      <w:proofErr w:type="gramStart"/>
      <w:r w:rsidRPr="00106609">
        <w:t>Also</w:t>
      </w:r>
      <w:proofErr w:type="gramEnd"/>
      <w:r w:rsidRPr="00106609">
        <w:t xml:space="preserve"> context of frozen LHA, out of borough placements, short lets etc.</w:t>
      </w:r>
    </w:p>
    <w:p w:rsidRPr="00106609" w:rsidR="00106609" w:rsidP="00106609" w:rsidRDefault="00106609" w14:paraId="705431F4" w14:textId="77777777"/>
    <w:p w:rsidRPr="00826BA3" w:rsidR="00106609" w:rsidP="00106609" w:rsidRDefault="00075C7E" w14:paraId="04CC714E" w14:textId="145BDC9D">
      <w:r>
        <w:t xml:space="preserve">The </w:t>
      </w:r>
      <w:r w:rsidRPr="00106609" w:rsidR="00106609">
        <w:t>London Councils</w:t>
      </w:r>
      <w:r>
        <w:t xml:space="preserve"> Housing Directors’ </w:t>
      </w:r>
      <w:r w:rsidRPr="00106609" w:rsidR="00106609">
        <w:t>TA working group, h</w:t>
      </w:r>
      <w:r>
        <w:t>el</w:t>
      </w:r>
      <w:r w:rsidRPr="00106609" w:rsidR="00106609">
        <w:t xml:space="preserve">d a </w:t>
      </w:r>
      <w:r>
        <w:t>half-</w:t>
      </w:r>
      <w:r w:rsidRPr="00106609" w:rsidR="00106609">
        <w:t>day session</w:t>
      </w:r>
      <w:r>
        <w:t xml:space="preserve"> the previous</w:t>
      </w:r>
      <w:r w:rsidRPr="00106609" w:rsidR="00106609">
        <w:t xml:space="preserve"> week</w:t>
      </w:r>
      <w:r>
        <w:t>, with s</w:t>
      </w:r>
      <w:r w:rsidRPr="00106609" w:rsidR="00106609">
        <w:t>imilar priorities to this group. Concern: likely to be entering a period of increasing TA. Possibility: how to maintain a tenant voice, and maintain and improve standards in the context of increasing supply and increasing numbers, and avoid a rush to the bottom. Expecting as a result of increasing cost of living crisis. Gov’t has focused narrowly on utility bills, where we know rents are increasing. None of the support that’s been introduced relieves homelessness pressures or supports people to meet their housing costs.  Seen in the most recent homelessness statistics, an increase in the use of B&amp;Bs. Question: what proportion of people’s incomes going on rent</w:t>
      </w:r>
      <w:r w:rsidR="006A2F11">
        <w:t>? Tom Copley emphasised the importance of the TA work.</w:t>
      </w:r>
    </w:p>
    <w:p w:rsidR="00075C7E" w:rsidP="00075C7E" w:rsidRDefault="00075C7E" w14:paraId="08D7C539" w14:textId="77777777"/>
    <w:p w:rsidR="00075C7E" w:rsidP="00075C7E" w:rsidRDefault="00075C7E" w14:paraId="42D81091" w14:textId="4DA32ECC">
      <w:r>
        <w:t xml:space="preserve">Agreed: working group to keep an eye on increasing TA numbers and any connection to issues of affordability as part of its remit. </w:t>
      </w:r>
    </w:p>
    <w:p w:rsidR="008463A6" w:rsidP="00165E77" w:rsidRDefault="008463A6" w14:paraId="5AC131BB" w14:textId="63EA4E87"/>
    <w:p w:rsidRPr="00106609" w:rsidR="00106609" w:rsidP="00165E77" w:rsidRDefault="00106609" w14:paraId="2ED3827C" w14:textId="1A765016">
      <w:pPr>
        <w:rPr>
          <w:u w:val="single"/>
        </w:rPr>
      </w:pPr>
      <w:r>
        <w:rPr>
          <w:u w:val="single"/>
        </w:rPr>
        <w:t>Voice</w:t>
      </w:r>
    </w:p>
    <w:p w:rsidR="00CB0453" w:rsidP="00165E77" w:rsidRDefault="006A2F11" w14:paraId="01C6BCCC" w14:textId="19814057">
      <w:r>
        <w:t>Discussion around looking</w:t>
      </w:r>
      <w:r w:rsidR="005251EC">
        <w:t xml:space="preserve"> at the individual strands of diversity and inclusion so that it looks at different groups of people as well as different tenures. </w:t>
      </w:r>
    </w:p>
    <w:p w:rsidR="006A2F11" w:rsidP="006A2F11" w:rsidRDefault="006A2F11" w14:paraId="77B1861E" w14:textId="77777777"/>
    <w:p w:rsidR="006A2F11" w:rsidP="006A2F11" w:rsidRDefault="006A2F11" w14:paraId="30846399" w14:textId="0E8DF9B6">
      <w:r>
        <w:t xml:space="preserve">Agreed: Purpose to be amended to reflect this. Around third meeting bring this and race equity group together to look at how voice (hearing voice of all Londoners) links to race and housing. Request that the working group uses the experience of the rest of the Panel </w:t>
      </w:r>
      <w:proofErr w:type="gramStart"/>
      <w:r>
        <w:t>e.g.</w:t>
      </w:r>
      <w:proofErr w:type="gramEnd"/>
      <w:r>
        <w:t xml:space="preserve"> Solace experience of listening to women in crisis. </w:t>
      </w:r>
    </w:p>
    <w:p w:rsidR="005251EC" w:rsidP="00165E77" w:rsidRDefault="005251EC" w14:paraId="4FBEEF30" w14:textId="6AEAE7CA"/>
    <w:p w:rsidRPr="005251EC" w:rsidR="005251EC" w:rsidP="00165E77" w:rsidRDefault="005251EC" w14:paraId="50CB2B0A" w14:textId="208B514E">
      <w:pPr>
        <w:rPr>
          <w:u w:val="single"/>
        </w:rPr>
      </w:pPr>
      <w:r w:rsidRPr="005251EC">
        <w:rPr>
          <w:u w:val="single"/>
        </w:rPr>
        <w:t>Race equity in housing</w:t>
      </w:r>
    </w:p>
    <w:p w:rsidR="005251EC" w:rsidP="00165E77" w:rsidRDefault="00EE53AE" w14:paraId="6998E558" w14:textId="59972881">
      <w:r>
        <w:t xml:space="preserve">This group needs to gather expertise and knowledge and then move onto the so what are we going to do about it. Some of this can come from the GLA but some needs to come from the </w:t>
      </w:r>
      <w:r w:rsidRPr="005F6B91">
        <w:t>boroughs. Panel commended the GLA</w:t>
      </w:r>
      <w:r w:rsidRPr="005F6B91" w:rsidR="005F6B91">
        <w:t xml:space="preserve">’s evidence on </w:t>
      </w:r>
      <w:hyperlink w:history="1" r:id="rId9">
        <w:r w:rsidRPr="005F6B91" w:rsidR="005F6B91">
          <w:rPr>
            <w:rStyle w:val="Hyperlink"/>
          </w:rPr>
          <w:t>Housing and race equality in London</w:t>
        </w:r>
      </w:hyperlink>
      <w:r w:rsidRPr="005F6B91" w:rsidR="005F6B91">
        <w:t xml:space="preserve"> evidence report. </w:t>
      </w:r>
      <w:r w:rsidRPr="005F6B91">
        <w:t xml:space="preserve"> </w:t>
      </w:r>
      <w:r>
        <w:t xml:space="preserve"> </w:t>
      </w:r>
    </w:p>
    <w:p w:rsidR="006A2F11" w:rsidP="00165E77" w:rsidRDefault="006A2F11" w14:paraId="2988D852" w14:textId="77777777"/>
    <w:p w:rsidR="006A2F11" w:rsidP="006A2F11" w:rsidRDefault="006A2F11" w14:paraId="433A5108" w14:textId="0C64A6C4">
      <w:r>
        <w:t xml:space="preserve">Agreed: Race equity and housing working group (4) seeks at least one more Panel member to join. Secretariat to find out about London Councils representation at this working group as well as guests who bring knowledge and expertise. </w:t>
      </w:r>
      <w:r w:rsidRPr="006A2F11">
        <w:t>Agreed that this group would benefit from bringing in guests from other groups and organisations.</w:t>
      </w:r>
    </w:p>
    <w:p w:rsidR="00F0784E" w:rsidP="00F0784E" w:rsidRDefault="00F0784E" w14:paraId="4C0F85C4" w14:textId="77777777"/>
    <w:p w:rsidRPr="00F0784E" w:rsidR="00F0784E" w:rsidP="00F0784E" w:rsidRDefault="00F0784E" w14:paraId="280784FA" w14:textId="448000A4">
      <w:pPr>
        <w:rPr>
          <w:u w:val="single"/>
        </w:rPr>
      </w:pPr>
      <w:r w:rsidRPr="00F0784E">
        <w:rPr>
          <w:u w:val="single"/>
        </w:rPr>
        <w:t>Project/Reach and influence</w:t>
      </w:r>
    </w:p>
    <w:p w:rsidR="00F0784E" w:rsidP="00F0784E" w:rsidRDefault="00724F70" w14:paraId="6982A641" w14:textId="4D598742">
      <w:r>
        <w:t>The group is working on: understanding power incl</w:t>
      </w:r>
      <w:r w:rsidR="006A2F11">
        <w:t>uding</w:t>
      </w:r>
      <w:r>
        <w:t xml:space="preserve"> having a conversation about engagement methods; increasing Panel member involvement in its comms; and bringing the learning from the Panel’s </w:t>
      </w:r>
      <w:r w:rsidR="008B22FD">
        <w:t xml:space="preserve">previous work into its current work. </w:t>
      </w:r>
    </w:p>
    <w:p w:rsidR="003F0658" w:rsidP="003F0658" w:rsidRDefault="003F0658" w14:paraId="310DB073" w14:textId="4CDB8C74"/>
    <w:p w:rsidRPr="006A2F11" w:rsidR="006A2F11" w:rsidP="006A2F11" w:rsidRDefault="006A2F11" w14:paraId="530EDC7A" w14:textId="68AD6220">
      <w:r>
        <w:t xml:space="preserve">Agreed: </w:t>
      </w:r>
      <w:r w:rsidRPr="006A2F11">
        <w:t>working group to look at the potential for holding an event that brings in more people sooner rather than later. Group has delegated responsibility for work on Panel comms, bringing back to full Panel for decision.</w:t>
      </w:r>
    </w:p>
    <w:p w:rsidR="006A2F11" w:rsidP="003F0658" w:rsidRDefault="006A2F11" w14:paraId="1DA80D31" w14:textId="77777777"/>
    <w:p w:rsidRPr="00840759" w:rsidR="00840759" w:rsidP="00840759" w:rsidRDefault="00840759" w14:paraId="3D79BA48" w14:textId="77777777">
      <w:r w:rsidRPr="00840759">
        <w:t xml:space="preserve">The purpose of each group was agreed pending one amendment to ‘Voice’. It was further agreed to add an EDI approach to each working group’s Terms of Reference. </w:t>
      </w:r>
    </w:p>
    <w:p w:rsidRPr="00840759" w:rsidR="00840759" w:rsidP="00840759" w:rsidRDefault="00840759" w14:paraId="01EC213F" w14:textId="77777777"/>
    <w:p w:rsidR="00840759" w:rsidP="003F0658" w:rsidRDefault="00840759" w14:paraId="42BF3C51" w14:textId="77777777"/>
    <w:p w:rsidR="00F0784E" w:rsidP="00F0784E" w:rsidRDefault="00F0784E" w14:paraId="4C8EE89F" w14:textId="77777777"/>
    <w:p w:rsidR="006A2F11" w:rsidP="00C46CFC" w:rsidRDefault="008B22FD" w14:paraId="5E70173C" w14:textId="19585352">
      <w:pPr>
        <w:pStyle w:val="ListParagraph"/>
        <w:numPr>
          <w:ilvl w:val="0"/>
          <w:numId w:val="6"/>
        </w:numPr>
        <w:rPr>
          <w:b/>
          <w:bCs/>
          <w:sz w:val="28"/>
          <w:szCs w:val="28"/>
        </w:rPr>
      </w:pPr>
      <w:r w:rsidRPr="008B22FD">
        <w:rPr>
          <w:b/>
          <w:bCs/>
          <w:sz w:val="28"/>
          <w:szCs w:val="28"/>
        </w:rPr>
        <w:t>AHP EDI action plans – assessment framework</w:t>
      </w:r>
    </w:p>
    <w:p w:rsidR="00C46CFC" w:rsidP="00C46CFC" w:rsidRDefault="00C46CFC" w14:paraId="6C813858" w14:textId="5430DB86">
      <w:r w:rsidRPr="00C46CFC">
        <w:t xml:space="preserve">The meeting discussed </w:t>
      </w:r>
      <w:r>
        <w:t>the draft EDI action plan assessment framework being developed to guide developers.</w:t>
      </w:r>
    </w:p>
    <w:p w:rsidRPr="00C46CFC" w:rsidR="00C46CFC" w:rsidP="00C46CFC" w:rsidRDefault="00C46CFC" w14:paraId="7162974B" w14:textId="75689472">
      <w:r>
        <w:t>The meeting discussed how it would be used; what value it has over and above the minimum expectations set out separately; and how/whether it would motivate developers to go further than minimums and avoid being a tick-box exercise.</w:t>
      </w:r>
      <w:r w:rsidR="00FA33F3">
        <w:t xml:space="preserve"> </w:t>
      </w:r>
      <w:r w:rsidR="00301079">
        <w:t xml:space="preserve">Members asked how the assessment framework would encourage engagement and who/how would gaps in community engagement be identified. </w:t>
      </w:r>
      <w:proofErr w:type="gramStart"/>
      <w:r w:rsidR="00301079">
        <w:t>Also</w:t>
      </w:r>
      <w:proofErr w:type="gramEnd"/>
      <w:r w:rsidR="00FA33F3">
        <w:t xml:space="preserve"> how the GLA are envisioning monitoring the plans.</w:t>
      </w:r>
    </w:p>
    <w:p w:rsidRPr="00C46CFC" w:rsidR="00C46CFC" w:rsidP="00C46CFC" w:rsidRDefault="00C46CFC" w14:paraId="723A9206" w14:textId="7C9B1619">
      <w:pPr>
        <w:spacing w:line="257" w:lineRule="auto"/>
        <w:rPr>
          <w:rFonts w:ascii="Calibri" w:hAnsi="Calibri" w:eastAsia="Calibri" w:cs="Calibri"/>
        </w:rPr>
      </w:pPr>
      <w:r>
        <w:rPr>
          <w:rFonts w:ascii="Calibri" w:hAnsi="Calibri" w:eastAsia="Calibri" w:cs="Calibri"/>
        </w:rPr>
        <w:t>Actions</w:t>
      </w:r>
      <w:r w:rsidRPr="00C46CFC">
        <w:rPr>
          <w:rFonts w:ascii="Calibri" w:hAnsi="Calibri" w:eastAsia="Calibri" w:cs="Calibri"/>
        </w:rPr>
        <w:t xml:space="preserve">: GLA agreed to amend the AHP EDI action plans – assessment framework and bring that back to December Panel. Key points </w:t>
      </w:r>
      <w:r w:rsidR="00FA33F3">
        <w:rPr>
          <w:rFonts w:ascii="Calibri" w:hAnsi="Calibri" w:eastAsia="Calibri" w:cs="Calibri"/>
        </w:rPr>
        <w:t xml:space="preserve">of amendment </w:t>
      </w:r>
      <w:r w:rsidRPr="00C46CFC">
        <w:rPr>
          <w:rFonts w:ascii="Calibri" w:hAnsi="Calibri" w:eastAsia="Calibri" w:cs="Calibri"/>
        </w:rPr>
        <w:t>were: the need to avoid a tick box response; that it adds to the detailed guidance; to think again about the ‘exceeds expectations’ column and whether some of this is basic engagement and the minimum is set too low; how to ensure those making the assessment have the knowledge to determine gaps and the EDI quality of proposals.</w:t>
      </w:r>
    </w:p>
    <w:p w:rsidRPr="008B22FD" w:rsidR="00C46CFC" w:rsidP="00695EFF" w:rsidRDefault="00C46CFC" w14:paraId="73283D5F" w14:textId="77777777">
      <w:pPr>
        <w:rPr>
          <w:sz w:val="22"/>
          <w:szCs w:val="22"/>
        </w:rPr>
      </w:pPr>
    </w:p>
    <w:p w:rsidRPr="00695EFF" w:rsidR="00695EFF" w:rsidP="00695EFF" w:rsidRDefault="00695EFF" w14:paraId="7A9DA04E" w14:textId="77777777">
      <w:pPr>
        <w:rPr>
          <w:b/>
          <w:bCs/>
          <w:sz w:val="28"/>
          <w:szCs w:val="28"/>
        </w:rPr>
      </w:pPr>
    </w:p>
    <w:p w:rsidRPr="0027525A" w:rsidR="008E7F58" w:rsidP="001A5343" w:rsidRDefault="007C1AFD" w14:paraId="77E7AD46" w14:textId="04829805">
      <w:pPr>
        <w:pStyle w:val="ListParagraph"/>
        <w:numPr>
          <w:ilvl w:val="0"/>
          <w:numId w:val="6"/>
        </w:numPr>
        <w:rPr>
          <w:b/>
          <w:bCs/>
          <w:sz w:val="28"/>
          <w:szCs w:val="28"/>
        </w:rPr>
      </w:pPr>
      <w:r w:rsidRPr="0027525A">
        <w:rPr>
          <w:b/>
          <w:bCs/>
          <w:sz w:val="28"/>
          <w:szCs w:val="28"/>
        </w:rPr>
        <w:t>Open Space</w:t>
      </w:r>
      <w:r w:rsidR="00DE0035">
        <w:rPr>
          <w:b/>
          <w:bCs/>
          <w:sz w:val="28"/>
          <w:szCs w:val="28"/>
        </w:rPr>
        <w:t xml:space="preserve"> to raise emerging or pressing topics</w:t>
      </w:r>
    </w:p>
    <w:p w:rsidRPr="007121C9" w:rsidR="007121C9" w:rsidP="007121C9" w:rsidRDefault="007121C9" w14:paraId="3BB4FF25" w14:textId="1C89F7F1">
      <w:r>
        <w:t xml:space="preserve">The pre-meeting requested that the open space be used to discuss </w:t>
      </w:r>
      <w:r w:rsidRPr="007121C9">
        <w:t xml:space="preserve">how is the call for rent freezing going, and how will that affect the delivery of services and new homes. </w:t>
      </w:r>
    </w:p>
    <w:p w:rsidR="007121C9" w:rsidP="007121C9" w:rsidRDefault="007121C9" w14:paraId="29ACFEEB" w14:textId="5E99D5A1">
      <w:r w:rsidRPr="007121C9">
        <w:t>Tom</w:t>
      </w:r>
      <w:r>
        <w:t xml:space="preserve"> Copley responded that the</w:t>
      </w:r>
      <w:r w:rsidRPr="007121C9">
        <w:t xml:space="preserve"> GLA </w:t>
      </w:r>
      <w:r>
        <w:t xml:space="preserve">are </w:t>
      </w:r>
      <w:r w:rsidRPr="007121C9">
        <w:t>working on their formal response to the government consultation</w:t>
      </w:r>
      <w:r>
        <w:t xml:space="preserve"> (deadline 12 October)</w:t>
      </w:r>
      <w:r w:rsidRPr="007121C9">
        <w:t xml:space="preserve">. </w:t>
      </w:r>
      <w:r>
        <w:t>He pointed out that government</w:t>
      </w:r>
      <w:r w:rsidRPr="007121C9">
        <w:t xml:space="preserve"> benefits from a rent freeze</w:t>
      </w:r>
      <w:r>
        <w:t xml:space="preserve"> as it saves</w:t>
      </w:r>
      <w:r w:rsidRPr="007121C9">
        <w:t xml:space="preserve"> £</w:t>
      </w:r>
      <w:proofErr w:type="spellStart"/>
      <w:r w:rsidRPr="007121C9">
        <w:t>bns</w:t>
      </w:r>
      <w:proofErr w:type="spellEnd"/>
      <w:r w:rsidRPr="007121C9">
        <w:t xml:space="preserve"> in benefits</w:t>
      </w:r>
      <w:r w:rsidR="00FA33F3">
        <w:t>, but are opposed to any form of rent control. The</w:t>
      </w:r>
      <w:r w:rsidRPr="007121C9">
        <w:t>. Should some of that be used to compensate. Also shared owners’ rent goes up by RPI+1. Tricky because in lease agreements. Difficult, but policy team are thinking about it.</w:t>
      </w:r>
    </w:p>
    <w:p w:rsidR="005F6B91" w:rsidP="007121C9" w:rsidRDefault="005F6B91" w14:paraId="4EA56D76" w14:textId="3B6517E4"/>
    <w:p w:rsidR="005F6B91" w:rsidP="005F6B91" w:rsidRDefault="005F6B91" w14:paraId="30525F5E" w14:textId="54718F56">
      <w:r>
        <w:t>Also asked: Is GLA Housing &amp; Land</w:t>
      </w:r>
      <w:r w:rsidRPr="005F6B91">
        <w:t xml:space="preserve"> working on the decent </w:t>
      </w:r>
      <w:proofErr w:type="gramStart"/>
      <w:r w:rsidRPr="005F6B91">
        <w:t>homes</w:t>
      </w:r>
      <w:proofErr w:type="gramEnd"/>
      <w:r w:rsidRPr="005F6B91">
        <w:t xml:space="preserve"> standard.</w:t>
      </w:r>
      <w:r>
        <w:t xml:space="preserve"> Deputy May</w:t>
      </w:r>
      <w:r w:rsidR="00876059">
        <w:t>o</w:t>
      </w:r>
      <w:r>
        <w:t xml:space="preserve">r responded that </w:t>
      </w:r>
      <w:r w:rsidRPr="005F6B91">
        <w:t xml:space="preserve">about to sign off the decent </w:t>
      </w:r>
      <w:proofErr w:type="gramStart"/>
      <w:r w:rsidRPr="005F6B91">
        <w:t>homes</w:t>
      </w:r>
      <w:proofErr w:type="gramEnd"/>
      <w:r w:rsidRPr="005F6B91">
        <w:t xml:space="preserve"> response.</w:t>
      </w:r>
    </w:p>
    <w:p w:rsidR="00F4116A" w:rsidP="005F6B91" w:rsidRDefault="00F4116A" w14:paraId="27D64DCA" w14:textId="63730ACF"/>
    <w:p w:rsidRPr="007121C9" w:rsidR="00F4116A" w:rsidP="005F6B91" w:rsidRDefault="00F4116A" w14:paraId="4F728B87" w14:textId="29E6B1F0">
      <w:r>
        <w:t xml:space="preserve">Also contributed: </w:t>
      </w:r>
      <w:r w:rsidRPr="00F4116A">
        <w:t xml:space="preserve">Underfunding of social rented sector for 20 years. Council funding cut backs. But housing associations were encouraged to take on the estates, and were told to expect to become </w:t>
      </w:r>
      <w:proofErr w:type="spellStart"/>
      <w:r w:rsidRPr="00F4116A">
        <w:t>self funding</w:t>
      </w:r>
      <w:proofErr w:type="spellEnd"/>
      <w:r w:rsidRPr="00F4116A">
        <w:t>. Need to be talking about that. Need to demand all types of housing that meet the needs of a huge proportion of the population are properly funded.</w:t>
      </w:r>
    </w:p>
    <w:p w:rsidRPr="007121C9" w:rsidR="007121C9" w:rsidP="007121C9" w:rsidRDefault="007121C9" w14:paraId="6CBC33FE" w14:textId="77777777">
      <w:pPr>
        <w:rPr>
          <w:sz w:val="22"/>
          <w:szCs w:val="22"/>
        </w:rPr>
      </w:pPr>
    </w:p>
    <w:p w:rsidR="00DE0035" w:rsidP="007121C9" w:rsidRDefault="007121C9" w14:paraId="48334BEC" w14:noSpellErr="1" w14:textId="7C283D11">
      <w:pPr>
        <w:rPr>
          <w:sz w:val="22"/>
          <w:szCs w:val="22"/>
        </w:rPr>
      </w:pPr>
    </w:p>
    <w:p w:rsidRPr="00DE0035" w:rsidR="00DE0035" w:rsidP="20AB51F8" w:rsidRDefault="00DE0035" w14:paraId="41EA076D" w14:textId="023FC290">
      <w:pPr>
        <w:rPr>
          <w:sz w:val="24"/>
          <w:szCs w:val="24"/>
        </w:rPr>
      </w:pPr>
      <w:r w:rsidRPr="20AB51F8" w:rsidR="20AB51F8">
        <w:rPr>
          <w:sz w:val="24"/>
          <w:szCs w:val="24"/>
        </w:rPr>
        <w:t xml:space="preserve">Chair invited Tom Copley to propose topics for open space discussion in future. </w:t>
      </w:r>
    </w:p>
    <w:p w:rsidRPr="00F26FE2" w:rsidR="00DE0035" w:rsidP="00F26FE2" w:rsidRDefault="00DE0035" w14:paraId="0C70B748" w14:textId="77777777">
      <w:pPr>
        <w:rPr>
          <w:b/>
          <w:bCs/>
          <w:sz w:val="28"/>
          <w:szCs w:val="28"/>
        </w:rPr>
      </w:pPr>
    </w:p>
    <w:p w:rsidRPr="007C1AFD" w:rsidR="007C1AFD" w:rsidP="001A5343" w:rsidRDefault="007C1AFD" w14:paraId="4ED27FCD" w14:textId="088BCC84">
      <w:pPr>
        <w:pStyle w:val="ListParagraph"/>
        <w:numPr>
          <w:ilvl w:val="0"/>
          <w:numId w:val="6"/>
        </w:numPr>
        <w:rPr>
          <w:b/>
          <w:bCs/>
          <w:sz w:val="28"/>
          <w:szCs w:val="28"/>
        </w:rPr>
      </w:pPr>
      <w:r>
        <w:rPr>
          <w:b/>
          <w:bCs/>
          <w:sz w:val="28"/>
          <w:szCs w:val="28"/>
        </w:rPr>
        <w:t>Next steps</w:t>
      </w:r>
    </w:p>
    <w:p w:rsidRPr="007C1AFD" w:rsidR="007C1AFD" w:rsidP="007C1AFD" w:rsidRDefault="007C1AFD" w14:paraId="5DAEA636" w14:textId="77777777">
      <w:pPr>
        <w:pStyle w:val="ListParagraph"/>
        <w:rPr>
          <w:b/>
          <w:bCs/>
          <w:sz w:val="28"/>
          <w:szCs w:val="28"/>
        </w:rPr>
      </w:pPr>
    </w:p>
    <w:p w:rsidRPr="003522F6" w:rsidR="00DB78B5" w:rsidP="00DB78B5" w:rsidRDefault="006058A9" w14:paraId="7388891C" w14:textId="55530E19">
      <w:pPr>
        <w:rPr>
          <w:sz w:val="22"/>
          <w:szCs w:val="22"/>
        </w:rPr>
      </w:pPr>
      <w:r>
        <w:rPr>
          <w:rFonts w:cstheme="minorHAnsi"/>
        </w:rPr>
        <w:t>T</w:t>
      </w:r>
      <w:r w:rsidRPr="008A112E" w:rsidR="006F1E1C">
        <w:rPr>
          <w:rFonts w:cstheme="minorHAnsi"/>
        </w:rPr>
        <w:t>he next</w:t>
      </w:r>
      <w:r w:rsidR="007C1AFD">
        <w:rPr>
          <w:rFonts w:cstheme="minorHAnsi"/>
        </w:rPr>
        <w:t xml:space="preserve"> </w:t>
      </w:r>
      <w:r w:rsidR="00F26FE2">
        <w:rPr>
          <w:rFonts w:cstheme="minorHAnsi"/>
        </w:rPr>
        <w:t xml:space="preserve">London Housing </w:t>
      </w:r>
      <w:r w:rsidRPr="008A112E" w:rsidR="006F1E1C">
        <w:rPr>
          <w:rFonts w:cstheme="minorHAnsi"/>
        </w:rPr>
        <w:t xml:space="preserve">Panel meeting </w:t>
      </w:r>
      <w:r w:rsidR="005550B3">
        <w:rPr>
          <w:rFonts w:cstheme="minorHAnsi"/>
        </w:rPr>
        <w:t>will be</w:t>
      </w:r>
      <w:r w:rsidR="00F26FE2">
        <w:rPr>
          <w:rFonts w:cstheme="minorHAnsi"/>
        </w:rPr>
        <w:t xml:space="preserve"> </w:t>
      </w:r>
      <w:r w:rsidR="00DB78B5">
        <w:rPr>
          <w:rFonts w:cstheme="minorHAnsi"/>
        </w:rPr>
        <w:t xml:space="preserve">at </w:t>
      </w:r>
      <w:r w:rsidRPr="73CF1F8B" w:rsidR="00DB78B5">
        <w:rPr>
          <w:sz w:val="22"/>
          <w:szCs w:val="22"/>
        </w:rPr>
        <w:t>10am-12pm 8 Dec 22 (9-10 Members pre-meeting)</w:t>
      </w:r>
    </w:p>
    <w:p w:rsidR="00F26FE2" w:rsidP="006F1E1C" w:rsidRDefault="00F26FE2" w14:paraId="31F35A96" w14:textId="5FE6EEE1">
      <w:pPr>
        <w:rPr>
          <w:rFonts w:cstheme="minorHAnsi"/>
          <w:strike/>
        </w:rPr>
      </w:pPr>
    </w:p>
    <w:p w:rsidRPr="002F3FA8" w:rsidR="00F26FE2" w:rsidP="20AB51F8" w:rsidRDefault="00F26FE2" w14:paraId="4038CED6" w14:textId="661BD6FF" w14:noSpellErr="1">
      <w:pPr>
        <w:rPr>
          <w:b w:val="1"/>
          <w:bCs w:val="1"/>
          <w:sz w:val="24"/>
          <w:szCs w:val="24"/>
        </w:rPr>
      </w:pPr>
      <w:r w:rsidRPr="20AB51F8" w:rsidR="20AB51F8">
        <w:rPr>
          <w:b w:val="1"/>
          <w:bCs w:val="1"/>
          <w:sz w:val="24"/>
          <w:szCs w:val="24"/>
        </w:rPr>
        <w:t xml:space="preserve">Dates of </w:t>
      </w:r>
      <w:r w:rsidRPr="20AB51F8" w:rsidR="20AB51F8">
        <w:rPr>
          <w:b w:val="1"/>
          <w:bCs w:val="1"/>
          <w:sz w:val="24"/>
          <w:szCs w:val="24"/>
        </w:rPr>
        <w:t xml:space="preserve">other </w:t>
      </w:r>
      <w:r w:rsidRPr="20AB51F8" w:rsidR="20AB51F8">
        <w:rPr>
          <w:b w:val="1"/>
          <w:bCs w:val="1"/>
          <w:sz w:val="24"/>
          <w:szCs w:val="24"/>
        </w:rPr>
        <w:t xml:space="preserve">future meetings: </w:t>
      </w:r>
    </w:p>
    <w:p w:rsidRPr="005D6FE5" w:rsidR="00F26FE2" w:rsidP="20AB51F8" w:rsidRDefault="00F26FE2" w14:paraId="2CA16FFB" w14:textId="5406703D" w14:noSpellErr="1">
      <w:pPr>
        <w:rPr>
          <w:color w:val="FF0000"/>
          <w:sz w:val="24"/>
          <w:szCs w:val="24"/>
        </w:rPr>
      </w:pPr>
      <w:r w:rsidRPr="20AB51F8" w:rsidR="20AB51F8">
        <w:rPr>
          <w:sz w:val="24"/>
          <w:szCs w:val="24"/>
        </w:rPr>
        <w:t xml:space="preserve">3pm-5pm 7 March </w:t>
      </w:r>
      <w:r w:rsidRPr="20AB51F8" w:rsidR="20AB51F8">
        <w:rPr>
          <w:sz w:val="24"/>
          <w:szCs w:val="24"/>
        </w:rPr>
        <w:t>20</w:t>
      </w:r>
      <w:r w:rsidRPr="20AB51F8" w:rsidR="20AB51F8">
        <w:rPr>
          <w:sz w:val="24"/>
          <w:szCs w:val="24"/>
        </w:rPr>
        <w:t>23 (2-3 Members pre-meeting)</w:t>
      </w:r>
      <w:r w:rsidRPr="20AB51F8" w:rsidR="20AB51F8">
        <w:rPr>
          <w:sz w:val="24"/>
          <w:szCs w:val="24"/>
        </w:rPr>
        <w:t xml:space="preserve"> </w:t>
      </w:r>
      <w:r w:rsidRPr="20AB51F8" w:rsidR="20AB51F8">
        <w:rPr>
          <w:b w:val="1"/>
          <w:bCs w:val="1"/>
          <w:i w:val="1"/>
          <w:iCs w:val="1"/>
          <w:color w:val="FF0000"/>
          <w:sz w:val="24"/>
          <w:szCs w:val="24"/>
        </w:rPr>
        <w:t>please note change of time</w:t>
      </w:r>
    </w:p>
    <w:p w:rsidR="0034436D" w:rsidP="20AB51F8" w:rsidRDefault="00CF0DDE" w14:paraId="00693D0F" w14:textId="777600F2" w14:noSpellErr="1">
      <w:pPr>
        <w:rPr>
          <w:rFonts w:cs="Calibri" w:cstheme="minorAscii"/>
          <w:sz w:val="24"/>
          <w:szCs w:val="24"/>
        </w:rPr>
      </w:pPr>
      <w:r w:rsidRPr="20AB51F8" w:rsidR="20AB51F8">
        <w:rPr>
          <w:rFonts w:cs="Calibri" w:cstheme="minorAscii"/>
          <w:sz w:val="24"/>
          <w:szCs w:val="24"/>
        </w:rPr>
        <w:t xml:space="preserve">Homes for Londoners Board meetings – </w:t>
      </w:r>
      <w:r w:rsidRPr="20AB51F8" w:rsidR="20AB51F8">
        <w:rPr>
          <w:rFonts w:cs="Calibri" w:cstheme="minorAscii"/>
          <w:sz w:val="24"/>
          <w:szCs w:val="24"/>
        </w:rPr>
        <w:t xml:space="preserve">Meeting on </w:t>
      </w:r>
      <w:r w:rsidRPr="20AB51F8" w:rsidR="20AB51F8">
        <w:rPr>
          <w:rFonts w:cs="Calibri" w:cstheme="minorAscii"/>
          <w:sz w:val="24"/>
          <w:szCs w:val="24"/>
        </w:rPr>
        <w:t>19 Sept 22</w:t>
      </w:r>
      <w:r w:rsidRPr="20AB51F8" w:rsidR="20AB51F8">
        <w:rPr>
          <w:rFonts w:cs="Calibri" w:cstheme="minorAscii"/>
          <w:sz w:val="24"/>
          <w:szCs w:val="24"/>
        </w:rPr>
        <w:t xml:space="preserve"> was postponed, new date confirmed</w:t>
      </w:r>
      <w:r w:rsidRPr="20AB51F8" w:rsidR="20AB51F8">
        <w:rPr>
          <w:rFonts w:cs="Calibri" w:cstheme="minorAscii"/>
          <w:sz w:val="24"/>
          <w:szCs w:val="24"/>
        </w:rPr>
        <w:t>, 6 Dec 22</w:t>
      </w:r>
      <w:r w:rsidRPr="20AB51F8" w:rsidR="20AB51F8">
        <w:rPr>
          <w:rFonts w:cs="Calibri" w:cstheme="minorAscii"/>
          <w:sz w:val="24"/>
          <w:szCs w:val="24"/>
        </w:rPr>
        <w:t xml:space="preserve"> </w:t>
      </w:r>
    </w:p>
    <w:p w:rsidR="003A4FD6" w:rsidP="006F1E1C" w:rsidRDefault="003A4FD6" w14:paraId="2B905CF5" w14:textId="5C4AF486">
      <w:pPr>
        <w:rPr>
          <w:rFonts w:cstheme="minorHAnsi"/>
          <w:sz w:val="22"/>
          <w:szCs w:val="22"/>
        </w:rPr>
      </w:pPr>
    </w:p>
    <w:p w:rsidR="006A2F11" w:rsidRDefault="006A2F11" w14:paraId="02A215FF" w14:textId="77777777">
      <w:pPr>
        <w:rPr>
          <w:rFonts w:cstheme="minorHAnsi"/>
          <w:sz w:val="22"/>
          <w:szCs w:val="22"/>
          <w:highlight w:val="yellow"/>
        </w:rPr>
      </w:pPr>
      <w:r>
        <w:rPr>
          <w:rFonts w:cstheme="minorHAnsi"/>
          <w:sz w:val="22"/>
          <w:szCs w:val="22"/>
          <w:highlight w:val="yellow"/>
        </w:rPr>
        <w:br w:type="page"/>
      </w:r>
    </w:p>
    <w:p w:rsidRPr="00C46CFC" w:rsidR="003A4FD6" w:rsidP="006F1E1C" w:rsidRDefault="003A4FD6" w14:paraId="4293AA7F" w14:textId="59D0AAB9">
      <w:pPr>
        <w:rPr>
          <w:rFonts w:cstheme="minorHAnsi"/>
          <w:b/>
          <w:bCs/>
          <w:sz w:val="28"/>
          <w:szCs w:val="28"/>
        </w:rPr>
      </w:pPr>
      <w:r w:rsidRPr="00C46CFC">
        <w:rPr>
          <w:rFonts w:cstheme="minorHAnsi"/>
          <w:b/>
          <w:bCs/>
          <w:sz w:val="28"/>
          <w:szCs w:val="28"/>
        </w:rPr>
        <w:lastRenderedPageBreak/>
        <w:t xml:space="preserve">Addendum – </w:t>
      </w:r>
      <w:r w:rsidRPr="00C46CFC" w:rsidR="00C46CFC">
        <w:rPr>
          <w:rFonts w:cstheme="minorHAnsi"/>
          <w:b/>
          <w:bCs/>
          <w:sz w:val="28"/>
          <w:szCs w:val="28"/>
        </w:rPr>
        <w:t xml:space="preserve">sources of information provided by </w:t>
      </w:r>
      <w:r w:rsidRPr="00C46CFC">
        <w:rPr>
          <w:rFonts w:cstheme="minorHAnsi"/>
          <w:b/>
          <w:bCs/>
          <w:sz w:val="28"/>
          <w:szCs w:val="28"/>
        </w:rPr>
        <w:t xml:space="preserve">Sian Berry </w:t>
      </w:r>
    </w:p>
    <w:p w:rsidRPr="006A2F11" w:rsidR="006A2F11" w:rsidP="006A2F11" w:rsidRDefault="006A2F11" w14:paraId="4A3F146F" w14:textId="77777777">
      <w:pPr>
        <w:widowControl w:val="0"/>
        <w:autoSpaceDE w:val="0"/>
        <w:autoSpaceDN w:val="0"/>
        <w:adjustRightInd w:val="0"/>
        <w:spacing w:after="320"/>
        <w:rPr>
          <w:rFonts w:cstheme="minorHAnsi"/>
          <w:color w:val="000000"/>
          <w:lang w:eastAsia="en-GB"/>
        </w:rPr>
      </w:pPr>
    </w:p>
    <w:p w:rsidRPr="006A2F11" w:rsidR="006A2F11" w:rsidP="006A2F11" w:rsidRDefault="006A2F11" w14:paraId="70FFC315" w14:textId="77777777">
      <w:pPr>
        <w:widowControl w:val="0"/>
        <w:autoSpaceDE w:val="0"/>
        <w:autoSpaceDN w:val="0"/>
        <w:adjustRightInd w:val="0"/>
        <w:spacing w:after="320"/>
        <w:rPr>
          <w:rFonts w:cstheme="minorHAnsi"/>
          <w:color w:val="000000"/>
          <w:lang w:eastAsia="en-GB"/>
        </w:rPr>
      </w:pPr>
      <w:r w:rsidRPr="006A2F11">
        <w:rPr>
          <w:rFonts w:cstheme="minorHAnsi"/>
          <w:color w:val="0D2149"/>
          <w:lang w:eastAsia="en-GB"/>
        </w:rPr>
        <w:t xml:space="preserve">·       Affordable Housing monitor - </w:t>
      </w:r>
      <w:hyperlink w:history="1" r:id="rId10">
        <w:r w:rsidRPr="006A2F11">
          <w:rPr>
            <w:rFonts w:cstheme="minorHAnsi"/>
            <w:color w:val="094FD1"/>
            <w:u w:val="single" w:color="094FD1"/>
            <w:lang w:eastAsia="en-GB"/>
          </w:rPr>
          <w:t>https://www.london.gov.uk/about-us/london-assembly/london-assembly-publications/2021-affordable-housing-monitor</w:t>
        </w:r>
      </w:hyperlink>
    </w:p>
    <w:p w:rsidRPr="006A2F11" w:rsidR="006A2F11" w:rsidP="006A2F11" w:rsidRDefault="006A2F11" w14:paraId="1EEBF7E3" w14:textId="77777777">
      <w:pPr>
        <w:widowControl w:val="0"/>
        <w:autoSpaceDE w:val="0"/>
        <w:autoSpaceDN w:val="0"/>
        <w:adjustRightInd w:val="0"/>
        <w:spacing w:after="320"/>
        <w:rPr>
          <w:rFonts w:cstheme="minorHAnsi"/>
          <w:color w:val="000000"/>
          <w:lang w:eastAsia="en-GB"/>
        </w:rPr>
      </w:pPr>
      <w:r w:rsidRPr="006A2F11">
        <w:rPr>
          <w:rFonts w:cstheme="minorHAnsi"/>
          <w:color w:val="0D2149"/>
          <w:lang w:eastAsia="en-GB"/>
        </w:rPr>
        <w:t xml:space="preserve">·       Women in Housing transcript from the July Housing committee meeting - </w:t>
      </w:r>
      <w:hyperlink w:history="1" r:id="rId11">
        <w:r w:rsidRPr="006A2F11">
          <w:rPr>
            <w:rFonts w:cstheme="minorHAnsi"/>
            <w:color w:val="094FD1"/>
            <w:u w:val="single" w:color="094FD1"/>
            <w:lang w:eastAsia="en-GB"/>
          </w:rPr>
          <w:t>https://www.london.gov.uk/about-us/londonassembly/meetings/documents/b26538/Minutes%20Appendix%201%20-%20Transcipt%20of%20Housing%20Committee%20July%202022%20Thursday%2014-Jul-2022%2014.00%20Housing%20C.pdf?T=9</w:t>
        </w:r>
      </w:hyperlink>
    </w:p>
    <w:p w:rsidRPr="006A2F11" w:rsidR="006A2F11" w:rsidP="006A2F11" w:rsidRDefault="006A2F11" w14:paraId="5D9191A9" w14:textId="77777777">
      <w:pPr>
        <w:widowControl w:val="0"/>
        <w:autoSpaceDE w:val="0"/>
        <w:autoSpaceDN w:val="0"/>
        <w:adjustRightInd w:val="0"/>
        <w:spacing w:after="320"/>
        <w:rPr>
          <w:rFonts w:cstheme="minorHAnsi"/>
          <w:color w:val="000000"/>
          <w:lang w:eastAsia="en-GB"/>
        </w:rPr>
      </w:pPr>
      <w:r w:rsidRPr="006A2F11">
        <w:rPr>
          <w:rFonts w:cstheme="minorHAnsi"/>
          <w:color w:val="0D2149"/>
          <w:lang w:eastAsia="en-GB"/>
        </w:rPr>
        <w:t xml:space="preserve">·       Estate ballots report - </w:t>
      </w:r>
      <w:hyperlink w:history="1" r:id="rId12">
        <w:r w:rsidRPr="006A2F11">
          <w:rPr>
            <w:rFonts w:cstheme="minorHAnsi"/>
            <w:color w:val="094FD1"/>
            <w:u w:val="single" w:color="094FD1"/>
            <w:lang w:eastAsia="en-GB"/>
          </w:rPr>
          <w:t>https://www.london.gov.uk/press-releases/assembly/sian-berry/londons-estate-ballot-policy-needs-urgent-refresh</w:t>
        </w:r>
      </w:hyperlink>
      <w:r w:rsidRPr="006A2F11">
        <w:rPr>
          <w:rFonts w:cstheme="minorHAnsi"/>
          <w:color w:val="000000"/>
          <w:lang w:eastAsia="en-GB"/>
        </w:rPr>
        <w:t xml:space="preserve"> (scroll down to bottom for link to report and letter to Tom Copley)</w:t>
      </w:r>
    </w:p>
    <w:p w:rsidRPr="006A2F11" w:rsidR="006A2F11" w:rsidP="006A2F11" w:rsidRDefault="006A2F11" w14:paraId="348DE433" w14:textId="77777777">
      <w:pPr>
        <w:widowControl w:val="0"/>
        <w:autoSpaceDE w:val="0"/>
        <w:autoSpaceDN w:val="0"/>
        <w:adjustRightInd w:val="0"/>
        <w:spacing w:after="320"/>
        <w:rPr>
          <w:rFonts w:cstheme="minorHAnsi"/>
          <w:color w:val="000000"/>
          <w:lang w:eastAsia="en-GB"/>
        </w:rPr>
      </w:pPr>
      <w:r w:rsidRPr="006A2F11">
        <w:rPr>
          <w:rFonts w:cstheme="minorHAnsi"/>
          <w:color w:val="0D2149"/>
          <w:lang w:eastAsia="en-GB"/>
        </w:rPr>
        <w:t xml:space="preserve">·       Residents Voices in Social housing 2018 report - </w:t>
      </w:r>
      <w:hyperlink w:history="1" r:id="rId13">
        <w:r w:rsidRPr="006A2F11">
          <w:rPr>
            <w:rFonts w:cstheme="minorHAnsi"/>
            <w:color w:val="094FD1"/>
            <w:u w:val="single" w:color="094FD1"/>
            <w:lang w:eastAsia="en-GB"/>
          </w:rPr>
          <w:t>https://www.london.gov.uk/about-us/london-assembly/london-assembly-publications/hearing-resident-voices-social-housing</w:t>
        </w:r>
      </w:hyperlink>
    </w:p>
    <w:p w:rsidRPr="006A2F11" w:rsidR="006A2F11" w:rsidP="006A2F11" w:rsidRDefault="006A2F11" w14:paraId="42785045" w14:textId="77777777">
      <w:pPr>
        <w:widowControl w:val="0"/>
        <w:autoSpaceDE w:val="0"/>
        <w:autoSpaceDN w:val="0"/>
        <w:adjustRightInd w:val="0"/>
        <w:spacing w:after="320"/>
        <w:rPr>
          <w:rFonts w:cstheme="minorHAnsi"/>
          <w:color w:val="000000"/>
          <w:lang w:eastAsia="en-GB"/>
        </w:rPr>
      </w:pPr>
      <w:r w:rsidRPr="006A2F11">
        <w:rPr>
          <w:rFonts w:cstheme="minorHAnsi"/>
          <w:color w:val="000000"/>
          <w:lang w:eastAsia="en-GB"/>
        </w:rPr>
        <w:t> </w:t>
      </w:r>
    </w:p>
    <w:p w:rsidRPr="006A2F11" w:rsidR="006A2F11" w:rsidP="006A2F11" w:rsidRDefault="006A2F11" w14:paraId="671E1C11" w14:textId="1CAC3572">
      <w:pPr>
        <w:rPr>
          <w:rFonts w:eastAsia="Calibri" w:cstheme="minorHAnsi"/>
          <w:b/>
          <w:bCs/>
        </w:rPr>
      </w:pPr>
      <w:r w:rsidRPr="006A2F11">
        <w:rPr>
          <w:rFonts w:cstheme="minorHAnsi"/>
          <w:color w:val="000000"/>
          <w:lang w:eastAsia="en-GB"/>
        </w:rPr>
        <w:t xml:space="preserve">You can find all Housing Committee publications </w:t>
      </w:r>
      <w:hyperlink w:history="1" r:id="rId14">
        <w:r w:rsidRPr="006A2F11">
          <w:rPr>
            <w:rFonts w:cstheme="minorHAnsi"/>
            <w:color w:val="094FD1"/>
            <w:u w:val="single" w:color="094FD1"/>
            <w:lang w:eastAsia="en-GB"/>
          </w:rPr>
          <w:t>here</w:t>
        </w:r>
      </w:hyperlink>
      <w:r w:rsidRPr="006A2F11">
        <w:rPr>
          <w:rFonts w:eastAsia="Calibri" w:cstheme="minorHAnsi"/>
          <w:b/>
          <w:bCs/>
        </w:rPr>
        <w:br w:type="page"/>
      </w:r>
    </w:p>
    <w:p w:rsidR="00605EC6" w:rsidP="2A182E40" w:rsidRDefault="00605EC6" w14:paraId="38A6A224" w14:textId="77777777">
      <w:pPr>
        <w:spacing w:line="257" w:lineRule="auto"/>
        <w:rPr>
          <w:rFonts w:ascii="Calibri" w:hAnsi="Calibri" w:eastAsia="Calibri" w:cs="Calibri"/>
          <w:b/>
          <w:bCs/>
          <w:sz w:val="28"/>
          <w:szCs w:val="28"/>
        </w:rPr>
      </w:pPr>
    </w:p>
    <w:p w:rsidR="005D6FE5" w:rsidP="005D6FE5" w:rsidRDefault="005D6FE5" w14:paraId="00D21849" w14:textId="77777777">
      <w:pPr>
        <w:spacing w:line="257" w:lineRule="auto"/>
        <w:rPr>
          <w:rFonts w:ascii="Calibri" w:hAnsi="Calibri" w:eastAsia="Calibri" w:cs="Calibri"/>
          <w:b/>
          <w:bCs/>
          <w:sz w:val="28"/>
          <w:szCs w:val="28"/>
          <w:u w:val="single"/>
        </w:rPr>
      </w:pPr>
    </w:p>
    <w:p w:rsidRPr="000E64E8" w:rsidR="005D6FE5" w:rsidP="005D6FE5" w:rsidRDefault="000E64E8" w14:paraId="1ED5E9BC" w14:textId="2BB8CD2D">
      <w:pPr>
        <w:spacing w:line="257" w:lineRule="auto"/>
        <w:rPr>
          <w:rFonts w:ascii="Calibri" w:hAnsi="Calibri" w:eastAsia="Calibri" w:cs="Calibri"/>
          <w:b/>
          <w:bCs/>
          <w:sz w:val="28"/>
          <w:szCs w:val="28"/>
        </w:rPr>
      </w:pPr>
      <w:r w:rsidRPr="00605EC6">
        <w:rPr>
          <w:rFonts w:ascii="Calibri" w:hAnsi="Calibri" w:eastAsia="Calibri" w:cs="Calibri"/>
          <w:b/>
          <w:bCs/>
          <w:sz w:val="28"/>
          <w:szCs w:val="28"/>
        </w:rPr>
        <w:t>Panel meeting</w:t>
      </w:r>
      <w:r>
        <w:rPr>
          <w:rFonts w:ascii="Calibri" w:hAnsi="Calibri" w:eastAsia="Calibri" w:cs="Calibri"/>
          <w:b/>
          <w:bCs/>
          <w:sz w:val="28"/>
          <w:szCs w:val="28"/>
        </w:rPr>
        <w:t xml:space="preserve"> held on 20</w:t>
      </w:r>
      <w:r w:rsidRPr="00605EC6">
        <w:rPr>
          <w:rFonts w:ascii="Calibri" w:hAnsi="Calibri" w:eastAsia="Calibri" w:cs="Calibri"/>
          <w:b/>
          <w:bCs/>
          <w:sz w:val="28"/>
          <w:szCs w:val="28"/>
        </w:rPr>
        <w:t xml:space="preserve"> </w:t>
      </w:r>
      <w:r>
        <w:rPr>
          <w:rFonts w:ascii="Calibri" w:hAnsi="Calibri" w:eastAsia="Calibri" w:cs="Calibri"/>
          <w:b/>
          <w:bCs/>
          <w:sz w:val="28"/>
          <w:szCs w:val="28"/>
        </w:rPr>
        <w:t>September</w:t>
      </w:r>
      <w:r w:rsidRPr="00605EC6">
        <w:rPr>
          <w:rFonts w:ascii="Calibri" w:hAnsi="Calibri" w:eastAsia="Calibri" w:cs="Calibri"/>
          <w:b/>
          <w:bCs/>
          <w:sz w:val="28"/>
          <w:szCs w:val="28"/>
        </w:rPr>
        <w:t xml:space="preserve"> 2022</w:t>
      </w:r>
    </w:p>
    <w:p w:rsidRPr="00A25C0A" w:rsidR="005D6FE5" w:rsidP="005D6FE5" w:rsidRDefault="005D6FE5" w14:paraId="128172E8" w14:textId="26D5D363">
      <w:pPr>
        <w:spacing w:line="257" w:lineRule="auto"/>
        <w:rPr>
          <w:rFonts w:ascii="Calibri" w:hAnsi="Calibri" w:eastAsia="Calibri" w:cs="Calibri"/>
          <w:b/>
          <w:bCs/>
          <w:sz w:val="28"/>
          <w:szCs w:val="28"/>
        </w:rPr>
      </w:pPr>
      <w:r>
        <w:rPr>
          <w:rFonts w:ascii="Calibri" w:hAnsi="Calibri" w:eastAsia="Calibri" w:cs="Calibri"/>
          <w:b/>
          <w:bCs/>
          <w:sz w:val="28"/>
          <w:szCs w:val="28"/>
        </w:rPr>
        <w:t>Actions &amp; Decisions</w:t>
      </w:r>
    </w:p>
    <w:p w:rsidR="005D6FE5" w:rsidP="005D6FE5" w:rsidRDefault="005D6FE5" w14:paraId="0B21FAB6" w14:textId="77777777">
      <w:pPr>
        <w:spacing w:line="257" w:lineRule="auto"/>
        <w:rPr>
          <w:rFonts w:ascii="Calibri" w:hAnsi="Calibri" w:eastAsia="Calibri" w:cs="Calibri"/>
        </w:rPr>
      </w:pPr>
      <w:r w:rsidRPr="2A182E40">
        <w:rPr>
          <w:rFonts w:ascii="Calibri" w:hAnsi="Calibri" w:eastAsia="Calibri" w:cs="Calibri"/>
        </w:rPr>
        <w:t xml:space="preserve"> </w:t>
      </w:r>
    </w:p>
    <w:p w:rsidR="005D6FE5" w:rsidP="005D6FE5" w:rsidRDefault="005D6FE5" w14:paraId="319BD616" w14:textId="77777777">
      <w:pPr>
        <w:pStyle w:val="ListParagraph"/>
        <w:numPr>
          <w:ilvl w:val="0"/>
          <w:numId w:val="27"/>
        </w:numPr>
        <w:spacing w:line="257" w:lineRule="auto"/>
        <w:rPr>
          <w:rFonts w:ascii="Calibri" w:hAnsi="Calibri" w:eastAsia="Calibri" w:cs="Calibri"/>
        </w:rPr>
      </w:pPr>
      <w:r>
        <w:rPr>
          <w:rFonts w:ascii="Calibri" w:hAnsi="Calibri" w:eastAsia="Calibri" w:cs="Calibri"/>
        </w:rPr>
        <w:t xml:space="preserve">All regular full Panel attendees to be invited to the existing Members Dropbox. A protocol for its use will be drafted. Aim to have in place by December Panel. </w:t>
      </w:r>
    </w:p>
    <w:p w:rsidR="005D6FE5" w:rsidP="005D6FE5" w:rsidRDefault="005D6FE5" w14:paraId="4270C5C9" w14:textId="77777777">
      <w:pPr>
        <w:pStyle w:val="ListParagraph"/>
        <w:numPr>
          <w:ilvl w:val="0"/>
          <w:numId w:val="27"/>
        </w:numPr>
        <w:spacing w:line="257" w:lineRule="auto"/>
        <w:rPr>
          <w:rFonts w:ascii="Calibri" w:hAnsi="Calibri" w:eastAsia="Calibri" w:cs="Calibri"/>
        </w:rPr>
      </w:pPr>
      <w:r>
        <w:rPr>
          <w:rFonts w:ascii="Calibri" w:hAnsi="Calibri" w:eastAsia="Calibri" w:cs="Calibri"/>
        </w:rPr>
        <w:t xml:space="preserve">Comments on full minutes of June Panel to be submitted to the Secretariat by Tuesday 27 September and then will be assumed to have been agreed. </w:t>
      </w:r>
    </w:p>
    <w:p w:rsidR="005D6FE5" w:rsidP="005D6FE5" w:rsidRDefault="005D6FE5" w14:paraId="7B6087E8" w14:textId="77777777">
      <w:pPr>
        <w:pStyle w:val="ListParagraph"/>
        <w:numPr>
          <w:ilvl w:val="0"/>
          <w:numId w:val="27"/>
        </w:numPr>
        <w:spacing w:line="257" w:lineRule="auto"/>
        <w:rPr>
          <w:rFonts w:ascii="Calibri" w:hAnsi="Calibri" w:eastAsia="Calibri" w:cs="Calibri"/>
        </w:rPr>
      </w:pPr>
      <w:r>
        <w:rPr>
          <w:rFonts w:ascii="Calibri" w:hAnsi="Calibri" w:eastAsia="Calibri" w:cs="Calibri"/>
        </w:rPr>
        <w:t xml:space="preserve">All working groups to </w:t>
      </w:r>
    </w:p>
    <w:p w:rsidR="005D6FE5" w:rsidP="005D6FE5" w:rsidRDefault="005D6FE5" w14:paraId="414AD1F5" w14:textId="77777777">
      <w:pPr>
        <w:pStyle w:val="ListParagraph"/>
        <w:numPr>
          <w:ilvl w:val="0"/>
          <w:numId w:val="14"/>
        </w:numPr>
        <w:spacing w:line="257" w:lineRule="auto"/>
        <w:rPr>
          <w:rFonts w:ascii="Calibri" w:hAnsi="Calibri" w:eastAsia="Calibri" w:cs="Calibri"/>
        </w:rPr>
      </w:pPr>
      <w:r>
        <w:rPr>
          <w:rFonts w:ascii="Calibri" w:hAnsi="Calibri" w:eastAsia="Calibri" w:cs="Calibri"/>
        </w:rPr>
        <w:t xml:space="preserve">Finalise their Terms of Reference subject to any changes agreed by this Panel meeting (see below). </w:t>
      </w:r>
    </w:p>
    <w:p w:rsidR="005D6FE5" w:rsidP="005D6FE5" w:rsidRDefault="005D6FE5" w14:paraId="6E657573" w14:textId="77777777">
      <w:pPr>
        <w:pStyle w:val="ListParagraph"/>
        <w:numPr>
          <w:ilvl w:val="0"/>
          <w:numId w:val="14"/>
        </w:numPr>
        <w:spacing w:line="257" w:lineRule="auto"/>
        <w:rPr>
          <w:rFonts w:ascii="Calibri" w:hAnsi="Calibri" w:eastAsia="Calibri" w:cs="Calibri"/>
        </w:rPr>
      </w:pPr>
      <w:r>
        <w:rPr>
          <w:rFonts w:ascii="Calibri" w:hAnsi="Calibri" w:eastAsia="Calibri" w:cs="Calibri"/>
        </w:rPr>
        <w:t xml:space="preserve">Add ‘EDI approach’ to their Terms of Reference and bring that back to December Panel. Guidance on this (supplied by Tonic Housing Association) is as follows: </w:t>
      </w:r>
      <w:r w:rsidRPr="00434241">
        <w:rPr>
          <w:rFonts w:ascii="Calibri" w:hAnsi="Calibri" w:eastAsia="Calibri" w:cs="Calibri"/>
          <w:i/>
          <w:iCs/>
        </w:rPr>
        <w:t>Each working group is asked to consider and state its approach to EDI in relation to its working group topic. Their EDI approach should be considered in relation to considering the impact on protected characteristics and intersectionality of these.</w:t>
      </w:r>
    </w:p>
    <w:p w:rsidRPr="00434241" w:rsidR="005D6FE5" w:rsidP="005D6FE5" w:rsidRDefault="005D6FE5" w14:paraId="4557A7A0" w14:textId="77777777">
      <w:pPr>
        <w:pStyle w:val="ListParagraph"/>
        <w:numPr>
          <w:ilvl w:val="0"/>
          <w:numId w:val="28"/>
        </w:numPr>
        <w:spacing w:line="257" w:lineRule="auto"/>
        <w:rPr>
          <w:rFonts w:ascii="Calibri" w:hAnsi="Calibri" w:eastAsia="Calibri" w:cs="Calibri"/>
        </w:rPr>
      </w:pPr>
      <w:r>
        <w:rPr>
          <w:rFonts w:ascii="Calibri" w:hAnsi="Calibri" w:eastAsia="Calibri" w:cs="Calibri"/>
        </w:rPr>
        <w:t>Other actions from the meeting for working groups</w:t>
      </w:r>
    </w:p>
    <w:p w:rsidRPr="003B14A4" w:rsidR="005D6FE5" w:rsidP="005D6FE5" w:rsidRDefault="005D6FE5" w14:paraId="4EC67FDD" w14:textId="77777777">
      <w:pPr>
        <w:pStyle w:val="ListParagraph"/>
        <w:numPr>
          <w:ilvl w:val="0"/>
          <w:numId w:val="26"/>
        </w:numPr>
        <w:spacing w:line="257" w:lineRule="auto"/>
        <w:rPr>
          <w:rFonts w:ascii="Calibri" w:hAnsi="Calibri" w:eastAsia="Calibri" w:cs="Calibri"/>
        </w:rPr>
      </w:pPr>
      <w:bookmarkStart w:name="_Hlk119669245" w:id="2"/>
      <w:r w:rsidRPr="6C927ADC">
        <w:rPr>
          <w:rFonts w:ascii="Calibri" w:hAnsi="Calibri" w:eastAsia="Calibri" w:cs="Calibri"/>
        </w:rPr>
        <w:t xml:space="preserve">Housing Supply working group (1) was asked to look at the process of ‘erosion’ at borough level as well as pan London </w:t>
      </w:r>
      <w:r w:rsidRPr="00550A37">
        <w:rPr>
          <w:rFonts w:ascii="Calibri" w:hAnsi="Calibri" w:eastAsia="Calibri" w:cs="Calibri"/>
        </w:rPr>
        <w:t>and to consider adding to its Purpose</w:t>
      </w:r>
      <w:r>
        <w:rPr>
          <w:rFonts w:ascii="Calibri" w:hAnsi="Calibri" w:eastAsia="Calibri" w:cs="Calibri"/>
        </w:rPr>
        <w:t xml:space="preserve"> – ‘</w:t>
      </w:r>
      <w:r w:rsidRPr="00550A37">
        <w:rPr>
          <w:rFonts w:ascii="Calibri" w:hAnsi="Calibri" w:eastAsia="Calibri" w:cs="Calibri"/>
        </w:rPr>
        <w:t>Investigate the erosion of initial commitments</w:t>
      </w:r>
      <w:r>
        <w:rPr>
          <w:rFonts w:ascii="Calibri" w:hAnsi="Calibri" w:eastAsia="Calibri" w:cs="Calibri"/>
        </w:rPr>
        <w:t>’.</w:t>
      </w:r>
    </w:p>
    <w:p w:rsidR="005D6FE5" w:rsidP="005D6FE5" w:rsidRDefault="005D6FE5" w14:paraId="302419DA" w14:textId="77777777">
      <w:pPr>
        <w:pStyle w:val="ListParagraph"/>
        <w:numPr>
          <w:ilvl w:val="0"/>
          <w:numId w:val="26"/>
        </w:numPr>
        <w:spacing w:line="257" w:lineRule="auto"/>
        <w:rPr>
          <w:rFonts w:ascii="Calibri" w:hAnsi="Calibri" w:eastAsia="Calibri" w:cs="Calibri"/>
        </w:rPr>
      </w:pPr>
      <w:r>
        <w:rPr>
          <w:rFonts w:ascii="Calibri" w:hAnsi="Calibri" w:eastAsia="Calibri" w:cs="Calibri"/>
        </w:rPr>
        <w:t xml:space="preserve">Voice working group (2) will look at different groups of people as well as different tenures. Purpose to be amended to reflect this. Around third meeting bring this and race equity group together to look at how voice (hearing voice of all Londoners) links to race and housing. Request that the working group uses the experience of the rest of the Panel </w:t>
      </w:r>
      <w:proofErr w:type="gramStart"/>
      <w:r>
        <w:rPr>
          <w:rFonts w:ascii="Calibri" w:hAnsi="Calibri" w:eastAsia="Calibri" w:cs="Calibri"/>
        </w:rPr>
        <w:t>e.g.</w:t>
      </w:r>
      <w:proofErr w:type="gramEnd"/>
      <w:r>
        <w:rPr>
          <w:rFonts w:ascii="Calibri" w:hAnsi="Calibri" w:eastAsia="Calibri" w:cs="Calibri"/>
        </w:rPr>
        <w:t xml:space="preserve"> Solace experience of listening to women in crisis. </w:t>
      </w:r>
    </w:p>
    <w:p w:rsidR="005D6FE5" w:rsidP="005D6FE5" w:rsidRDefault="005D6FE5" w14:paraId="74008E7E" w14:textId="77777777">
      <w:pPr>
        <w:pStyle w:val="ListParagraph"/>
        <w:numPr>
          <w:ilvl w:val="0"/>
          <w:numId w:val="26"/>
        </w:numPr>
        <w:spacing w:line="257" w:lineRule="auto"/>
        <w:rPr>
          <w:rFonts w:ascii="Calibri" w:hAnsi="Calibri" w:eastAsia="Calibri" w:cs="Calibri"/>
        </w:rPr>
      </w:pPr>
      <w:r>
        <w:rPr>
          <w:rFonts w:ascii="Calibri" w:hAnsi="Calibri" w:eastAsia="Calibri" w:cs="Calibri"/>
        </w:rPr>
        <w:t xml:space="preserve">Temporary accommodation working group (3) to keep an eye on increasing TA numbers and any connection to issues of affordability as part of its remit. </w:t>
      </w:r>
    </w:p>
    <w:p w:rsidR="005D6FE5" w:rsidP="005D6FE5" w:rsidRDefault="005D6FE5" w14:paraId="546770DB" w14:textId="77777777">
      <w:pPr>
        <w:pStyle w:val="ListParagraph"/>
        <w:numPr>
          <w:ilvl w:val="0"/>
          <w:numId w:val="26"/>
        </w:numPr>
        <w:spacing w:line="257" w:lineRule="auto"/>
        <w:rPr>
          <w:rFonts w:ascii="Calibri" w:hAnsi="Calibri" w:eastAsia="Calibri" w:cs="Calibri"/>
        </w:rPr>
      </w:pPr>
      <w:r>
        <w:rPr>
          <w:rFonts w:ascii="Calibri" w:hAnsi="Calibri" w:eastAsia="Calibri" w:cs="Calibri"/>
        </w:rPr>
        <w:t xml:space="preserve">Race equity and housing working group (4) seeks at least one more Panel member to join. Secretariat to find out about London Councils representation at this working group as well as guests who bring knowledge and expertise. </w:t>
      </w:r>
    </w:p>
    <w:p w:rsidR="005D6FE5" w:rsidP="005D6FE5" w:rsidRDefault="005D6FE5" w14:paraId="1F616FC8" w14:textId="77777777">
      <w:pPr>
        <w:pStyle w:val="ListParagraph"/>
        <w:numPr>
          <w:ilvl w:val="0"/>
          <w:numId w:val="26"/>
        </w:numPr>
        <w:spacing w:line="257" w:lineRule="auto"/>
        <w:rPr>
          <w:rFonts w:ascii="Calibri" w:hAnsi="Calibri" w:eastAsia="Calibri" w:cs="Calibri"/>
        </w:rPr>
      </w:pPr>
      <w:r>
        <w:rPr>
          <w:rFonts w:ascii="Calibri" w:hAnsi="Calibri" w:eastAsia="Calibri" w:cs="Calibri"/>
        </w:rPr>
        <w:t xml:space="preserve">Project/Reach and influence working group (5) was asked to look at the potential for holding an event that brings in more people sooner rather than later. Group has delegated responsibility for work on Panel comms, bringing back to full Panel for decision. </w:t>
      </w:r>
    </w:p>
    <w:bookmarkEnd w:id="2"/>
    <w:p w:rsidRPr="00133424" w:rsidR="005D6FE5" w:rsidP="005D6FE5" w:rsidRDefault="005D6FE5" w14:paraId="780A068C" w14:textId="77777777">
      <w:pPr>
        <w:pStyle w:val="ListParagraph"/>
        <w:numPr>
          <w:ilvl w:val="0"/>
          <w:numId w:val="29"/>
        </w:numPr>
        <w:spacing w:line="257" w:lineRule="auto"/>
        <w:rPr>
          <w:rFonts w:ascii="Calibri" w:hAnsi="Calibri" w:eastAsia="Calibri" w:cs="Calibri"/>
        </w:rPr>
      </w:pPr>
      <w:r>
        <w:rPr>
          <w:rFonts w:ascii="Calibri" w:hAnsi="Calibri" w:eastAsia="Calibri" w:cs="Calibri"/>
        </w:rPr>
        <w:t xml:space="preserve">Discussion about rent caps: There is alignment between Panel, GLA and Deputy Mayor on this. Secretariat will discuss with GLA what closer collaboration on this might look like. </w:t>
      </w:r>
    </w:p>
    <w:p w:rsidR="005D6FE5" w:rsidP="005D6FE5" w:rsidRDefault="005D6FE5" w14:paraId="33AA2039" w14:textId="77777777">
      <w:pPr>
        <w:pStyle w:val="ListParagraph"/>
        <w:numPr>
          <w:ilvl w:val="0"/>
          <w:numId w:val="29"/>
        </w:numPr>
        <w:spacing w:line="257" w:lineRule="auto"/>
        <w:rPr>
          <w:rFonts w:ascii="Calibri" w:hAnsi="Calibri" w:eastAsia="Calibri" w:cs="Calibri"/>
        </w:rPr>
      </w:pPr>
      <w:r w:rsidRPr="00133424">
        <w:rPr>
          <w:rFonts w:ascii="Calibri" w:hAnsi="Calibri" w:eastAsia="Calibri" w:cs="Calibri"/>
        </w:rPr>
        <w:t xml:space="preserve">Next steps from the </w:t>
      </w:r>
      <w:r>
        <w:rPr>
          <w:rFonts w:ascii="Calibri" w:hAnsi="Calibri" w:eastAsia="Calibri" w:cs="Calibri"/>
        </w:rPr>
        <w:t>Planning for London</w:t>
      </w:r>
      <w:r w:rsidRPr="00133424">
        <w:rPr>
          <w:rFonts w:ascii="Calibri" w:hAnsi="Calibri" w:eastAsia="Calibri" w:cs="Calibri"/>
        </w:rPr>
        <w:t xml:space="preserve"> discussion: </w:t>
      </w:r>
      <w:r w:rsidRPr="00325FDF">
        <w:rPr>
          <w:rFonts w:ascii="Calibri" w:hAnsi="Calibri" w:eastAsia="Calibri" w:cs="Calibri"/>
        </w:rPr>
        <w:t xml:space="preserve">Secretariat to follow up with GLA on Panel </w:t>
      </w:r>
      <w:proofErr w:type="spellStart"/>
      <w:r w:rsidRPr="00325FDF">
        <w:rPr>
          <w:rFonts w:ascii="Calibri" w:hAnsi="Calibri" w:eastAsia="Calibri" w:cs="Calibri"/>
        </w:rPr>
        <w:t>roles</w:t>
      </w:r>
      <w:proofErr w:type="spellEnd"/>
      <w:r w:rsidRPr="00325FDF">
        <w:rPr>
          <w:rFonts w:ascii="Calibri" w:hAnsi="Calibri" w:eastAsia="Calibri" w:cs="Calibri"/>
        </w:rPr>
        <w:t xml:space="preserve"> around: guidance and scrutiny about how that engagement is being done; and help with thinking about what are the gaps in who is being engaged and who/how those gaps can be filled. </w:t>
      </w:r>
    </w:p>
    <w:p w:rsidR="00C46CFC" w:rsidP="005D6FE5" w:rsidRDefault="005D6FE5" w14:paraId="2C024B5F" w14:textId="4C464CE4">
      <w:pPr>
        <w:pStyle w:val="ListParagraph"/>
        <w:numPr>
          <w:ilvl w:val="0"/>
          <w:numId w:val="29"/>
        </w:numPr>
        <w:spacing w:line="257" w:lineRule="auto"/>
        <w:rPr>
          <w:rFonts w:ascii="Calibri" w:hAnsi="Calibri" w:eastAsia="Calibri" w:cs="Calibri"/>
        </w:rPr>
      </w:pPr>
      <w:bookmarkStart w:name="_Hlk119913488" w:id="3"/>
      <w:r w:rsidRPr="6333361C">
        <w:rPr>
          <w:rFonts w:ascii="Calibri" w:hAnsi="Calibri" w:eastAsia="Calibri" w:cs="Calibri"/>
        </w:rPr>
        <w:t>Next steps from the EDI discussion: GLA agreed to amend the AHP EDI action plans – assessment framework and bring that back to December Panel. Key points were: the need to avoid a tick box response; that it adds to the detailed guidance; to think again about the ‘exceeds expectations’ column and whether some of this is basic engagement and the minimum is set too low; how to ensure those making the assessment have the knowledge to determine gaps and the EDI quality of proposals.</w:t>
      </w:r>
    </w:p>
    <w:bookmarkEnd w:id="3"/>
    <w:p w:rsidR="00C46CFC" w:rsidRDefault="00C46CFC" w14:paraId="4000A3F7" w14:textId="77777777">
      <w:pPr>
        <w:rPr>
          <w:rFonts w:ascii="Calibri" w:hAnsi="Calibri" w:eastAsia="Calibri" w:cs="Calibri"/>
        </w:rPr>
      </w:pPr>
      <w:r>
        <w:rPr>
          <w:rFonts w:ascii="Calibri" w:hAnsi="Calibri" w:eastAsia="Calibri" w:cs="Calibri"/>
        </w:rPr>
        <w:br w:type="page"/>
      </w:r>
    </w:p>
    <w:p w:rsidRPr="00605EC6" w:rsidR="00605EC6" w:rsidP="00605EC6" w:rsidRDefault="00605EC6" w14:paraId="65000982" w14:textId="68124AF0">
      <w:pPr>
        <w:spacing w:line="257" w:lineRule="auto"/>
        <w:rPr>
          <w:rFonts w:ascii="Calibri" w:hAnsi="Calibri" w:eastAsia="Calibri" w:cs="Calibri"/>
          <w:b/>
          <w:bCs/>
          <w:sz w:val="28"/>
          <w:szCs w:val="28"/>
        </w:rPr>
      </w:pPr>
      <w:r w:rsidRPr="00605EC6">
        <w:rPr>
          <w:rFonts w:ascii="Calibri" w:hAnsi="Calibri" w:eastAsia="Calibri" w:cs="Calibri"/>
          <w:b/>
          <w:bCs/>
          <w:sz w:val="28"/>
          <w:szCs w:val="28"/>
        </w:rPr>
        <w:lastRenderedPageBreak/>
        <w:t>Panel meeting</w:t>
      </w:r>
      <w:r>
        <w:rPr>
          <w:rFonts w:ascii="Calibri" w:hAnsi="Calibri" w:eastAsia="Calibri" w:cs="Calibri"/>
          <w:b/>
          <w:bCs/>
          <w:sz w:val="28"/>
          <w:szCs w:val="28"/>
        </w:rPr>
        <w:t xml:space="preserve"> held on </w:t>
      </w:r>
      <w:r w:rsidRPr="00605EC6">
        <w:rPr>
          <w:rFonts w:ascii="Calibri" w:hAnsi="Calibri" w:eastAsia="Calibri" w:cs="Calibri"/>
          <w:b/>
          <w:bCs/>
          <w:sz w:val="28"/>
          <w:szCs w:val="28"/>
        </w:rPr>
        <w:t>21 June 2022</w:t>
      </w:r>
      <w:r w:rsidR="00C46CFC">
        <w:rPr>
          <w:rFonts w:ascii="Calibri" w:hAnsi="Calibri" w:eastAsia="Calibri" w:cs="Calibri"/>
          <w:b/>
          <w:bCs/>
          <w:sz w:val="28"/>
          <w:szCs w:val="28"/>
        </w:rPr>
        <w:t xml:space="preserve"> – actions update</w:t>
      </w:r>
    </w:p>
    <w:p w:rsidR="00605EC6" w:rsidP="2A182E40" w:rsidRDefault="00605EC6" w14:paraId="539FB57F" w14:textId="77777777">
      <w:pPr>
        <w:spacing w:line="257" w:lineRule="auto"/>
        <w:rPr>
          <w:rFonts w:ascii="Calibri" w:hAnsi="Calibri" w:eastAsia="Calibri" w:cs="Calibri"/>
          <w:b/>
          <w:bCs/>
          <w:sz w:val="28"/>
          <w:szCs w:val="28"/>
        </w:rPr>
      </w:pPr>
    </w:p>
    <w:p w:rsidRPr="00A25C0A" w:rsidR="00E97D93" w:rsidP="2A182E40" w:rsidRDefault="2A182E40" w14:paraId="55D6222F" w14:textId="739F0C1A" w14:noSpellErr="1">
      <w:pPr>
        <w:spacing w:line="257" w:lineRule="auto"/>
        <w:rPr>
          <w:rFonts w:ascii="Calibri" w:hAnsi="Calibri" w:eastAsia="Calibri" w:cs="Calibri"/>
          <w:b w:val="1"/>
          <w:bCs w:val="1"/>
          <w:sz w:val="28"/>
          <w:szCs w:val="28"/>
        </w:rPr>
      </w:pPr>
      <w:r w:rsidRPr="20AB51F8" w:rsidR="20AB51F8">
        <w:rPr>
          <w:rFonts w:ascii="Calibri" w:hAnsi="Calibri" w:eastAsia="Calibri" w:cs="Calibri"/>
          <w:b w:val="1"/>
          <w:bCs w:val="1"/>
          <w:sz w:val="28"/>
          <w:szCs w:val="28"/>
        </w:rPr>
        <w:t>Key</w:t>
      </w:r>
      <w:r w:rsidRPr="20AB51F8" w:rsidR="20AB51F8">
        <w:rPr>
          <w:rFonts w:ascii="Calibri" w:hAnsi="Calibri" w:eastAsia="Calibri" w:cs="Calibri"/>
          <w:b w:val="1"/>
          <w:bCs w:val="1"/>
          <w:sz w:val="28"/>
          <w:szCs w:val="28"/>
        </w:rPr>
        <w:t xml:space="preserve"> actions</w:t>
      </w:r>
      <w:r w:rsidRPr="20AB51F8" w:rsidR="20AB51F8">
        <w:rPr>
          <w:rFonts w:ascii="Calibri" w:hAnsi="Calibri" w:eastAsia="Calibri" w:cs="Calibri"/>
          <w:b w:val="1"/>
          <w:bCs w:val="1"/>
          <w:sz w:val="28"/>
          <w:szCs w:val="28"/>
        </w:rPr>
        <w:t xml:space="preserve"> and decisions</w:t>
      </w:r>
      <w:r w:rsidRPr="20AB51F8" w:rsidR="20AB51F8">
        <w:rPr>
          <w:rFonts w:ascii="Calibri" w:hAnsi="Calibri" w:eastAsia="Calibri" w:cs="Calibri"/>
          <w:b w:val="1"/>
          <w:bCs w:val="1"/>
          <w:sz w:val="28"/>
          <w:szCs w:val="28"/>
        </w:rPr>
        <w:t xml:space="preserve"> </w:t>
      </w:r>
    </w:p>
    <w:p w:rsidR="00E97D93" w:rsidP="2A182E40" w:rsidRDefault="2A182E40" w14:paraId="157DFD2A" w14:textId="4594AF67">
      <w:pPr>
        <w:spacing w:line="257" w:lineRule="auto"/>
        <w:rPr>
          <w:rFonts w:ascii="Calibri" w:hAnsi="Calibri" w:eastAsia="Calibri" w:cs="Calibri"/>
        </w:rPr>
      </w:pPr>
      <w:r w:rsidRPr="2A182E40">
        <w:rPr>
          <w:rFonts w:ascii="Calibri" w:hAnsi="Calibri" w:eastAsia="Calibri" w:cs="Calibri"/>
        </w:rPr>
        <w:t xml:space="preserve"> </w:t>
      </w:r>
    </w:p>
    <w:p w:rsidR="004C5C75" w:rsidP="004C5C75" w:rsidRDefault="593ADC36" w14:paraId="7419CA45" w14:textId="44C76744">
      <w:pPr>
        <w:pStyle w:val="ListParagraph"/>
        <w:numPr>
          <w:ilvl w:val="0"/>
          <w:numId w:val="14"/>
        </w:numPr>
        <w:spacing w:line="257" w:lineRule="auto"/>
        <w:rPr>
          <w:rFonts w:ascii="Calibri" w:hAnsi="Calibri" w:eastAsia="Calibri" w:cs="Calibri"/>
        </w:rPr>
      </w:pPr>
      <w:r w:rsidRPr="593ADC36">
        <w:rPr>
          <w:rFonts w:ascii="Calibri" w:hAnsi="Calibri" w:eastAsia="Calibri" w:cs="Calibri"/>
        </w:rPr>
        <w:t xml:space="preserve">Chair will use 1:1s with members (to be held between now and September Panel) to discuss ways to feed into the Homes for Londoners board meetings. Secretariat or Trust will be in touch to arrange. </w:t>
      </w:r>
      <w:r w:rsidRPr="593ADC36">
        <w:rPr>
          <w:rFonts w:ascii="Calibri" w:hAnsi="Calibri" w:eastAsia="Calibri" w:cs="Calibri"/>
          <w:color w:val="FF0000"/>
        </w:rPr>
        <w:t>Done</w:t>
      </w:r>
    </w:p>
    <w:p w:rsidR="005D2F9A" w:rsidP="004C5C75" w:rsidRDefault="001B5269" w14:paraId="2590B306" w14:textId="4B61E999">
      <w:pPr>
        <w:pStyle w:val="ListParagraph"/>
        <w:numPr>
          <w:ilvl w:val="0"/>
          <w:numId w:val="14"/>
        </w:numPr>
        <w:spacing w:line="257" w:lineRule="auto"/>
        <w:rPr>
          <w:rFonts w:ascii="Calibri" w:hAnsi="Calibri" w:eastAsia="Calibri" w:cs="Calibri"/>
        </w:rPr>
      </w:pPr>
      <w:r>
        <w:rPr>
          <w:rFonts w:ascii="Calibri" w:hAnsi="Calibri" w:eastAsia="Calibri" w:cs="Calibri"/>
        </w:rPr>
        <w:t xml:space="preserve">Advert and process for new member recruitment (race and housing, disability and housing) will be circulated for comment and then released at the beginning of July with interviews late summer with the hope that they can attend September panel. </w:t>
      </w:r>
      <w:r w:rsidR="00304E63">
        <w:rPr>
          <w:rFonts w:ascii="Calibri" w:hAnsi="Calibri" w:eastAsia="Calibri" w:cs="Calibri"/>
          <w:color w:val="FF0000"/>
        </w:rPr>
        <w:t>Done</w:t>
      </w:r>
    </w:p>
    <w:p w:rsidRPr="00133424" w:rsidR="00C01276" w:rsidP="004C5C75" w:rsidRDefault="00C01276" w14:paraId="11A42C9D" w14:textId="3BC01128">
      <w:pPr>
        <w:pStyle w:val="ListParagraph"/>
        <w:numPr>
          <w:ilvl w:val="0"/>
          <w:numId w:val="14"/>
        </w:numPr>
        <w:spacing w:line="257" w:lineRule="auto"/>
        <w:rPr>
          <w:rFonts w:ascii="Calibri" w:hAnsi="Calibri" w:eastAsia="Calibri" w:cs="Calibri"/>
        </w:rPr>
      </w:pPr>
      <w:r>
        <w:rPr>
          <w:rFonts w:ascii="Calibri" w:hAnsi="Calibri" w:eastAsia="Calibri" w:cs="Calibri"/>
        </w:rPr>
        <w:t xml:space="preserve">Working groups terms of reference and briefing notes will be prepared and circulated by the secretariat. All working groups to meet at least once before September Panel meeting. Secretariat or Trust will be in touch to coordinate </w:t>
      </w:r>
      <w:r w:rsidRPr="00133424">
        <w:rPr>
          <w:rFonts w:ascii="Calibri" w:hAnsi="Calibri" w:eastAsia="Calibri" w:cs="Calibri"/>
        </w:rPr>
        <w:t xml:space="preserve">dates. </w:t>
      </w:r>
      <w:r w:rsidR="00304E63">
        <w:rPr>
          <w:rFonts w:ascii="Calibri" w:hAnsi="Calibri" w:eastAsia="Calibri" w:cs="Calibri"/>
          <w:color w:val="FF0000"/>
        </w:rPr>
        <w:t>Done</w:t>
      </w:r>
    </w:p>
    <w:p w:rsidRPr="00133424" w:rsidR="00A12552" w:rsidP="004C5C75" w:rsidRDefault="00A12552" w14:paraId="248500D2" w14:textId="77777777">
      <w:pPr>
        <w:pStyle w:val="ListParagraph"/>
        <w:numPr>
          <w:ilvl w:val="0"/>
          <w:numId w:val="14"/>
        </w:numPr>
        <w:spacing w:line="257" w:lineRule="auto"/>
        <w:rPr>
          <w:rFonts w:ascii="Calibri" w:hAnsi="Calibri" w:eastAsia="Calibri" w:cs="Calibri"/>
        </w:rPr>
      </w:pPr>
      <w:r w:rsidRPr="00133424">
        <w:rPr>
          <w:rFonts w:ascii="Calibri" w:hAnsi="Calibri" w:eastAsia="Calibri" w:cs="Calibri"/>
        </w:rPr>
        <w:t>N</w:t>
      </w:r>
      <w:r w:rsidRPr="00133424" w:rsidR="00133D84">
        <w:rPr>
          <w:rFonts w:ascii="Calibri" w:hAnsi="Calibri" w:eastAsia="Calibri" w:cs="Calibri"/>
        </w:rPr>
        <w:t xml:space="preserve">ext steps from the Planning for London </w:t>
      </w:r>
      <w:r w:rsidRPr="00133424" w:rsidR="00AE1C11">
        <w:rPr>
          <w:rFonts w:ascii="Calibri" w:hAnsi="Calibri" w:eastAsia="Calibri" w:cs="Calibri"/>
        </w:rPr>
        <w:t>discussion</w:t>
      </w:r>
      <w:r w:rsidRPr="00133424">
        <w:rPr>
          <w:rFonts w:ascii="Calibri" w:hAnsi="Calibri" w:eastAsia="Calibri" w:cs="Calibri"/>
        </w:rPr>
        <w:t xml:space="preserve">: </w:t>
      </w:r>
    </w:p>
    <w:p w:rsidRPr="00133424" w:rsidR="00133424" w:rsidP="00133424" w:rsidRDefault="00133424" w14:paraId="3185C9C3" w14:textId="77777777">
      <w:pPr>
        <w:pStyle w:val="ListParagraph"/>
        <w:numPr>
          <w:ilvl w:val="1"/>
          <w:numId w:val="14"/>
        </w:numPr>
        <w:spacing w:line="257" w:lineRule="auto"/>
        <w:rPr>
          <w:rFonts w:ascii="Calibri" w:hAnsi="Calibri" w:eastAsia="Calibri" w:cs="Calibri"/>
        </w:rPr>
      </w:pPr>
      <w:r w:rsidRPr="00133424">
        <w:rPr>
          <w:rFonts w:ascii="Calibri" w:hAnsi="Calibri" w:eastAsia="Calibri" w:cs="Calibri"/>
        </w:rPr>
        <w:t xml:space="preserve">Panel to make a proposal to GLA for research (LFHC, Secretariat, Chair, Sam Hurst, Jack </w:t>
      </w:r>
      <w:proofErr w:type="spellStart"/>
      <w:r w:rsidRPr="00133424">
        <w:rPr>
          <w:rFonts w:ascii="Calibri" w:hAnsi="Calibri" w:eastAsia="Calibri" w:cs="Calibri"/>
        </w:rPr>
        <w:t>Maizels</w:t>
      </w:r>
      <w:proofErr w:type="spellEnd"/>
      <w:r w:rsidRPr="00133424">
        <w:rPr>
          <w:rFonts w:ascii="Calibri" w:hAnsi="Calibri" w:eastAsia="Calibri" w:cs="Calibri"/>
        </w:rPr>
        <w:t>)</w:t>
      </w:r>
    </w:p>
    <w:p w:rsidRPr="00133424" w:rsidR="00A12552" w:rsidP="00A12552" w:rsidRDefault="00A12552" w14:paraId="1AC14554" w14:textId="77777777">
      <w:pPr>
        <w:pStyle w:val="ListParagraph"/>
        <w:numPr>
          <w:ilvl w:val="1"/>
          <w:numId w:val="14"/>
        </w:numPr>
        <w:spacing w:line="257" w:lineRule="auto"/>
        <w:rPr>
          <w:rFonts w:ascii="Calibri" w:hAnsi="Calibri" w:eastAsia="Calibri" w:cs="Calibri"/>
        </w:rPr>
      </w:pPr>
      <w:r w:rsidRPr="00133424">
        <w:rPr>
          <w:rFonts w:ascii="Calibri" w:hAnsi="Calibri" w:eastAsia="Calibri" w:cs="Calibri"/>
        </w:rPr>
        <w:t>Direct officers to people’s stories of what is happening now (</w:t>
      </w:r>
      <w:proofErr w:type="spellStart"/>
      <w:r w:rsidRPr="00133424">
        <w:rPr>
          <w:rFonts w:ascii="Calibri" w:hAnsi="Calibri" w:eastAsia="Calibri" w:cs="Calibri"/>
        </w:rPr>
        <w:t>Kineara</w:t>
      </w:r>
      <w:proofErr w:type="spellEnd"/>
      <w:r w:rsidRPr="00133424">
        <w:rPr>
          <w:rFonts w:ascii="Calibri" w:hAnsi="Calibri" w:eastAsia="Calibri" w:cs="Calibri"/>
        </w:rPr>
        <w:t>)</w:t>
      </w:r>
    </w:p>
    <w:p w:rsidRPr="00133424" w:rsidR="0023791B" w:rsidP="0023791B" w:rsidRDefault="00A12552" w14:paraId="25C0F557" w14:textId="2459B27D">
      <w:pPr>
        <w:pStyle w:val="ListParagraph"/>
        <w:numPr>
          <w:ilvl w:val="1"/>
          <w:numId w:val="14"/>
        </w:numPr>
        <w:spacing w:line="257" w:lineRule="auto"/>
        <w:rPr>
          <w:rFonts w:ascii="Calibri" w:hAnsi="Calibri" w:eastAsia="Calibri" w:cs="Calibri"/>
        </w:rPr>
      </w:pPr>
      <w:r w:rsidRPr="00133424">
        <w:rPr>
          <w:rFonts w:ascii="Calibri" w:hAnsi="Calibri" w:eastAsia="Calibri" w:cs="Calibri"/>
        </w:rPr>
        <w:t>Arrange working group meeting (5) to discuss potential for event/other ways the Panel can shape and influence how the GLA works with the sector on this. (Secretariat)</w:t>
      </w:r>
      <w:r w:rsidR="00304E63">
        <w:rPr>
          <w:rFonts w:ascii="Calibri" w:hAnsi="Calibri" w:eastAsia="Calibri" w:cs="Calibri"/>
        </w:rPr>
        <w:t xml:space="preserve"> </w:t>
      </w:r>
      <w:r w:rsidR="00304E63">
        <w:rPr>
          <w:rFonts w:ascii="Calibri" w:hAnsi="Calibri" w:eastAsia="Calibri" w:cs="Calibri"/>
          <w:color w:val="FF0000"/>
        </w:rPr>
        <w:t>In train</w:t>
      </w:r>
    </w:p>
    <w:p w:rsidRPr="00790159" w:rsidR="00790159" w:rsidP="007F5648" w:rsidRDefault="00790159" w14:paraId="5B09230E" w14:textId="7AEECC7F">
      <w:pPr>
        <w:pStyle w:val="ListParagraph"/>
        <w:numPr>
          <w:ilvl w:val="1"/>
          <w:numId w:val="14"/>
        </w:numPr>
        <w:rPr>
          <w:rFonts w:ascii="Calibri" w:hAnsi="Calibri" w:eastAsia="Calibri" w:cs="Calibri"/>
        </w:rPr>
      </w:pPr>
      <w:bookmarkStart w:name="_Hlk106881205" w:id="6"/>
      <w:r w:rsidRPr="00790159">
        <w:rPr>
          <w:rFonts w:ascii="Calibri" w:hAnsi="Calibri" w:eastAsia="Calibri" w:cs="Calibri"/>
        </w:rPr>
        <w:t>Explore Panel engagement with GLA’s viability team (Chair, Secretariat, Deputy Mayor)</w:t>
      </w:r>
      <w:r w:rsidR="00304E63">
        <w:rPr>
          <w:rFonts w:ascii="Calibri" w:hAnsi="Calibri" w:eastAsia="Calibri" w:cs="Calibri"/>
        </w:rPr>
        <w:t xml:space="preserve"> </w:t>
      </w:r>
      <w:r w:rsidR="00304E63">
        <w:rPr>
          <w:rFonts w:ascii="Calibri" w:hAnsi="Calibri" w:eastAsia="Calibri" w:cs="Calibri"/>
          <w:color w:val="FF0000"/>
        </w:rPr>
        <w:t>Chair has met with viability team</w:t>
      </w:r>
    </w:p>
    <w:p w:rsidRPr="00790159" w:rsidR="00790159" w:rsidP="007F5648" w:rsidRDefault="00790159" w14:paraId="0892A73B" w14:textId="7F9B86F1">
      <w:pPr>
        <w:pStyle w:val="ListParagraph"/>
        <w:numPr>
          <w:ilvl w:val="1"/>
          <w:numId w:val="14"/>
        </w:numPr>
        <w:rPr>
          <w:rFonts w:ascii="Calibri" w:hAnsi="Calibri" w:eastAsia="Calibri" w:cs="Calibri"/>
        </w:rPr>
      </w:pPr>
      <w:r w:rsidRPr="00790159">
        <w:rPr>
          <w:rFonts w:ascii="Calibri" w:hAnsi="Calibri" w:eastAsia="Calibri" w:cs="Calibri"/>
        </w:rPr>
        <w:t>Explore potential to assist in providing evidence that might persuade the Planning Inspectorate. (Chair, Secretariat, Deputy Mayor)</w:t>
      </w:r>
      <w:r w:rsidR="00304E63">
        <w:rPr>
          <w:rFonts w:ascii="Calibri" w:hAnsi="Calibri" w:eastAsia="Calibri" w:cs="Calibri"/>
        </w:rPr>
        <w:t xml:space="preserve"> </w:t>
      </w:r>
      <w:r w:rsidR="00304E63">
        <w:rPr>
          <w:rFonts w:ascii="Calibri" w:hAnsi="Calibri" w:eastAsia="Calibri" w:cs="Calibri"/>
          <w:color w:val="FF0000"/>
        </w:rPr>
        <w:t>Pending</w:t>
      </w:r>
    </w:p>
    <w:p w:rsidR="00D82EB2" w:rsidP="00261E01" w:rsidRDefault="00D82EB2" w14:paraId="6E4CA298" w14:textId="57C397FF">
      <w:pPr>
        <w:pStyle w:val="ListParagraph"/>
        <w:numPr>
          <w:ilvl w:val="0"/>
          <w:numId w:val="14"/>
        </w:numPr>
      </w:pPr>
      <w:r w:rsidRPr="00D82EB2">
        <w:t xml:space="preserve">Generation Rent is preparing a briefing on the Renters Reform White Paper and will circulate this. Mikey Erhardt who represents Young Private Renters Group, Toynbee Hall is also drawing up a short briefing for Disability Rights UK and can circulate.  </w:t>
      </w:r>
      <w:r w:rsidRPr="00304E63" w:rsidR="00304E63">
        <w:rPr>
          <w:color w:val="FF0000"/>
        </w:rPr>
        <w:t>Circulated</w:t>
      </w:r>
    </w:p>
    <w:p w:rsidRPr="005D6FE5" w:rsidR="009E5A9E" w:rsidP="593ADC36" w:rsidRDefault="593ADC36" w14:paraId="487387A6" w14:textId="737EF0AD">
      <w:pPr>
        <w:pStyle w:val="ListParagraph"/>
        <w:numPr>
          <w:ilvl w:val="0"/>
          <w:numId w:val="14"/>
        </w:numPr>
      </w:pPr>
      <w:r>
        <w:t xml:space="preserve">GLA to follow up issue of data on net gains/losses through estate regeneration. </w:t>
      </w:r>
      <w:r w:rsidRPr="593ADC36">
        <w:rPr>
          <w:color w:val="FF0000"/>
        </w:rPr>
        <w:t>In train</w:t>
      </w:r>
      <w:bookmarkEnd w:id="6"/>
    </w:p>
    <w:p w:rsidR="005D6FE5" w:rsidP="005D6FE5" w:rsidRDefault="005D6FE5" w14:paraId="6334B017" w14:textId="77777777"/>
    <w:p w:rsidRPr="005D6FE5" w:rsidR="009E5A9E" w:rsidP="005D6FE5" w:rsidRDefault="009E5A9E" w14:paraId="312D5B07" w14:textId="7D1D4203"/>
    <w:sectPr w:rsidRPr="005D6FE5" w:rsidR="009E5A9E" w:rsidSect="005D6FE5">
      <w:headerReference w:type="default" r:id="rId19"/>
      <w:footerReference w:type="even" r:id="rId20"/>
      <w:footerReference w:type="default" r:id="rId21"/>
      <w:pgSz w:w="11900" w:h="16820" w:orient="portrait"/>
      <w:pgMar w:top="720" w:right="720" w:bottom="720" w:left="72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DEE" w:rsidP="00F01AEE" w:rsidRDefault="005C2DEE" w14:paraId="5E45BB09" w14:textId="77777777">
      <w:r>
        <w:separator/>
      </w:r>
    </w:p>
  </w:endnote>
  <w:endnote w:type="continuationSeparator" w:id="0">
    <w:p w:rsidR="005C2DEE" w:rsidP="00F01AEE" w:rsidRDefault="005C2DEE" w14:paraId="0F0204B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2B48" w:rsidP="00E92B48" w:rsidRDefault="00E92B48" w14:paraId="2252CB49" w14:textId="358425A5">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59B0">
      <w:rPr>
        <w:rStyle w:val="PageNumber"/>
        <w:noProof/>
      </w:rPr>
      <w:t>1</w:t>
    </w:r>
    <w:r>
      <w:rPr>
        <w:rStyle w:val="PageNumber"/>
      </w:rPr>
      <w:fldChar w:fldCharType="end"/>
    </w:r>
  </w:p>
  <w:p w:rsidR="00E92B48" w:rsidP="00F01AEE" w:rsidRDefault="00E92B48" w14:paraId="1959BA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833990"/>
      <w:docPartObj>
        <w:docPartGallery w:val="Page Numbers (Bottom of Page)"/>
        <w:docPartUnique/>
      </w:docPartObj>
    </w:sdtPr>
    <w:sdtContent>
      <w:p w:rsidR="00E92B48" w:rsidP="00E92B48" w:rsidRDefault="00E92B48" w14:paraId="5A9736C4" w14:textId="27709C08">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92B48" w:rsidP="00F01AEE" w:rsidRDefault="00E92B48" w14:paraId="05C1103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DEE" w:rsidP="00F01AEE" w:rsidRDefault="005C2DEE" w14:paraId="4DD3AC82" w14:textId="77777777">
      <w:r>
        <w:separator/>
      </w:r>
    </w:p>
  </w:footnote>
  <w:footnote w:type="continuationSeparator" w:id="0">
    <w:p w:rsidR="005C2DEE" w:rsidP="00F01AEE" w:rsidRDefault="005C2DEE" w14:paraId="77B7098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78B5" w:rsidRDefault="00DB78B5" w14:paraId="756A8B89" w14:textId="6981D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664F"/>
    <w:multiLevelType w:val="hybridMultilevel"/>
    <w:tmpl w:val="5DB67784"/>
    <w:lvl w:ilvl="0" w:tplc="8BD043E0">
      <w:start w:val="1"/>
      <w:numFmt w:val="bullet"/>
      <w:lvlText w:val=""/>
      <w:lvlJc w:val="left"/>
      <w:pPr>
        <w:ind w:left="360" w:hanging="360"/>
      </w:pPr>
      <w:rPr>
        <w:rFonts w:hint="default" w:ascii="Symbol" w:hAnsi="Symbol"/>
      </w:rPr>
    </w:lvl>
    <w:lvl w:ilvl="1" w:tplc="6E145DD0">
      <w:start w:val="1"/>
      <w:numFmt w:val="bullet"/>
      <w:lvlText w:val="o"/>
      <w:lvlJc w:val="left"/>
      <w:pPr>
        <w:ind w:left="1080" w:hanging="360"/>
      </w:pPr>
      <w:rPr>
        <w:rFonts w:hint="default" w:ascii="Courier New" w:hAnsi="Courier New"/>
      </w:rPr>
    </w:lvl>
    <w:lvl w:ilvl="2" w:tplc="85B4BEDE">
      <w:start w:val="1"/>
      <w:numFmt w:val="bullet"/>
      <w:lvlText w:val=""/>
      <w:lvlJc w:val="left"/>
      <w:pPr>
        <w:ind w:left="1800" w:hanging="360"/>
      </w:pPr>
      <w:rPr>
        <w:rFonts w:hint="default" w:ascii="Wingdings" w:hAnsi="Wingdings"/>
      </w:rPr>
    </w:lvl>
    <w:lvl w:ilvl="3" w:tplc="BEFA2EEC">
      <w:start w:val="1"/>
      <w:numFmt w:val="bullet"/>
      <w:lvlText w:val=""/>
      <w:lvlJc w:val="left"/>
      <w:pPr>
        <w:ind w:left="2520" w:hanging="360"/>
      </w:pPr>
      <w:rPr>
        <w:rFonts w:hint="default" w:ascii="Symbol" w:hAnsi="Symbol"/>
      </w:rPr>
    </w:lvl>
    <w:lvl w:ilvl="4" w:tplc="7B5E4808">
      <w:start w:val="1"/>
      <w:numFmt w:val="bullet"/>
      <w:lvlText w:val="o"/>
      <w:lvlJc w:val="left"/>
      <w:pPr>
        <w:ind w:left="3240" w:hanging="360"/>
      </w:pPr>
      <w:rPr>
        <w:rFonts w:hint="default" w:ascii="Courier New" w:hAnsi="Courier New"/>
      </w:rPr>
    </w:lvl>
    <w:lvl w:ilvl="5" w:tplc="ED14D184">
      <w:start w:val="1"/>
      <w:numFmt w:val="bullet"/>
      <w:lvlText w:val=""/>
      <w:lvlJc w:val="left"/>
      <w:pPr>
        <w:ind w:left="3960" w:hanging="360"/>
      </w:pPr>
      <w:rPr>
        <w:rFonts w:hint="default" w:ascii="Wingdings" w:hAnsi="Wingdings"/>
      </w:rPr>
    </w:lvl>
    <w:lvl w:ilvl="6" w:tplc="6C264490">
      <w:start w:val="1"/>
      <w:numFmt w:val="bullet"/>
      <w:lvlText w:val=""/>
      <w:lvlJc w:val="left"/>
      <w:pPr>
        <w:ind w:left="4680" w:hanging="360"/>
      </w:pPr>
      <w:rPr>
        <w:rFonts w:hint="default" w:ascii="Symbol" w:hAnsi="Symbol"/>
      </w:rPr>
    </w:lvl>
    <w:lvl w:ilvl="7" w:tplc="CD8C0D7A">
      <w:start w:val="1"/>
      <w:numFmt w:val="bullet"/>
      <w:lvlText w:val="o"/>
      <w:lvlJc w:val="left"/>
      <w:pPr>
        <w:ind w:left="5400" w:hanging="360"/>
      </w:pPr>
      <w:rPr>
        <w:rFonts w:hint="default" w:ascii="Courier New" w:hAnsi="Courier New"/>
      </w:rPr>
    </w:lvl>
    <w:lvl w:ilvl="8" w:tplc="857C6920">
      <w:start w:val="1"/>
      <w:numFmt w:val="bullet"/>
      <w:lvlText w:val=""/>
      <w:lvlJc w:val="left"/>
      <w:pPr>
        <w:ind w:left="6120" w:hanging="360"/>
      </w:pPr>
      <w:rPr>
        <w:rFonts w:hint="default" w:ascii="Wingdings" w:hAnsi="Wingdings"/>
      </w:rPr>
    </w:lvl>
  </w:abstractNum>
  <w:abstractNum w:abstractNumId="1" w15:restartNumberingAfterBreak="0">
    <w:nsid w:val="0B6C6F72"/>
    <w:multiLevelType w:val="hybridMultilevel"/>
    <w:tmpl w:val="54048D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F0E3111"/>
    <w:multiLevelType w:val="hybridMultilevel"/>
    <w:tmpl w:val="4A4E06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8C283C"/>
    <w:multiLevelType w:val="hybridMultilevel"/>
    <w:tmpl w:val="D99A8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8D97D48"/>
    <w:multiLevelType w:val="hybridMultilevel"/>
    <w:tmpl w:val="2F7AD4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A585331"/>
    <w:multiLevelType w:val="hybridMultilevel"/>
    <w:tmpl w:val="A914F8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B3D305D"/>
    <w:multiLevelType w:val="hybridMultilevel"/>
    <w:tmpl w:val="02B078C0"/>
    <w:lvl w:ilvl="0" w:tplc="04090001">
      <w:start w:val="1"/>
      <w:numFmt w:val="bullet"/>
      <w:lvlText w:val=""/>
      <w:lvlJc w:val="left"/>
      <w:pPr>
        <w:ind w:left="360" w:hanging="360"/>
      </w:pPr>
      <w:rPr>
        <w:rFonts w:hint="default" w:ascii="Symbol" w:hAnsi="Symbol"/>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7" w15:restartNumberingAfterBreak="0">
    <w:nsid w:val="1C7152F9"/>
    <w:multiLevelType w:val="hybridMultilevel"/>
    <w:tmpl w:val="6D360F4C"/>
    <w:lvl w:ilvl="0" w:tplc="FFFFFFFF">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570747D"/>
    <w:multiLevelType w:val="hybridMultilevel"/>
    <w:tmpl w:val="33AA4948"/>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F98117F"/>
    <w:multiLevelType w:val="hybridMultilevel"/>
    <w:tmpl w:val="B9489F88"/>
    <w:lvl w:ilvl="0" w:tplc="BA54A134">
      <w:start w:val="1"/>
      <w:numFmt w:val="bullet"/>
      <w:lvlText w:val=""/>
      <w:lvlJc w:val="left"/>
      <w:pPr>
        <w:ind w:left="360" w:hanging="360"/>
      </w:pPr>
      <w:rPr>
        <w:rFonts w:hint="default" w:ascii="Symbol" w:hAnsi="Symbol"/>
      </w:rPr>
    </w:lvl>
    <w:lvl w:ilvl="1" w:tplc="CD3030F4">
      <w:start w:val="1"/>
      <w:numFmt w:val="bullet"/>
      <w:lvlText w:val="o"/>
      <w:lvlJc w:val="left"/>
      <w:pPr>
        <w:ind w:left="1080" w:hanging="360"/>
      </w:pPr>
      <w:rPr>
        <w:rFonts w:hint="default" w:ascii="Courier New" w:hAnsi="Courier New"/>
      </w:rPr>
    </w:lvl>
    <w:lvl w:ilvl="2" w:tplc="549C5F84">
      <w:start w:val="1"/>
      <w:numFmt w:val="bullet"/>
      <w:lvlText w:val=""/>
      <w:lvlJc w:val="left"/>
      <w:pPr>
        <w:ind w:left="1800" w:hanging="360"/>
      </w:pPr>
      <w:rPr>
        <w:rFonts w:hint="default" w:ascii="Wingdings" w:hAnsi="Wingdings"/>
      </w:rPr>
    </w:lvl>
    <w:lvl w:ilvl="3" w:tplc="E79033EC">
      <w:start w:val="1"/>
      <w:numFmt w:val="bullet"/>
      <w:lvlText w:val=""/>
      <w:lvlJc w:val="left"/>
      <w:pPr>
        <w:ind w:left="2520" w:hanging="360"/>
      </w:pPr>
      <w:rPr>
        <w:rFonts w:hint="default" w:ascii="Symbol" w:hAnsi="Symbol"/>
      </w:rPr>
    </w:lvl>
    <w:lvl w:ilvl="4" w:tplc="3FD8B9D4">
      <w:start w:val="1"/>
      <w:numFmt w:val="bullet"/>
      <w:lvlText w:val="o"/>
      <w:lvlJc w:val="left"/>
      <w:pPr>
        <w:ind w:left="3240" w:hanging="360"/>
      </w:pPr>
      <w:rPr>
        <w:rFonts w:hint="default" w:ascii="Courier New" w:hAnsi="Courier New"/>
      </w:rPr>
    </w:lvl>
    <w:lvl w:ilvl="5" w:tplc="832827F6">
      <w:start w:val="1"/>
      <w:numFmt w:val="bullet"/>
      <w:lvlText w:val=""/>
      <w:lvlJc w:val="left"/>
      <w:pPr>
        <w:ind w:left="3960" w:hanging="360"/>
      </w:pPr>
      <w:rPr>
        <w:rFonts w:hint="default" w:ascii="Wingdings" w:hAnsi="Wingdings"/>
      </w:rPr>
    </w:lvl>
    <w:lvl w:ilvl="6" w:tplc="72C2FF34">
      <w:start w:val="1"/>
      <w:numFmt w:val="bullet"/>
      <w:lvlText w:val=""/>
      <w:lvlJc w:val="left"/>
      <w:pPr>
        <w:ind w:left="4680" w:hanging="360"/>
      </w:pPr>
      <w:rPr>
        <w:rFonts w:hint="default" w:ascii="Symbol" w:hAnsi="Symbol"/>
      </w:rPr>
    </w:lvl>
    <w:lvl w:ilvl="7" w:tplc="07E8CC94">
      <w:start w:val="1"/>
      <w:numFmt w:val="bullet"/>
      <w:lvlText w:val="o"/>
      <w:lvlJc w:val="left"/>
      <w:pPr>
        <w:ind w:left="5400" w:hanging="360"/>
      </w:pPr>
      <w:rPr>
        <w:rFonts w:hint="default" w:ascii="Courier New" w:hAnsi="Courier New"/>
      </w:rPr>
    </w:lvl>
    <w:lvl w:ilvl="8" w:tplc="F380331A">
      <w:start w:val="1"/>
      <w:numFmt w:val="bullet"/>
      <w:lvlText w:val=""/>
      <w:lvlJc w:val="left"/>
      <w:pPr>
        <w:ind w:left="6120" w:hanging="360"/>
      </w:pPr>
      <w:rPr>
        <w:rFonts w:hint="default" w:ascii="Wingdings" w:hAnsi="Wingdings"/>
      </w:rPr>
    </w:lvl>
  </w:abstractNum>
  <w:abstractNum w:abstractNumId="10" w15:restartNumberingAfterBreak="0">
    <w:nsid w:val="303A6040"/>
    <w:multiLevelType w:val="multilevel"/>
    <w:tmpl w:val="6EC028A2"/>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9FE0D75"/>
    <w:multiLevelType w:val="hybridMultilevel"/>
    <w:tmpl w:val="3FEC8A1C"/>
    <w:lvl w:ilvl="0" w:tplc="0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 w15:restartNumberingAfterBreak="0">
    <w:nsid w:val="3AF75287"/>
    <w:multiLevelType w:val="hybridMultilevel"/>
    <w:tmpl w:val="A8961D22"/>
    <w:lvl w:ilvl="0" w:tplc="110C548E">
      <w:start w:val="1"/>
      <w:numFmt w:val="bullet"/>
      <w:lvlText w:val=""/>
      <w:lvlJc w:val="left"/>
      <w:pPr>
        <w:ind w:left="360" w:hanging="360"/>
      </w:pPr>
      <w:rPr>
        <w:rFonts w:hint="default" w:ascii="Symbol" w:hAnsi="Symbol"/>
      </w:rPr>
    </w:lvl>
    <w:lvl w:ilvl="1" w:tplc="1DC207B6">
      <w:start w:val="1"/>
      <w:numFmt w:val="bullet"/>
      <w:lvlText w:val="o"/>
      <w:lvlJc w:val="left"/>
      <w:pPr>
        <w:ind w:left="1080" w:hanging="360"/>
      </w:pPr>
      <w:rPr>
        <w:rFonts w:hint="default" w:ascii="Courier New" w:hAnsi="Courier New"/>
      </w:rPr>
    </w:lvl>
    <w:lvl w:ilvl="2" w:tplc="1BDAC1B8">
      <w:start w:val="1"/>
      <w:numFmt w:val="bullet"/>
      <w:lvlText w:val=""/>
      <w:lvlJc w:val="left"/>
      <w:pPr>
        <w:ind w:left="1800" w:hanging="360"/>
      </w:pPr>
      <w:rPr>
        <w:rFonts w:hint="default" w:ascii="Wingdings" w:hAnsi="Wingdings"/>
      </w:rPr>
    </w:lvl>
    <w:lvl w:ilvl="3" w:tplc="32102082">
      <w:start w:val="1"/>
      <w:numFmt w:val="bullet"/>
      <w:lvlText w:val=""/>
      <w:lvlJc w:val="left"/>
      <w:pPr>
        <w:ind w:left="2520" w:hanging="360"/>
      </w:pPr>
      <w:rPr>
        <w:rFonts w:hint="default" w:ascii="Symbol" w:hAnsi="Symbol"/>
      </w:rPr>
    </w:lvl>
    <w:lvl w:ilvl="4" w:tplc="A3FC85EE">
      <w:start w:val="1"/>
      <w:numFmt w:val="bullet"/>
      <w:lvlText w:val="o"/>
      <w:lvlJc w:val="left"/>
      <w:pPr>
        <w:ind w:left="3240" w:hanging="360"/>
      </w:pPr>
      <w:rPr>
        <w:rFonts w:hint="default" w:ascii="Courier New" w:hAnsi="Courier New"/>
      </w:rPr>
    </w:lvl>
    <w:lvl w:ilvl="5" w:tplc="94701CD4">
      <w:start w:val="1"/>
      <w:numFmt w:val="bullet"/>
      <w:lvlText w:val=""/>
      <w:lvlJc w:val="left"/>
      <w:pPr>
        <w:ind w:left="3960" w:hanging="360"/>
      </w:pPr>
      <w:rPr>
        <w:rFonts w:hint="default" w:ascii="Wingdings" w:hAnsi="Wingdings"/>
      </w:rPr>
    </w:lvl>
    <w:lvl w:ilvl="6" w:tplc="61DA53A8">
      <w:start w:val="1"/>
      <w:numFmt w:val="bullet"/>
      <w:lvlText w:val=""/>
      <w:lvlJc w:val="left"/>
      <w:pPr>
        <w:ind w:left="4680" w:hanging="360"/>
      </w:pPr>
      <w:rPr>
        <w:rFonts w:hint="default" w:ascii="Symbol" w:hAnsi="Symbol"/>
      </w:rPr>
    </w:lvl>
    <w:lvl w:ilvl="7" w:tplc="B0D8F356">
      <w:start w:val="1"/>
      <w:numFmt w:val="bullet"/>
      <w:lvlText w:val="o"/>
      <w:lvlJc w:val="left"/>
      <w:pPr>
        <w:ind w:left="5400" w:hanging="360"/>
      </w:pPr>
      <w:rPr>
        <w:rFonts w:hint="default" w:ascii="Courier New" w:hAnsi="Courier New"/>
      </w:rPr>
    </w:lvl>
    <w:lvl w:ilvl="8" w:tplc="E1EE1368">
      <w:start w:val="1"/>
      <w:numFmt w:val="bullet"/>
      <w:lvlText w:val=""/>
      <w:lvlJc w:val="left"/>
      <w:pPr>
        <w:ind w:left="6120" w:hanging="360"/>
      </w:pPr>
      <w:rPr>
        <w:rFonts w:hint="default" w:ascii="Wingdings" w:hAnsi="Wingdings"/>
      </w:rPr>
    </w:lvl>
  </w:abstractNum>
  <w:abstractNum w:abstractNumId="13" w15:restartNumberingAfterBreak="0">
    <w:nsid w:val="41232EC2"/>
    <w:multiLevelType w:val="hybridMultilevel"/>
    <w:tmpl w:val="98BABD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1800374"/>
    <w:multiLevelType w:val="hybridMultilevel"/>
    <w:tmpl w:val="B43AB59E"/>
    <w:lvl w:ilvl="0" w:tplc="0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5" w15:restartNumberingAfterBreak="0">
    <w:nsid w:val="44425D40"/>
    <w:multiLevelType w:val="hybridMultilevel"/>
    <w:tmpl w:val="7AE077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59350A6"/>
    <w:multiLevelType w:val="hybridMultilevel"/>
    <w:tmpl w:val="B7086612"/>
    <w:lvl w:ilvl="0" w:tplc="04090003">
      <w:start w:val="1"/>
      <w:numFmt w:val="bullet"/>
      <w:lvlText w:val="o"/>
      <w:lvlJc w:val="left"/>
      <w:pPr>
        <w:ind w:left="1080" w:hanging="360"/>
      </w:pPr>
      <w:rPr>
        <w:rFonts w:hint="default" w:ascii="Courier New" w:hAnsi="Courier New" w:cs="Courier New"/>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7" w15:restartNumberingAfterBreak="0">
    <w:nsid w:val="4613076E"/>
    <w:multiLevelType w:val="hybridMultilevel"/>
    <w:tmpl w:val="9286A3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7E26ECD"/>
    <w:multiLevelType w:val="hybridMultilevel"/>
    <w:tmpl w:val="0F7A2CA2"/>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FB22FB8"/>
    <w:multiLevelType w:val="hybridMultilevel"/>
    <w:tmpl w:val="98BAB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9555C33"/>
    <w:multiLevelType w:val="hybridMultilevel"/>
    <w:tmpl w:val="D68064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19E36A0"/>
    <w:multiLevelType w:val="hybridMultilevel"/>
    <w:tmpl w:val="A1CEF924"/>
    <w:lvl w:ilvl="0" w:tplc="6D885614">
      <w:start w:val="1"/>
      <w:numFmt w:val="bullet"/>
      <w:lvlText w:val=""/>
      <w:lvlJc w:val="left"/>
      <w:pPr>
        <w:ind w:left="360" w:hanging="360"/>
      </w:pPr>
      <w:rPr>
        <w:rFonts w:hint="default" w:ascii="Symbol" w:hAnsi="Symbol"/>
      </w:rPr>
    </w:lvl>
    <w:lvl w:ilvl="1" w:tplc="8E36193A">
      <w:start w:val="1"/>
      <w:numFmt w:val="bullet"/>
      <w:lvlText w:val="o"/>
      <w:lvlJc w:val="left"/>
      <w:pPr>
        <w:ind w:left="1080" w:hanging="360"/>
      </w:pPr>
      <w:rPr>
        <w:rFonts w:hint="default" w:ascii="Courier New" w:hAnsi="Courier New"/>
      </w:rPr>
    </w:lvl>
    <w:lvl w:ilvl="2" w:tplc="239EF174">
      <w:start w:val="1"/>
      <w:numFmt w:val="bullet"/>
      <w:lvlText w:val=""/>
      <w:lvlJc w:val="left"/>
      <w:pPr>
        <w:ind w:left="1800" w:hanging="360"/>
      </w:pPr>
      <w:rPr>
        <w:rFonts w:hint="default" w:ascii="Wingdings" w:hAnsi="Wingdings"/>
      </w:rPr>
    </w:lvl>
    <w:lvl w:ilvl="3" w:tplc="96E2F072">
      <w:start w:val="1"/>
      <w:numFmt w:val="bullet"/>
      <w:lvlText w:val=""/>
      <w:lvlJc w:val="left"/>
      <w:pPr>
        <w:ind w:left="2520" w:hanging="360"/>
      </w:pPr>
      <w:rPr>
        <w:rFonts w:hint="default" w:ascii="Symbol" w:hAnsi="Symbol"/>
      </w:rPr>
    </w:lvl>
    <w:lvl w:ilvl="4" w:tplc="DE82DA14">
      <w:start w:val="1"/>
      <w:numFmt w:val="bullet"/>
      <w:lvlText w:val="o"/>
      <w:lvlJc w:val="left"/>
      <w:pPr>
        <w:ind w:left="3240" w:hanging="360"/>
      </w:pPr>
      <w:rPr>
        <w:rFonts w:hint="default" w:ascii="Courier New" w:hAnsi="Courier New"/>
      </w:rPr>
    </w:lvl>
    <w:lvl w:ilvl="5" w:tplc="C43A55FA">
      <w:start w:val="1"/>
      <w:numFmt w:val="bullet"/>
      <w:lvlText w:val=""/>
      <w:lvlJc w:val="left"/>
      <w:pPr>
        <w:ind w:left="3960" w:hanging="360"/>
      </w:pPr>
      <w:rPr>
        <w:rFonts w:hint="default" w:ascii="Wingdings" w:hAnsi="Wingdings"/>
      </w:rPr>
    </w:lvl>
    <w:lvl w:ilvl="6" w:tplc="E3109004">
      <w:start w:val="1"/>
      <w:numFmt w:val="bullet"/>
      <w:lvlText w:val=""/>
      <w:lvlJc w:val="left"/>
      <w:pPr>
        <w:ind w:left="4680" w:hanging="360"/>
      </w:pPr>
      <w:rPr>
        <w:rFonts w:hint="default" w:ascii="Symbol" w:hAnsi="Symbol"/>
      </w:rPr>
    </w:lvl>
    <w:lvl w:ilvl="7" w:tplc="6E50610A">
      <w:start w:val="1"/>
      <w:numFmt w:val="bullet"/>
      <w:lvlText w:val="o"/>
      <w:lvlJc w:val="left"/>
      <w:pPr>
        <w:ind w:left="5400" w:hanging="360"/>
      </w:pPr>
      <w:rPr>
        <w:rFonts w:hint="default" w:ascii="Courier New" w:hAnsi="Courier New"/>
      </w:rPr>
    </w:lvl>
    <w:lvl w:ilvl="8" w:tplc="5A1201CE">
      <w:start w:val="1"/>
      <w:numFmt w:val="bullet"/>
      <w:lvlText w:val=""/>
      <w:lvlJc w:val="left"/>
      <w:pPr>
        <w:ind w:left="6120" w:hanging="360"/>
      </w:pPr>
      <w:rPr>
        <w:rFonts w:hint="default" w:ascii="Wingdings" w:hAnsi="Wingdings"/>
      </w:rPr>
    </w:lvl>
  </w:abstractNum>
  <w:abstractNum w:abstractNumId="22" w15:restartNumberingAfterBreak="0">
    <w:nsid w:val="634C2346"/>
    <w:multiLevelType w:val="hybridMultilevel"/>
    <w:tmpl w:val="6B6C74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BD5CC9"/>
    <w:multiLevelType w:val="hybridMultilevel"/>
    <w:tmpl w:val="910879BA"/>
    <w:lvl w:ilvl="0" w:tplc="5AAC14EC">
      <w:start w:val="1"/>
      <w:numFmt w:val="bullet"/>
      <w:lvlText w:val=""/>
      <w:lvlJc w:val="left"/>
      <w:pPr>
        <w:ind w:left="360" w:hanging="360"/>
      </w:pPr>
      <w:rPr>
        <w:rFonts w:hint="default" w:ascii="Symbol" w:hAnsi="Symbol"/>
      </w:rPr>
    </w:lvl>
    <w:lvl w:ilvl="1" w:tplc="F41EA8B4">
      <w:start w:val="1"/>
      <w:numFmt w:val="bullet"/>
      <w:lvlText w:val="o"/>
      <w:lvlJc w:val="left"/>
      <w:pPr>
        <w:ind w:left="1080" w:hanging="360"/>
      </w:pPr>
      <w:rPr>
        <w:rFonts w:hint="default" w:ascii="Courier New" w:hAnsi="Courier New"/>
      </w:rPr>
    </w:lvl>
    <w:lvl w:ilvl="2" w:tplc="6E7ADF9C">
      <w:start w:val="1"/>
      <w:numFmt w:val="bullet"/>
      <w:lvlText w:val=""/>
      <w:lvlJc w:val="left"/>
      <w:pPr>
        <w:ind w:left="1800" w:hanging="360"/>
      </w:pPr>
      <w:rPr>
        <w:rFonts w:hint="default" w:ascii="Wingdings" w:hAnsi="Wingdings"/>
      </w:rPr>
    </w:lvl>
    <w:lvl w:ilvl="3" w:tplc="F1BAF752">
      <w:start w:val="1"/>
      <w:numFmt w:val="bullet"/>
      <w:lvlText w:val=""/>
      <w:lvlJc w:val="left"/>
      <w:pPr>
        <w:ind w:left="2520" w:hanging="360"/>
      </w:pPr>
      <w:rPr>
        <w:rFonts w:hint="default" w:ascii="Symbol" w:hAnsi="Symbol"/>
      </w:rPr>
    </w:lvl>
    <w:lvl w:ilvl="4" w:tplc="BD946DD4">
      <w:start w:val="1"/>
      <w:numFmt w:val="bullet"/>
      <w:lvlText w:val="o"/>
      <w:lvlJc w:val="left"/>
      <w:pPr>
        <w:ind w:left="3240" w:hanging="360"/>
      </w:pPr>
      <w:rPr>
        <w:rFonts w:hint="default" w:ascii="Courier New" w:hAnsi="Courier New"/>
      </w:rPr>
    </w:lvl>
    <w:lvl w:ilvl="5" w:tplc="F2A44618">
      <w:start w:val="1"/>
      <w:numFmt w:val="bullet"/>
      <w:lvlText w:val=""/>
      <w:lvlJc w:val="left"/>
      <w:pPr>
        <w:ind w:left="3960" w:hanging="360"/>
      </w:pPr>
      <w:rPr>
        <w:rFonts w:hint="default" w:ascii="Wingdings" w:hAnsi="Wingdings"/>
      </w:rPr>
    </w:lvl>
    <w:lvl w:ilvl="6" w:tplc="80163976">
      <w:start w:val="1"/>
      <w:numFmt w:val="bullet"/>
      <w:lvlText w:val=""/>
      <w:lvlJc w:val="left"/>
      <w:pPr>
        <w:ind w:left="4680" w:hanging="360"/>
      </w:pPr>
      <w:rPr>
        <w:rFonts w:hint="default" w:ascii="Symbol" w:hAnsi="Symbol"/>
      </w:rPr>
    </w:lvl>
    <w:lvl w:ilvl="7" w:tplc="C3FADD36">
      <w:start w:val="1"/>
      <w:numFmt w:val="bullet"/>
      <w:lvlText w:val="o"/>
      <w:lvlJc w:val="left"/>
      <w:pPr>
        <w:ind w:left="5400" w:hanging="360"/>
      </w:pPr>
      <w:rPr>
        <w:rFonts w:hint="default" w:ascii="Courier New" w:hAnsi="Courier New"/>
      </w:rPr>
    </w:lvl>
    <w:lvl w:ilvl="8" w:tplc="17660F4A">
      <w:start w:val="1"/>
      <w:numFmt w:val="bullet"/>
      <w:lvlText w:val=""/>
      <w:lvlJc w:val="left"/>
      <w:pPr>
        <w:ind w:left="6120" w:hanging="360"/>
      </w:pPr>
      <w:rPr>
        <w:rFonts w:hint="default" w:ascii="Wingdings" w:hAnsi="Wingdings"/>
      </w:rPr>
    </w:lvl>
  </w:abstractNum>
  <w:abstractNum w:abstractNumId="24" w15:restartNumberingAfterBreak="0">
    <w:nsid w:val="725904A8"/>
    <w:multiLevelType w:val="hybridMultilevel"/>
    <w:tmpl w:val="A4224C88"/>
    <w:lvl w:ilvl="0" w:tplc="72CA1F02">
      <w:start w:val="1"/>
      <w:numFmt w:val="bullet"/>
      <w:lvlText w:val=""/>
      <w:lvlJc w:val="left"/>
      <w:pPr>
        <w:ind w:left="720" w:hanging="360"/>
      </w:pPr>
      <w:rPr>
        <w:rFonts w:hint="default" w:ascii="Symbol" w:hAnsi="Symbol"/>
      </w:rPr>
    </w:lvl>
    <w:lvl w:ilvl="1" w:tplc="131095DA">
      <w:start w:val="1"/>
      <w:numFmt w:val="bullet"/>
      <w:lvlText w:val="o"/>
      <w:lvlJc w:val="left"/>
      <w:pPr>
        <w:ind w:left="1440" w:hanging="360"/>
      </w:pPr>
      <w:rPr>
        <w:rFonts w:hint="default" w:ascii="Courier New" w:hAnsi="Courier New"/>
      </w:rPr>
    </w:lvl>
    <w:lvl w:ilvl="2" w:tplc="4ECA0786">
      <w:start w:val="1"/>
      <w:numFmt w:val="bullet"/>
      <w:lvlText w:val=""/>
      <w:lvlJc w:val="left"/>
      <w:pPr>
        <w:ind w:left="2160" w:hanging="360"/>
      </w:pPr>
      <w:rPr>
        <w:rFonts w:hint="default" w:ascii="Wingdings" w:hAnsi="Wingdings"/>
      </w:rPr>
    </w:lvl>
    <w:lvl w:ilvl="3" w:tplc="1CE60DB4">
      <w:start w:val="1"/>
      <w:numFmt w:val="bullet"/>
      <w:lvlText w:val=""/>
      <w:lvlJc w:val="left"/>
      <w:pPr>
        <w:ind w:left="2880" w:hanging="360"/>
      </w:pPr>
      <w:rPr>
        <w:rFonts w:hint="default" w:ascii="Symbol" w:hAnsi="Symbol"/>
      </w:rPr>
    </w:lvl>
    <w:lvl w:ilvl="4" w:tplc="F856BB78">
      <w:start w:val="1"/>
      <w:numFmt w:val="bullet"/>
      <w:lvlText w:val="o"/>
      <w:lvlJc w:val="left"/>
      <w:pPr>
        <w:ind w:left="3600" w:hanging="360"/>
      </w:pPr>
      <w:rPr>
        <w:rFonts w:hint="default" w:ascii="Courier New" w:hAnsi="Courier New"/>
      </w:rPr>
    </w:lvl>
    <w:lvl w:ilvl="5" w:tplc="8EF02F82">
      <w:start w:val="1"/>
      <w:numFmt w:val="bullet"/>
      <w:lvlText w:val=""/>
      <w:lvlJc w:val="left"/>
      <w:pPr>
        <w:ind w:left="4320" w:hanging="360"/>
      </w:pPr>
      <w:rPr>
        <w:rFonts w:hint="default" w:ascii="Wingdings" w:hAnsi="Wingdings"/>
      </w:rPr>
    </w:lvl>
    <w:lvl w:ilvl="6" w:tplc="F6D621B2">
      <w:start w:val="1"/>
      <w:numFmt w:val="bullet"/>
      <w:lvlText w:val=""/>
      <w:lvlJc w:val="left"/>
      <w:pPr>
        <w:ind w:left="5040" w:hanging="360"/>
      </w:pPr>
      <w:rPr>
        <w:rFonts w:hint="default" w:ascii="Symbol" w:hAnsi="Symbol"/>
      </w:rPr>
    </w:lvl>
    <w:lvl w:ilvl="7" w:tplc="2DC8D6B2">
      <w:start w:val="1"/>
      <w:numFmt w:val="bullet"/>
      <w:lvlText w:val="o"/>
      <w:lvlJc w:val="left"/>
      <w:pPr>
        <w:ind w:left="5760" w:hanging="360"/>
      </w:pPr>
      <w:rPr>
        <w:rFonts w:hint="default" w:ascii="Courier New" w:hAnsi="Courier New"/>
      </w:rPr>
    </w:lvl>
    <w:lvl w:ilvl="8" w:tplc="17823B20">
      <w:start w:val="1"/>
      <w:numFmt w:val="bullet"/>
      <w:lvlText w:val=""/>
      <w:lvlJc w:val="left"/>
      <w:pPr>
        <w:ind w:left="6480" w:hanging="360"/>
      </w:pPr>
      <w:rPr>
        <w:rFonts w:hint="default" w:ascii="Wingdings" w:hAnsi="Wingdings"/>
      </w:rPr>
    </w:lvl>
  </w:abstractNum>
  <w:abstractNum w:abstractNumId="25" w15:restartNumberingAfterBreak="0">
    <w:nsid w:val="76736A68"/>
    <w:multiLevelType w:val="hybridMultilevel"/>
    <w:tmpl w:val="A62681B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9120644"/>
    <w:multiLevelType w:val="hybridMultilevel"/>
    <w:tmpl w:val="155CD8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BBA5059"/>
    <w:multiLevelType w:val="hybridMultilevel"/>
    <w:tmpl w:val="753E33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7C3F5CB8"/>
    <w:multiLevelType w:val="hybridMultilevel"/>
    <w:tmpl w:val="A0DE1440"/>
    <w:lvl w:ilvl="0" w:tplc="FFFFFFFF">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060982543">
    <w:abstractNumId w:val="21"/>
  </w:num>
  <w:num w:numId="2" w16cid:durableId="318313804">
    <w:abstractNumId w:val="12"/>
  </w:num>
  <w:num w:numId="3" w16cid:durableId="1086994601">
    <w:abstractNumId w:val="23"/>
  </w:num>
  <w:num w:numId="4" w16cid:durableId="1431589391">
    <w:abstractNumId w:val="0"/>
  </w:num>
  <w:num w:numId="5" w16cid:durableId="1553272358">
    <w:abstractNumId w:val="9"/>
  </w:num>
  <w:num w:numId="6" w16cid:durableId="1783187573">
    <w:abstractNumId w:val="13"/>
  </w:num>
  <w:num w:numId="7" w16cid:durableId="950625939">
    <w:abstractNumId w:val="8"/>
  </w:num>
  <w:num w:numId="8" w16cid:durableId="877740636">
    <w:abstractNumId w:val="19"/>
  </w:num>
  <w:num w:numId="9" w16cid:durableId="275870166">
    <w:abstractNumId w:val="1"/>
  </w:num>
  <w:num w:numId="10" w16cid:durableId="2142187585">
    <w:abstractNumId w:val="2"/>
  </w:num>
  <w:num w:numId="11" w16cid:durableId="719598418">
    <w:abstractNumId w:val="26"/>
  </w:num>
  <w:num w:numId="12" w16cid:durableId="1977250724">
    <w:abstractNumId w:val="3"/>
  </w:num>
  <w:num w:numId="13" w16cid:durableId="487748448">
    <w:abstractNumId w:val="27"/>
  </w:num>
  <w:num w:numId="14" w16cid:durableId="1712920877">
    <w:abstractNumId w:val="7"/>
  </w:num>
  <w:num w:numId="15" w16cid:durableId="257297539">
    <w:abstractNumId w:val="22"/>
  </w:num>
  <w:num w:numId="16" w16cid:durableId="1644500714">
    <w:abstractNumId w:val="17"/>
  </w:num>
  <w:num w:numId="17" w16cid:durableId="991063792">
    <w:abstractNumId w:val="15"/>
  </w:num>
  <w:num w:numId="18" w16cid:durableId="1921910645">
    <w:abstractNumId w:val="5"/>
  </w:num>
  <w:num w:numId="19" w16cid:durableId="1609041810">
    <w:abstractNumId w:val="20"/>
  </w:num>
  <w:num w:numId="20" w16cid:durableId="2082868219">
    <w:abstractNumId w:val="4"/>
  </w:num>
  <w:num w:numId="21" w16cid:durableId="1739593042">
    <w:abstractNumId w:val="28"/>
  </w:num>
  <w:num w:numId="22" w16cid:durableId="1292204384">
    <w:abstractNumId w:val="24"/>
  </w:num>
  <w:num w:numId="23" w16cid:durableId="70858982">
    <w:abstractNumId w:val="25"/>
  </w:num>
  <w:num w:numId="24" w16cid:durableId="1796823968">
    <w:abstractNumId w:val="10"/>
  </w:num>
  <w:num w:numId="25" w16cid:durableId="460879489">
    <w:abstractNumId w:val="25"/>
  </w:num>
  <w:num w:numId="26" w16cid:durableId="2001346767">
    <w:abstractNumId w:val="16"/>
  </w:num>
  <w:num w:numId="27" w16cid:durableId="1780448944">
    <w:abstractNumId w:val="11"/>
  </w:num>
  <w:num w:numId="28" w16cid:durableId="38625675">
    <w:abstractNumId w:val="14"/>
  </w:num>
  <w:num w:numId="29" w16cid:durableId="1621298870">
    <w:abstractNumId w:val="6"/>
  </w:num>
  <w:num w:numId="30" w16cid:durableId="1703549534">
    <w:abstractNumId w:val="18"/>
  </w:num>
  <w:numIdMacAtCleanup w:val="12"/>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AA"/>
    <w:rsid w:val="00000289"/>
    <w:rsid w:val="0000375E"/>
    <w:rsid w:val="000100E7"/>
    <w:rsid w:val="000104B4"/>
    <w:rsid w:val="0001094B"/>
    <w:rsid w:val="00012D90"/>
    <w:rsid w:val="00016820"/>
    <w:rsid w:val="00016CCC"/>
    <w:rsid w:val="000172C3"/>
    <w:rsid w:val="000259D9"/>
    <w:rsid w:val="00027CC9"/>
    <w:rsid w:val="00030B6C"/>
    <w:rsid w:val="00031B1C"/>
    <w:rsid w:val="00034488"/>
    <w:rsid w:val="0003653B"/>
    <w:rsid w:val="000408BA"/>
    <w:rsid w:val="00041BF8"/>
    <w:rsid w:val="00047410"/>
    <w:rsid w:val="00051B6A"/>
    <w:rsid w:val="00051E9D"/>
    <w:rsid w:val="00053CC6"/>
    <w:rsid w:val="000576F2"/>
    <w:rsid w:val="000665FF"/>
    <w:rsid w:val="00070200"/>
    <w:rsid w:val="000710F6"/>
    <w:rsid w:val="000728D5"/>
    <w:rsid w:val="00073C05"/>
    <w:rsid w:val="00075C7E"/>
    <w:rsid w:val="00075FAF"/>
    <w:rsid w:val="000779F9"/>
    <w:rsid w:val="000801B9"/>
    <w:rsid w:val="00081C22"/>
    <w:rsid w:val="00082BE5"/>
    <w:rsid w:val="00086454"/>
    <w:rsid w:val="00086892"/>
    <w:rsid w:val="00090385"/>
    <w:rsid w:val="00093CB0"/>
    <w:rsid w:val="00096D4D"/>
    <w:rsid w:val="00097A05"/>
    <w:rsid w:val="000A5723"/>
    <w:rsid w:val="000B06D7"/>
    <w:rsid w:val="000B0B01"/>
    <w:rsid w:val="000B0D97"/>
    <w:rsid w:val="000B1F28"/>
    <w:rsid w:val="000B30B2"/>
    <w:rsid w:val="000B30EF"/>
    <w:rsid w:val="000B316C"/>
    <w:rsid w:val="000B38DA"/>
    <w:rsid w:val="000B39FE"/>
    <w:rsid w:val="000B5B9E"/>
    <w:rsid w:val="000B6A1B"/>
    <w:rsid w:val="000C39F3"/>
    <w:rsid w:val="000C3D60"/>
    <w:rsid w:val="000C7645"/>
    <w:rsid w:val="000D0476"/>
    <w:rsid w:val="000D10A5"/>
    <w:rsid w:val="000D3F54"/>
    <w:rsid w:val="000D4986"/>
    <w:rsid w:val="000D6DD8"/>
    <w:rsid w:val="000D72FA"/>
    <w:rsid w:val="000E57D0"/>
    <w:rsid w:val="000E64E8"/>
    <w:rsid w:val="000E73C2"/>
    <w:rsid w:val="000E744C"/>
    <w:rsid w:val="000E75F1"/>
    <w:rsid w:val="000E7AAF"/>
    <w:rsid w:val="000F0CBF"/>
    <w:rsid w:val="000F618C"/>
    <w:rsid w:val="00101F8C"/>
    <w:rsid w:val="0010564A"/>
    <w:rsid w:val="00106609"/>
    <w:rsid w:val="0011066B"/>
    <w:rsid w:val="00110872"/>
    <w:rsid w:val="00110A6E"/>
    <w:rsid w:val="001141D4"/>
    <w:rsid w:val="0011522C"/>
    <w:rsid w:val="00115E4A"/>
    <w:rsid w:val="001161FB"/>
    <w:rsid w:val="00120804"/>
    <w:rsid w:val="0012376A"/>
    <w:rsid w:val="00123FB7"/>
    <w:rsid w:val="00127813"/>
    <w:rsid w:val="00127B3B"/>
    <w:rsid w:val="001315B3"/>
    <w:rsid w:val="00133424"/>
    <w:rsid w:val="00133D84"/>
    <w:rsid w:val="00134216"/>
    <w:rsid w:val="00134FAD"/>
    <w:rsid w:val="00134FD1"/>
    <w:rsid w:val="00140365"/>
    <w:rsid w:val="00144655"/>
    <w:rsid w:val="00144D1F"/>
    <w:rsid w:val="00145AF7"/>
    <w:rsid w:val="001528EC"/>
    <w:rsid w:val="00153711"/>
    <w:rsid w:val="0015778D"/>
    <w:rsid w:val="001620CD"/>
    <w:rsid w:val="00163CCF"/>
    <w:rsid w:val="00165E77"/>
    <w:rsid w:val="00167445"/>
    <w:rsid w:val="00171C26"/>
    <w:rsid w:val="00171C3B"/>
    <w:rsid w:val="00171F00"/>
    <w:rsid w:val="00172619"/>
    <w:rsid w:val="00175ECE"/>
    <w:rsid w:val="001827B7"/>
    <w:rsid w:val="00182DBC"/>
    <w:rsid w:val="0018570B"/>
    <w:rsid w:val="00187B79"/>
    <w:rsid w:val="0019035B"/>
    <w:rsid w:val="00191CF4"/>
    <w:rsid w:val="00197BDF"/>
    <w:rsid w:val="001A5343"/>
    <w:rsid w:val="001A70C1"/>
    <w:rsid w:val="001B17A6"/>
    <w:rsid w:val="001B2375"/>
    <w:rsid w:val="001B31D5"/>
    <w:rsid w:val="001B322A"/>
    <w:rsid w:val="001B3449"/>
    <w:rsid w:val="001B497F"/>
    <w:rsid w:val="001B5269"/>
    <w:rsid w:val="001B5310"/>
    <w:rsid w:val="001C052C"/>
    <w:rsid w:val="001C251C"/>
    <w:rsid w:val="001C284B"/>
    <w:rsid w:val="001C64DB"/>
    <w:rsid w:val="001D1652"/>
    <w:rsid w:val="001D7F7D"/>
    <w:rsid w:val="001E0AC0"/>
    <w:rsid w:val="001E0CDE"/>
    <w:rsid w:val="001E4067"/>
    <w:rsid w:val="001E45CD"/>
    <w:rsid w:val="001E47C3"/>
    <w:rsid w:val="001F0B00"/>
    <w:rsid w:val="001F5E87"/>
    <w:rsid w:val="00200800"/>
    <w:rsid w:val="00202CE7"/>
    <w:rsid w:val="002042A7"/>
    <w:rsid w:val="0020456B"/>
    <w:rsid w:val="002055BC"/>
    <w:rsid w:val="00205EB3"/>
    <w:rsid w:val="00210ABD"/>
    <w:rsid w:val="00211B12"/>
    <w:rsid w:val="002122FF"/>
    <w:rsid w:val="002167C3"/>
    <w:rsid w:val="002218FB"/>
    <w:rsid w:val="002233F6"/>
    <w:rsid w:val="00224979"/>
    <w:rsid w:val="00224D58"/>
    <w:rsid w:val="00225615"/>
    <w:rsid w:val="002269C6"/>
    <w:rsid w:val="00226D8E"/>
    <w:rsid w:val="0023035F"/>
    <w:rsid w:val="00230406"/>
    <w:rsid w:val="002309BE"/>
    <w:rsid w:val="00230A95"/>
    <w:rsid w:val="00231976"/>
    <w:rsid w:val="002344EC"/>
    <w:rsid w:val="002351AE"/>
    <w:rsid w:val="0023791B"/>
    <w:rsid w:val="00241429"/>
    <w:rsid w:val="002442A9"/>
    <w:rsid w:val="002461E5"/>
    <w:rsid w:val="002548EA"/>
    <w:rsid w:val="00257E4A"/>
    <w:rsid w:val="00261E01"/>
    <w:rsid w:val="002639B1"/>
    <w:rsid w:val="002659BD"/>
    <w:rsid w:val="002662F0"/>
    <w:rsid w:val="00273923"/>
    <w:rsid w:val="00273AFA"/>
    <w:rsid w:val="00274741"/>
    <w:rsid w:val="0027525A"/>
    <w:rsid w:val="00276A6E"/>
    <w:rsid w:val="002804EE"/>
    <w:rsid w:val="0028134E"/>
    <w:rsid w:val="00282314"/>
    <w:rsid w:val="00283EF6"/>
    <w:rsid w:val="00285BF9"/>
    <w:rsid w:val="0029392E"/>
    <w:rsid w:val="00296368"/>
    <w:rsid w:val="002A5DCF"/>
    <w:rsid w:val="002B2707"/>
    <w:rsid w:val="002B3402"/>
    <w:rsid w:val="002B525C"/>
    <w:rsid w:val="002B5ED3"/>
    <w:rsid w:val="002C1124"/>
    <w:rsid w:val="002C32E5"/>
    <w:rsid w:val="002C419C"/>
    <w:rsid w:val="002C41E5"/>
    <w:rsid w:val="002C5273"/>
    <w:rsid w:val="002C6F5D"/>
    <w:rsid w:val="002C7A2C"/>
    <w:rsid w:val="002D291D"/>
    <w:rsid w:val="002D5F0A"/>
    <w:rsid w:val="002D5F14"/>
    <w:rsid w:val="002E058B"/>
    <w:rsid w:val="002E3903"/>
    <w:rsid w:val="002E71B3"/>
    <w:rsid w:val="002E72EF"/>
    <w:rsid w:val="002F1A6E"/>
    <w:rsid w:val="002F615A"/>
    <w:rsid w:val="00301079"/>
    <w:rsid w:val="00301786"/>
    <w:rsid w:val="00304E63"/>
    <w:rsid w:val="00307D2C"/>
    <w:rsid w:val="00312B25"/>
    <w:rsid w:val="003161AD"/>
    <w:rsid w:val="003203C3"/>
    <w:rsid w:val="00321159"/>
    <w:rsid w:val="00322EB9"/>
    <w:rsid w:val="00327627"/>
    <w:rsid w:val="003332CC"/>
    <w:rsid w:val="003359B0"/>
    <w:rsid w:val="003363D4"/>
    <w:rsid w:val="00337B8B"/>
    <w:rsid w:val="0034436D"/>
    <w:rsid w:val="00344F31"/>
    <w:rsid w:val="00345B42"/>
    <w:rsid w:val="00347343"/>
    <w:rsid w:val="0035085F"/>
    <w:rsid w:val="00352C80"/>
    <w:rsid w:val="003571FA"/>
    <w:rsid w:val="00357387"/>
    <w:rsid w:val="00360308"/>
    <w:rsid w:val="00360CF7"/>
    <w:rsid w:val="00361BF0"/>
    <w:rsid w:val="00363E8F"/>
    <w:rsid w:val="00366936"/>
    <w:rsid w:val="0037024A"/>
    <w:rsid w:val="0037494E"/>
    <w:rsid w:val="00375C29"/>
    <w:rsid w:val="0038409B"/>
    <w:rsid w:val="00386859"/>
    <w:rsid w:val="00390D80"/>
    <w:rsid w:val="0039310F"/>
    <w:rsid w:val="00393E97"/>
    <w:rsid w:val="00393F1A"/>
    <w:rsid w:val="00394205"/>
    <w:rsid w:val="003969D2"/>
    <w:rsid w:val="003A1408"/>
    <w:rsid w:val="003A3DB2"/>
    <w:rsid w:val="003A4109"/>
    <w:rsid w:val="003A43FC"/>
    <w:rsid w:val="003A4979"/>
    <w:rsid w:val="003A4FD6"/>
    <w:rsid w:val="003A65DB"/>
    <w:rsid w:val="003A691F"/>
    <w:rsid w:val="003A79A7"/>
    <w:rsid w:val="003B1757"/>
    <w:rsid w:val="003B415B"/>
    <w:rsid w:val="003B6593"/>
    <w:rsid w:val="003C4135"/>
    <w:rsid w:val="003C47E4"/>
    <w:rsid w:val="003D1612"/>
    <w:rsid w:val="003D2096"/>
    <w:rsid w:val="003D2D17"/>
    <w:rsid w:val="003D35FC"/>
    <w:rsid w:val="003D562E"/>
    <w:rsid w:val="003D5E49"/>
    <w:rsid w:val="003D77DF"/>
    <w:rsid w:val="003E20AB"/>
    <w:rsid w:val="003E349A"/>
    <w:rsid w:val="003E6D98"/>
    <w:rsid w:val="003F0658"/>
    <w:rsid w:val="003F0799"/>
    <w:rsid w:val="003F1186"/>
    <w:rsid w:val="003F1B74"/>
    <w:rsid w:val="003F4D7E"/>
    <w:rsid w:val="003F620C"/>
    <w:rsid w:val="003F7077"/>
    <w:rsid w:val="003F74B1"/>
    <w:rsid w:val="0040331E"/>
    <w:rsid w:val="00403339"/>
    <w:rsid w:val="00404A01"/>
    <w:rsid w:val="0040636A"/>
    <w:rsid w:val="004110EA"/>
    <w:rsid w:val="00412D1F"/>
    <w:rsid w:val="00413285"/>
    <w:rsid w:val="00413B5B"/>
    <w:rsid w:val="00414FFB"/>
    <w:rsid w:val="00417716"/>
    <w:rsid w:val="004205E5"/>
    <w:rsid w:val="004218A6"/>
    <w:rsid w:val="00422660"/>
    <w:rsid w:val="00424052"/>
    <w:rsid w:val="004305DF"/>
    <w:rsid w:val="00435311"/>
    <w:rsid w:val="00435DBF"/>
    <w:rsid w:val="0043600B"/>
    <w:rsid w:val="004432B3"/>
    <w:rsid w:val="004449B1"/>
    <w:rsid w:val="0044576F"/>
    <w:rsid w:val="00447241"/>
    <w:rsid w:val="00447F24"/>
    <w:rsid w:val="00451E16"/>
    <w:rsid w:val="00453F93"/>
    <w:rsid w:val="004541B6"/>
    <w:rsid w:val="0045518C"/>
    <w:rsid w:val="004565A2"/>
    <w:rsid w:val="004566CA"/>
    <w:rsid w:val="0046040C"/>
    <w:rsid w:val="004608D0"/>
    <w:rsid w:val="004611B6"/>
    <w:rsid w:val="00461576"/>
    <w:rsid w:val="004639BF"/>
    <w:rsid w:val="00464805"/>
    <w:rsid w:val="00465FAB"/>
    <w:rsid w:val="0046706F"/>
    <w:rsid w:val="00470F4E"/>
    <w:rsid w:val="004728C5"/>
    <w:rsid w:val="004734F3"/>
    <w:rsid w:val="00474D0C"/>
    <w:rsid w:val="00475BC6"/>
    <w:rsid w:val="00477221"/>
    <w:rsid w:val="00487730"/>
    <w:rsid w:val="004960DE"/>
    <w:rsid w:val="00496EC3"/>
    <w:rsid w:val="00497304"/>
    <w:rsid w:val="004A1222"/>
    <w:rsid w:val="004A1BB8"/>
    <w:rsid w:val="004A2E3A"/>
    <w:rsid w:val="004A3198"/>
    <w:rsid w:val="004A37DD"/>
    <w:rsid w:val="004A6EC1"/>
    <w:rsid w:val="004A7CA0"/>
    <w:rsid w:val="004B0C5F"/>
    <w:rsid w:val="004B4206"/>
    <w:rsid w:val="004B7466"/>
    <w:rsid w:val="004B7D75"/>
    <w:rsid w:val="004C0B7A"/>
    <w:rsid w:val="004C43DF"/>
    <w:rsid w:val="004C5C75"/>
    <w:rsid w:val="004D071E"/>
    <w:rsid w:val="004D0B8E"/>
    <w:rsid w:val="004D1361"/>
    <w:rsid w:val="004D3ECB"/>
    <w:rsid w:val="004D75BB"/>
    <w:rsid w:val="004E3EA3"/>
    <w:rsid w:val="004E3FBB"/>
    <w:rsid w:val="004E5B89"/>
    <w:rsid w:val="004F092E"/>
    <w:rsid w:val="004F1530"/>
    <w:rsid w:val="004F234E"/>
    <w:rsid w:val="004F2CBE"/>
    <w:rsid w:val="004F526C"/>
    <w:rsid w:val="004F6001"/>
    <w:rsid w:val="00500421"/>
    <w:rsid w:val="0050061D"/>
    <w:rsid w:val="00500742"/>
    <w:rsid w:val="005029E3"/>
    <w:rsid w:val="00502E5D"/>
    <w:rsid w:val="00504A21"/>
    <w:rsid w:val="00504E74"/>
    <w:rsid w:val="00507662"/>
    <w:rsid w:val="00510027"/>
    <w:rsid w:val="00511C11"/>
    <w:rsid w:val="00512E2C"/>
    <w:rsid w:val="00514905"/>
    <w:rsid w:val="00515D11"/>
    <w:rsid w:val="00516CBB"/>
    <w:rsid w:val="005215BB"/>
    <w:rsid w:val="00523CBC"/>
    <w:rsid w:val="005244BC"/>
    <w:rsid w:val="00524D75"/>
    <w:rsid w:val="005251EC"/>
    <w:rsid w:val="00541215"/>
    <w:rsid w:val="0054530B"/>
    <w:rsid w:val="005462C6"/>
    <w:rsid w:val="005466B1"/>
    <w:rsid w:val="00551CDB"/>
    <w:rsid w:val="00552510"/>
    <w:rsid w:val="0055278B"/>
    <w:rsid w:val="00553904"/>
    <w:rsid w:val="00554550"/>
    <w:rsid w:val="00554FFB"/>
    <w:rsid w:val="005550B3"/>
    <w:rsid w:val="00557F00"/>
    <w:rsid w:val="0056045E"/>
    <w:rsid w:val="00561CAB"/>
    <w:rsid w:val="00562F84"/>
    <w:rsid w:val="0056368D"/>
    <w:rsid w:val="00565A32"/>
    <w:rsid w:val="00567F72"/>
    <w:rsid w:val="00573950"/>
    <w:rsid w:val="00575B30"/>
    <w:rsid w:val="00575BA2"/>
    <w:rsid w:val="00582E8A"/>
    <w:rsid w:val="005865F3"/>
    <w:rsid w:val="00587BE9"/>
    <w:rsid w:val="00593B0E"/>
    <w:rsid w:val="0059451C"/>
    <w:rsid w:val="00594964"/>
    <w:rsid w:val="00596FED"/>
    <w:rsid w:val="005A1400"/>
    <w:rsid w:val="005A18A7"/>
    <w:rsid w:val="005A74CE"/>
    <w:rsid w:val="005B181E"/>
    <w:rsid w:val="005B589D"/>
    <w:rsid w:val="005C0460"/>
    <w:rsid w:val="005C0AFC"/>
    <w:rsid w:val="005C0BC1"/>
    <w:rsid w:val="005C0E00"/>
    <w:rsid w:val="005C2DEE"/>
    <w:rsid w:val="005C2E92"/>
    <w:rsid w:val="005C3E1F"/>
    <w:rsid w:val="005D02AA"/>
    <w:rsid w:val="005D06B0"/>
    <w:rsid w:val="005D0FAF"/>
    <w:rsid w:val="005D1F05"/>
    <w:rsid w:val="005D2F9A"/>
    <w:rsid w:val="005D3A9C"/>
    <w:rsid w:val="005D41D6"/>
    <w:rsid w:val="005D482D"/>
    <w:rsid w:val="005D6FE5"/>
    <w:rsid w:val="005E261F"/>
    <w:rsid w:val="005E43DE"/>
    <w:rsid w:val="005E592D"/>
    <w:rsid w:val="005F0399"/>
    <w:rsid w:val="005F3DAD"/>
    <w:rsid w:val="005F6B91"/>
    <w:rsid w:val="005F6EEB"/>
    <w:rsid w:val="00601083"/>
    <w:rsid w:val="00603A7E"/>
    <w:rsid w:val="006058A9"/>
    <w:rsid w:val="00605EC6"/>
    <w:rsid w:val="00613134"/>
    <w:rsid w:val="006154C7"/>
    <w:rsid w:val="006161FB"/>
    <w:rsid w:val="00616F55"/>
    <w:rsid w:val="00617BE7"/>
    <w:rsid w:val="00617DE0"/>
    <w:rsid w:val="00620660"/>
    <w:rsid w:val="006218D1"/>
    <w:rsid w:val="00621BC9"/>
    <w:rsid w:val="00622EE1"/>
    <w:rsid w:val="0062349B"/>
    <w:rsid w:val="00623BEA"/>
    <w:rsid w:val="006277A3"/>
    <w:rsid w:val="00630AA0"/>
    <w:rsid w:val="00631450"/>
    <w:rsid w:val="00634BFE"/>
    <w:rsid w:val="00635A6D"/>
    <w:rsid w:val="006366D0"/>
    <w:rsid w:val="00637A29"/>
    <w:rsid w:val="0064038C"/>
    <w:rsid w:val="00643D31"/>
    <w:rsid w:val="006466BB"/>
    <w:rsid w:val="006478BA"/>
    <w:rsid w:val="00650510"/>
    <w:rsid w:val="00650FED"/>
    <w:rsid w:val="00654068"/>
    <w:rsid w:val="0065516C"/>
    <w:rsid w:val="00657D46"/>
    <w:rsid w:val="00660700"/>
    <w:rsid w:val="00660D18"/>
    <w:rsid w:val="006638EE"/>
    <w:rsid w:val="00674157"/>
    <w:rsid w:val="006756CD"/>
    <w:rsid w:val="00675D94"/>
    <w:rsid w:val="006767B2"/>
    <w:rsid w:val="00680559"/>
    <w:rsid w:val="00680FAC"/>
    <w:rsid w:val="006833E2"/>
    <w:rsid w:val="00695D7C"/>
    <w:rsid w:val="00695DD7"/>
    <w:rsid w:val="00695EFF"/>
    <w:rsid w:val="006965A4"/>
    <w:rsid w:val="006977AF"/>
    <w:rsid w:val="006A0D4D"/>
    <w:rsid w:val="006A2F11"/>
    <w:rsid w:val="006A43F3"/>
    <w:rsid w:val="006A6380"/>
    <w:rsid w:val="006A763D"/>
    <w:rsid w:val="006A7DD3"/>
    <w:rsid w:val="006B6ECD"/>
    <w:rsid w:val="006B7EC2"/>
    <w:rsid w:val="006D01F5"/>
    <w:rsid w:val="006D49B1"/>
    <w:rsid w:val="006E01BA"/>
    <w:rsid w:val="006E05BC"/>
    <w:rsid w:val="006E4ED6"/>
    <w:rsid w:val="006E5C21"/>
    <w:rsid w:val="006E7271"/>
    <w:rsid w:val="006F1E1C"/>
    <w:rsid w:val="006F36A0"/>
    <w:rsid w:val="006F45F4"/>
    <w:rsid w:val="006F4F89"/>
    <w:rsid w:val="006F64F3"/>
    <w:rsid w:val="006F6D4A"/>
    <w:rsid w:val="006F765C"/>
    <w:rsid w:val="00700B5A"/>
    <w:rsid w:val="0070195E"/>
    <w:rsid w:val="00707ACA"/>
    <w:rsid w:val="007121C9"/>
    <w:rsid w:val="00712AEA"/>
    <w:rsid w:val="0071342A"/>
    <w:rsid w:val="00714B2B"/>
    <w:rsid w:val="00715D50"/>
    <w:rsid w:val="0072080B"/>
    <w:rsid w:val="00720A2B"/>
    <w:rsid w:val="00724F70"/>
    <w:rsid w:val="00725BB6"/>
    <w:rsid w:val="00733A59"/>
    <w:rsid w:val="00733D5B"/>
    <w:rsid w:val="007418E8"/>
    <w:rsid w:val="00742807"/>
    <w:rsid w:val="00742D44"/>
    <w:rsid w:val="00745F13"/>
    <w:rsid w:val="00750BF0"/>
    <w:rsid w:val="00752C00"/>
    <w:rsid w:val="007536F3"/>
    <w:rsid w:val="00755B59"/>
    <w:rsid w:val="00756027"/>
    <w:rsid w:val="007572B7"/>
    <w:rsid w:val="007604D7"/>
    <w:rsid w:val="00761B2C"/>
    <w:rsid w:val="00763CA3"/>
    <w:rsid w:val="00765663"/>
    <w:rsid w:val="00766EC0"/>
    <w:rsid w:val="00771BA1"/>
    <w:rsid w:val="00772D1F"/>
    <w:rsid w:val="0077357B"/>
    <w:rsid w:val="007736CB"/>
    <w:rsid w:val="0077494F"/>
    <w:rsid w:val="00775D0E"/>
    <w:rsid w:val="007776E3"/>
    <w:rsid w:val="00780E64"/>
    <w:rsid w:val="00782061"/>
    <w:rsid w:val="00790159"/>
    <w:rsid w:val="007940A0"/>
    <w:rsid w:val="007945E0"/>
    <w:rsid w:val="0079468B"/>
    <w:rsid w:val="00796643"/>
    <w:rsid w:val="007976FB"/>
    <w:rsid w:val="007A245A"/>
    <w:rsid w:val="007A3932"/>
    <w:rsid w:val="007A5528"/>
    <w:rsid w:val="007A65A6"/>
    <w:rsid w:val="007B3D9E"/>
    <w:rsid w:val="007B4357"/>
    <w:rsid w:val="007C1AFD"/>
    <w:rsid w:val="007C2F11"/>
    <w:rsid w:val="007C5EBB"/>
    <w:rsid w:val="007C61D5"/>
    <w:rsid w:val="007E0E63"/>
    <w:rsid w:val="007E2BC4"/>
    <w:rsid w:val="007F03DB"/>
    <w:rsid w:val="007F14AC"/>
    <w:rsid w:val="007F1573"/>
    <w:rsid w:val="007F2DFC"/>
    <w:rsid w:val="007F3875"/>
    <w:rsid w:val="007F5232"/>
    <w:rsid w:val="007F5648"/>
    <w:rsid w:val="007F7CAB"/>
    <w:rsid w:val="00801C5A"/>
    <w:rsid w:val="008044F6"/>
    <w:rsid w:val="00805000"/>
    <w:rsid w:val="00806581"/>
    <w:rsid w:val="00810E49"/>
    <w:rsid w:val="008129C3"/>
    <w:rsid w:val="008136AA"/>
    <w:rsid w:val="00815C82"/>
    <w:rsid w:val="00822DFB"/>
    <w:rsid w:val="00824143"/>
    <w:rsid w:val="00825FF3"/>
    <w:rsid w:val="00826BA3"/>
    <w:rsid w:val="00833DC6"/>
    <w:rsid w:val="00840604"/>
    <w:rsid w:val="00840759"/>
    <w:rsid w:val="008416DD"/>
    <w:rsid w:val="00841F3A"/>
    <w:rsid w:val="00845910"/>
    <w:rsid w:val="008463A6"/>
    <w:rsid w:val="008517F9"/>
    <w:rsid w:val="00851C39"/>
    <w:rsid w:val="00853186"/>
    <w:rsid w:val="00861AA9"/>
    <w:rsid w:val="00861EDC"/>
    <w:rsid w:val="008636BD"/>
    <w:rsid w:val="00865697"/>
    <w:rsid w:val="008663F0"/>
    <w:rsid w:val="008668FA"/>
    <w:rsid w:val="00867C67"/>
    <w:rsid w:val="008713F5"/>
    <w:rsid w:val="00872DBD"/>
    <w:rsid w:val="00874F6A"/>
    <w:rsid w:val="00875401"/>
    <w:rsid w:val="00876059"/>
    <w:rsid w:val="00877259"/>
    <w:rsid w:val="00892937"/>
    <w:rsid w:val="0089331C"/>
    <w:rsid w:val="00893986"/>
    <w:rsid w:val="008A112E"/>
    <w:rsid w:val="008A25F9"/>
    <w:rsid w:val="008A3144"/>
    <w:rsid w:val="008A52E1"/>
    <w:rsid w:val="008B02CD"/>
    <w:rsid w:val="008B22FD"/>
    <w:rsid w:val="008B2F7D"/>
    <w:rsid w:val="008B6275"/>
    <w:rsid w:val="008B7957"/>
    <w:rsid w:val="008C2310"/>
    <w:rsid w:val="008C490B"/>
    <w:rsid w:val="008D00CE"/>
    <w:rsid w:val="008D4B7A"/>
    <w:rsid w:val="008D56F8"/>
    <w:rsid w:val="008D5BD6"/>
    <w:rsid w:val="008D6A73"/>
    <w:rsid w:val="008D7DB1"/>
    <w:rsid w:val="008E063C"/>
    <w:rsid w:val="008E1451"/>
    <w:rsid w:val="008E1609"/>
    <w:rsid w:val="008E1F01"/>
    <w:rsid w:val="008E2C82"/>
    <w:rsid w:val="008E2E30"/>
    <w:rsid w:val="008E31B5"/>
    <w:rsid w:val="008E3BE8"/>
    <w:rsid w:val="008E3D6E"/>
    <w:rsid w:val="008E443F"/>
    <w:rsid w:val="008E6380"/>
    <w:rsid w:val="008E7CD9"/>
    <w:rsid w:val="008E7F58"/>
    <w:rsid w:val="008F2750"/>
    <w:rsid w:val="008F4736"/>
    <w:rsid w:val="008F4F2A"/>
    <w:rsid w:val="008F6D3D"/>
    <w:rsid w:val="008F6E96"/>
    <w:rsid w:val="009005C5"/>
    <w:rsid w:val="00901835"/>
    <w:rsid w:val="00904840"/>
    <w:rsid w:val="00904BC1"/>
    <w:rsid w:val="00904E68"/>
    <w:rsid w:val="00905EE2"/>
    <w:rsid w:val="00906104"/>
    <w:rsid w:val="009203FB"/>
    <w:rsid w:val="00923A5E"/>
    <w:rsid w:val="00925410"/>
    <w:rsid w:val="0092580A"/>
    <w:rsid w:val="00925924"/>
    <w:rsid w:val="009263BB"/>
    <w:rsid w:val="00926AB8"/>
    <w:rsid w:val="00926B4C"/>
    <w:rsid w:val="00931DCE"/>
    <w:rsid w:val="0093241E"/>
    <w:rsid w:val="00934706"/>
    <w:rsid w:val="00934AF8"/>
    <w:rsid w:val="00945C98"/>
    <w:rsid w:val="00946C83"/>
    <w:rsid w:val="0094753E"/>
    <w:rsid w:val="00951668"/>
    <w:rsid w:val="00954573"/>
    <w:rsid w:val="00956117"/>
    <w:rsid w:val="00956EB3"/>
    <w:rsid w:val="00960C47"/>
    <w:rsid w:val="0096249C"/>
    <w:rsid w:val="00962BC0"/>
    <w:rsid w:val="00962F92"/>
    <w:rsid w:val="00964581"/>
    <w:rsid w:val="00964A7A"/>
    <w:rsid w:val="00964DC3"/>
    <w:rsid w:val="00965893"/>
    <w:rsid w:val="00965B84"/>
    <w:rsid w:val="009665DE"/>
    <w:rsid w:val="009726A0"/>
    <w:rsid w:val="00972B0E"/>
    <w:rsid w:val="009737D0"/>
    <w:rsid w:val="0097489E"/>
    <w:rsid w:val="009761E0"/>
    <w:rsid w:val="00977244"/>
    <w:rsid w:val="009829E0"/>
    <w:rsid w:val="009852D9"/>
    <w:rsid w:val="00991911"/>
    <w:rsid w:val="009A05C2"/>
    <w:rsid w:val="009A298A"/>
    <w:rsid w:val="009A36C6"/>
    <w:rsid w:val="009A4109"/>
    <w:rsid w:val="009A4CF4"/>
    <w:rsid w:val="009A59CB"/>
    <w:rsid w:val="009A5EA1"/>
    <w:rsid w:val="009A790C"/>
    <w:rsid w:val="009B1B6D"/>
    <w:rsid w:val="009B1FB6"/>
    <w:rsid w:val="009B33DD"/>
    <w:rsid w:val="009B3463"/>
    <w:rsid w:val="009B3BE9"/>
    <w:rsid w:val="009B6416"/>
    <w:rsid w:val="009C126D"/>
    <w:rsid w:val="009C1AD4"/>
    <w:rsid w:val="009C27EF"/>
    <w:rsid w:val="009C6D2E"/>
    <w:rsid w:val="009C7521"/>
    <w:rsid w:val="009C76F0"/>
    <w:rsid w:val="009D2A9D"/>
    <w:rsid w:val="009D3982"/>
    <w:rsid w:val="009D40B9"/>
    <w:rsid w:val="009D4B66"/>
    <w:rsid w:val="009D7E9D"/>
    <w:rsid w:val="009E056C"/>
    <w:rsid w:val="009E2FC8"/>
    <w:rsid w:val="009E3FB7"/>
    <w:rsid w:val="009E5A9E"/>
    <w:rsid w:val="009F6BA5"/>
    <w:rsid w:val="00A02C09"/>
    <w:rsid w:val="00A07D13"/>
    <w:rsid w:val="00A12552"/>
    <w:rsid w:val="00A13865"/>
    <w:rsid w:val="00A201E6"/>
    <w:rsid w:val="00A23056"/>
    <w:rsid w:val="00A2346B"/>
    <w:rsid w:val="00A25C0A"/>
    <w:rsid w:val="00A27553"/>
    <w:rsid w:val="00A30286"/>
    <w:rsid w:val="00A34246"/>
    <w:rsid w:val="00A346AC"/>
    <w:rsid w:val="00A36C89"/>
    <w:rsid w:val="00A41262"/>
    <w:rsid w:val="00A41C14"/>
    <w:rsid w:val="00A4322B"/>
    <w:rsid w:val="00A44C44"/>
    <w:rsid w:val="00A45AB2"/>
    <w:rsid w:val="00A514BA"/>
    <w:rsid w:val="00A57552"/>
    <w:rsid w:val="00A62D8A"/>
    <w:rsid w:val="00A667A7"/>
    <w:rsid w:val="00A67244"/>
    <w:rsid w:val="00A67657"/>
    <w:rsid w:val="00A67827"/>
    <w:rsid w:val="00A6786B"/>
    <w:rsid w:val="00A76104"/>
    <w:rsid w:val="00A76F88"/>
    <w:rsid w:val="00A81005"/>
    <w:rsid w:val="00A82E4A"/>
    <w:rsid w:val="00A85A83"/>
    <w:rsid w:val="00A8652E"/>
    <w:rsid w:val="00A87E46"/>
    <w:rsid w:val="00A9239E"/>
    <w:rsid w:val="00A93A30"/>
    <w:rsid w:val="00A95A22"/>
    <w:rsid w:val="00A96A88"/>
    <w:rsid w:val="00AA012E"/>
    <w:rsid w:val="00AA2480"/>
    <w:rsid w:val="00AA33BB"/>
    <w:rsid w:val="00AA39F2"/>
    <w:rsid w:val="00AA57A2"/>
    <w:rsid w:val="00AA69A9"/>
    <w:rsid w:val="00AB0298"/>
    <w:rsid w:val="00AB0522"/>
    <w:rsid w:val="00AB2D58"/>
    <w:rsid w:val="00AB4228"/>
    <w:rsid w:val="00AB48A8"/>
    <w:rsid w:val="00AB5585"/>
    <w:rsid w:val="00AC2095"/>
    <w:rsid w:val="00AC2A2B"/>
    <w:rsid w:val="00AC5C4F"/>
    <w:rsid w:val="00AC5E3B"/>
    <w:rsid w:val="00AD1E83"/>
    <w:rsid w:val="00AE1C11"/>
    <w:rsid w:val="00AE42AF"/>
    <w:rsid w:val="00AE5B9E"/>
    <w:rsid w:val="00AE60B3"/>
    <w:rsid w:val="00AE65D9"/>
    <w:rsid w:val="00AF7F7B"/>
    <w:rsid w:val="00B00C41"/>
    <w:rsid w:val="00B00D4B"/>
    <w:rsid w:val="00B02C6F"/>
    <w:rsid w:val="00B04368"/>
    <w:rsid w:val="00B04DC0"/>
    <w:rsid w:val="00B071D5"/>
    <w:rsid w:val="00B12067"/>
    <w:rsid w:val="00B14308"/>
    <w:rsid w:val="00B20A51"/>
    <w:rsid w:val="00B22E57"/>
    <w:rsid w:val="00B24B94"/>
    <w:rsid w:val="00B24C26"/>
    <w:rsid w:val="00B270E9"/>
    <w:rsid w:val="00B356B0"/>
    <w:rsid w:val="00B40D56"/>
    <w:rsid w:val="00B4267D"/>
    <w:rsid w:val="00B47FD6"/>
    <w:rsid w:val="00B50D9D"/>
    <w:rsid w:val="00B51403"/>
    <w:rsid w:val="00B555CA"/>
    <w:rsid w:val="00B564DE"/>
    <w:rsid w:val="00B61AD3"/>
    <w:rsid w:val="00B63B2F"/>
    <w:rsid w:val="00B66DDF"/>
    <w:rsid w:val="00B75B37"/>
    <w:rsid w:val="00B75B7A"/>
    <w:rsid w:val="00B7768F"/>
    <w:rsid w:val="00B82147"/>
    <w:rsid w:val="00B82A21"/>
    <w:rsid w:val="00B84528"/>
    <w:rsid w:val="00B84668"/>
    <w:rsid w:val="00B86D90"/>
    <w:rsid w:val="00B90421"/>
    <w:rsid w:val="00B908BB"/>
    <w:rsid w:val="00B925D9"/>
    <w:rsid w:val="00B9264E"/>
    <w:rsid w:val="00B92E80"/>
    <w:rsid w:val="00BA087B"/>
    <w:rsid w:val="00BA23DB"/>
    <w:rsid w:val="00BA2BFE"/>
    <w:rsid w:val="00BA3FD4"/>
    <w:rsid w:val="00BA5A9B"/>
    <w:rsid w:val="00BB168A"/>
    <w:rsid w:val="00BB17C4"/>
    <w:rsid w:val="00BB56ED"/>
    <w:rsid w:val="00BB59E0"/>
    <w:rsid w:val="00BB636B"/>
    <w:rsid w:val="00BC05B1"/>
    <w:rsid w:val="00BC2F2E"/>
    <w:rsid w:val="00BC4DEA"/>
    <w:rsid w:val="00BC652E"/>
    <w:rsid w:val="00BC6E59"/>
    <w:rsid w:val="00BD098B"/>
    <w:rsid w:val="00BD128A"/>
    <w:rsid w:val="00BD4B62"/>
    <w:rsid w:val="00BD514F"/>
    <w:rsid w:val="00BE1DD2"/>
    <w:rsid w:val="00BE2979"/>
    <w:rsid w:val="00BF06E2"/>
    <w:rsid w:val="00BF0929"/>
    <w:rsid w:val="00BF0CC7"/>
    <w:rsid w:val="00BF0DED"/>
    <w:rsid w:val="00BF1363"/>
    <w:rsid w:val="00BF519A"/>
    <w:rsid w:val="00C01276"/>
    <w:rsid w:val="00C01343"/>
    <w:rsid w:val="00C02A80"/>
    <w:rsid w:val="00C036D0"/>
    <w:rsid w:val="00C05A5F"/>
    <w:rsid w:val="00C07BBF"/>
    <w:rsid w:val="00C1182F"/>
    <w:rsid w:val="00C125B3"/>
    <w:rsid w:val="00C177BA"/>
    <w:rsid w:val="00C210CB"/>
    <w:rsid w:val="00C22348"/>
    <w:rsid w:val="00C223A3"/>
    <w:rsid w:val="00C22FAC"/>
    <w:rsid w:val="00C23B21"/>
    <w:rsid w:val="00C25B9A"/>
    <w:rsid w:val="00C25D4C"/>
    <w:rsid w:val="00C25DC9"/>
    <w:rsid w:val="00C265A8"/>
    <w:rsid w:val="00C26B9E"/>
    <w:rsid w:val="00C26EBB"/>
    <w:rsid w:val="00C27F87"/>
    <w:rsid w:val="00C31752"/>
    <w:rsid w:val="00C448A7"/>
    <w:rsid w:val="00C460ED"/>
    <w:rsid w:val="00C46876"/>
    <w:rsid w:val="00C46CFC"/>
    <w:rsid w:val="00C52036"/>
    <w:rsid w:val="00C56934"/>
    <w:rsid w:val="00C56C57"/>
    <w:rsid w:val="00C57E3D"/>
    <w:rsid w:val="00C61F49"/>
    <w:rsid w:val="00C63201"/>
    <w:rsid w:val="00C64249"/>
    <w:rsid w:val="00C656C4"/>
    <w:rsid w:val="00C656D2"/>
    <w:rsid w:val="00C66FDC"/>
    <w:rsid w:val="00C670AE"/>
    <w:rsid w:val="00C76375"/>
    <w:rsid w:val="00C76458"/>
    <w:rsid w:val="00C77E80"/>
    <w:rsid w:val="00C83EA3"/>
    <w:rsid w:val="00C90A37"/>
    <w:rsid w:val="00C90D40"/>
    <w:rsid w:val="00C920F5"/>
    <w:rsid w:val="00C92784"/>
    <w:rsid w:val="00C931F1"/>
    <w:rsid w:val="00C94DEB"/>
    <w:rsid w:val="00C978F0"/>
    <w:rsid w:val="00C97D25"/>
    <w:rsid w:val="00CA0B54"/>
    <w:rsid w:val="00CA35BD"/>
    <w:rsid w:val="00CB0453"/>
    <w:rsid w:val="00CB18E7"/>
    <w:rsid w:val="00CB1E51"/>
    <w:rsid w:val="00CB22A3"/>
    <w:rsid w:val="00CB2565"/>
    <w:rsid w:val="00CB7657"/>
    <w:rsid w:val="00CB7CB5"/>
    <w:rsid w:val="00CC06A4"/>
    <w:rsid w:val="00CC0DC5"/>
    <w:rsid w:val="00CC17A4"/>
    <w:rsid w:val="00CC4BB8"/>
    <w:rsid w:val="00CD112D"/>
    <w:rsid w:val="00CD17DE"/>
    <w:rsid w:val="00CD429B"/>
    <w:rsid w:val="00CD7ABD"/>
    <w:rsid w:val="00CD7B50"/>
    <w:rsid w:val="00CE401A"/>
    <w:rsid w:val="00CE48EA"/>
    <w:rsid w:val="00CE508A"/>
    <w:rsid w:val="00CE5A03"/>
    <w:rsid w:val="00CF0DDE"/>
    <w:rsid w:val="00CF366F"/>
    <w:rsid w:val="00CF7314"/>
    <w:rsid w:val="00D004FE"/>
    <w:rsid w:val="00D00889"/>
    <w:rsid w:val="00D022DB"/>
    <w:rsid w:val="00D058B5"/>
    <w:rsid w:val="00D07004"/>
    <w:rsid w:val="00D1046E"/>
    <w:rsid w:val="00D21592"/>
    <w:rsid w:val="00D251BA"/>
    <w:rsid w:val="00D25CB0"/>
    <w:rsid w:val="00D276DB"/>
    <w:rsid w:val="00D32AED"/>
    <w:rsid w:val="00D366A8"/>
    <w:rsid w:val="00D3698A"/>
    <w:rsid w:val="00D43112"/>
    <w:rsid w:val="00D43700"/>
    <w:rsid w:val="00D44731"/>
    <w:rsid w:val="00D472FA"/>
    <w:rsid w:val="00D54586"/>
    <w:rsid w:val="00D546B7"/>
    <w:rsid w:val="00D61ECC"/>
    <w:rsid w:val="00D70D6E"/>
    <w:rsid w:val="00D72142"/>
    <w:rsid w:val="00D7371E"/>
    <w:rsid w:val="00D7548C"/>
    <w:rsid w:val="00D819A3"/>
    <w:rsid w:val="00D82BE3"/>
    <w:rsid w:val="00D82EB2"/>
    <w:rsid w:val="00D85ADC"/>
    <w:rsid w:val="00D903C1"/>
    <w:rsid w:val="00D90409"/>
    <w:rsid w:val="00D92CFB"/>
    <w:rsid w:val="00D9346E"/>
    <w:rsid w:val="00D9783F"/>
    <w:rsid w:val="00DA2C17"/>
    <w:rsid w:val="00DB0FE2"/>
    <w:rsid w:val="00DB3BCB"/>
    <w:rsid w:val="00DB7076"/>
    <w:rsid w:val="00DB78B5"/>
    <w:rsid w:val="00DC013E"/>
    <w:rsid w:val="00DC2D53"/>
    <w:rsid w:val="00DC4730"/>
    <w:rsid w:val="00DC477C"/>
    <w:rsid w:val="00DD159A"/>
    <w:rsid w:val="00DD64F7"/>
    <w:rsid w:val="00DD6CF2"/>
    <w:rsid w:val="00DE0035"/>
    <w:rsid w:val="00DE1539"/>
    <w:rsid w:val="00DE19DA"/>
    <w:rsid w:val="00DE1E6F"/>
    <w:rsid w:val="00DE4A3E"/>
    <w:rsid w:val="00DF0EF8"/>
    <w:rsid w:val="00DF2253"/>
    <w:rsid w:val="00E002DD"/>
    <w:rsid w:val="00E00E1C"/>
    <w:rsid w:val="00E01879"/>
    <w:rsid w:val="00E01F93"/>
    <w:rsid w:val="00E055D9"/>
    <w:rsid w:val="00E059A4"/>
    <w:rsid w:val="00E05E7E"/>
    <w:rsid w:val="00E07B07"/>
    <w:rsid w:val="00E07E15"/>
    <w:rsid w:val="00E11126"/>
    <w:rsid w:val="00E130D3"/>
    <w:rsid w:val="00E201A7"/>
    <w:rsid w:val="00E24860"/>
    <w:rsid w:val="00E25054"/>
    <w:rsid w:val="00E25F9B"/>
    <w:rsid w:val="00E311CB"/>
    <w:rsid w:val="00E31A82"/>
    <w:rsid w:val="00E3336B"/>
    <w:rsid w:val="00E34C06"/>
    <w:rsid w:val="00E44565"/>
    <w:rsid w:val="00E50024"/>
    <w:rsid w:val="00E5098E"/>
    <w:rsid w:val="00E51CC3"/>
    <w:rsid w:val="00E538CB"/>
    <w:rsid w:val="00E539E0"/>
    <w:rsid w:val="00E544EC"/>
    <w:rsid w:val="00E54C46"/>
    <w:rsid w:val="00E550BB"/>
    <w:rsid w:val="00E647B0"/>
    <w:rsid w:val="00E65F50"/>
    <w:rsid w:val="00E72381"/>
    <w:rsid w:val="00E7523F"/>
    <w:rsid w:val="00E76720"/>
    <w:rsid w:val="00E7692C"/>
    <w:rsid w:val="00E778B2"/>
    <w:rsid w:val="00E81C0E"/>
    <w:rsid w:val="00E877B9"/>
    <w:rsid w:val="00E87A46"/>
    <w:rsid w:val="00E87B20"/>
    <w:rsid w:val="00E92B48"/>
    <w:rsid w:val="00E93726"/>
    <w:rsid w:val="00E962D5"/>
    <w:rsid w:val="00E96A56"/>
    <w:rsid w:val="00E97D93"/>
    <w:rsid w:val="00EA1F05"/>
    <w:rsid w:val="00EA25A5"/>
    <w:rsid w:val="00EA3204"/>
    <w:rsid w:val="00EA3918"/>
    <w:rsid w:val="00EA59D4"/>
    <w:rsid w:val="00EA6008"/>
    <w:rsid w:val="00EB2608"/>
    <w:rsid w:val="00EB29A0"/>
    <w:rsid w:val="00EB33D2"/>
    <w:rsid w:val="00EB441D"/>
    <w:rsid w:val="00EB5D47"/>
    <w:rsid w:val="00EB7598"/>
    <w:rsid w:val="00EB7678"/>
    <w:rsid w:val="00ED0187"/>
    <w:rsid w:val="00ED089D"/>
    <w:rsid w:val="00ED388E"/>
    <w:rsid w:val="00ED3B6F"/>
    <w:rsid w:val="00ED3D5F"/>
    <w:rsid w:val="00ED49E1"/>
    <w:rsid w:val="00ED4DA2"/>
    <w:rsid w:val="00ED5550"/>
    <w:rsid w:val="00ED62BD"/>
    <w:rsid w:val="00EE141A"/>
    <w:rsid w:val="00EE25A3"/>
    <w:rsid w:val="00EE2714"/>
    <w:rsid w:val="00EE2A72"/>
    <w:rsid w:val="00EE34CA"/>
    <w:rsid w:val="00EE53AE"/>
    <w:rsid w:val="00EF0292"/>
    <w:rsid w:val="00EF126C"/>
    <w:rsid w:val="00EF4D4A"/>
    <w:rsid w:val="00EF5227"/>
    <w:rsid w:val="00F01AEE"/>
    <w:rsid w:val="00F03313"/>
    <w:rsid w:val="00F0368C"/>
    <w:rsid w:val="00F0784E"/>
    <w:rsid w:val="00F110F2"/>
    <w:rsid w:val="00F125D7"/>
    <w:rsid w:val="00F15180"/>
    <w:rsid w:val="00F15CFE"/>
    <w:rsid w:val="00F206A8"/>
    <w:rsid w:val="00F22984"/>
    <w:rsid w:val="00F25463"/>
    <w:rsid w:val="00F25697"/>
    <w:rsid w:val="00F26FE2"/>
    <w:rsid w:val="00F30328"/>
    <w:rsid w:val="00F315DA"/>
    <w:rsid w:val="00F329C5"/>
    <w:rsid w:val="00F361AA"/>
    <w:rsid w:val="00F4116A"/>
    <w:rsid w:val="00F41342"/>
    <w:rsid w:val="00F44A3E"/>
    <w:rsid w:val="00F45DE3"/>
    <w:rsid w:val="00F57997"/>
    <w:rsid w:val="00F628E7"/>
    <w:rsid w:val="00F629D0"/>
    <w:rsid w:val="00F7013D"/>
    <w:rsid w:val="00F74F0F"/>
    <w:rsid w:val="00F754E7"/>
    <w:rsid w:val="00F75EFF"/>
    <w:rsid w:val="00F76065"/>
    <w:rsid w:val="00F77A46"/>
    <w:rsid w:val="00F80A0E"/>
    <w:rsid w:val="00F83A9A"/>
    <w:rsid w:val="00F87009"/>
    <w:rsid w:val="00F879BB"/>
    <w:rsid w:val="00F906F6"/>
    <w:rsid w:val="00F90991"/>
    <w:rsid w:val="00F940F7"/>
    <w:rsid w:val="00F94CCF"/>
    <w:rsid w:val="00F96BD8"/>
    <w:rsid w:val="00FA1A6E"/>
    <w:rsid w:val="00FA206D"/>
    <w:rsid w:val="00FA2C4C"/>
    <w:rsid w:val="00FA3319"/>
    <w:rsid w:val="00FA33F3"/>
    <w:rsid w:val="00FA4AD0"/>
    <w:rsid w:val="00FB00BA"/>
    <w:rsid w:val="00FB1C45"/>
    <w:rsid w:val="00FB555C"/>
    <w:rsid w:val="00FC06E0"/>
    <w:rsid w:val="00FC7442"/>
    <w:rsid w:val="00FC7B34"/>
    <w:rsid w:val="00FD1204"/>
    <w:rsid w:val="00FD13B1"/>
    <w:rsid w:val="00FD2251"/>
    <w:rsid w:val="00FD4EA6"/>
    <w:rsid w:val="00FD6587"/>
    <w:rsid w:val="00FD7080"/>
    <w:rsid w:val="00FD7BA2"/>
    <w:rsid w:val="00FE0155"/>
    <w:rsid w:val="00FE164B"/>
    <w:rsid w:val="00FE3A0C"/>
    <w:rsid w:val="00FE42E6"/>
    <w:rsid w:val="00FE45A7"/>
    <w:rsid w:val="00FE64EF"/>
    <w:rsid w:val="00FF40A1"/>
    <w:rsid w:val="05CECCF2"/>
    <w:rsid w:val="13AF582E"/>
    <w:rsid w:val="16D9DAE8"/>
    <w:rsid w:val="18771C19"/>
    <w:rsid w:val="1EF5D16F"/>
    <w:rsid w:val="20AB51F8"/>
    <w:rsid w:val="2A182E40"/>
    <w:rsid w:val="34E201A3"/>
    <w:rsid w:val="3596A1D0"/>
    <w:rsid w:val="380618D8"/>
    <w:rsid w:val="3D2F2749"/>
    <w:rsid w:val="3F0B9402"/>
    <w:rsid w:val="436430C7"/>
    <w:rsid w:val="4F47F189"/>
    <w:rsid w:val="593ADC36"/>
    <w:rsid w:val="6C4A3FD6"/>
    <w:rsid w:val="6C9A99DF"/>
    <w:rsid w:val="6E733642"/>
    <w:rsid w:val="7944F2C6"/>
    <w:rsid w:val="79ED7E49"/>
    <w:rsid w:val="7CAA57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AE711"/>
  <w15:chartTrackingRefBased/>
  <w15:docId w15:val="{0AE50424-3849-FB4E-AC9B-E3DC63ED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Theme="minorEastAsia"/>
    </w:rPr>
  </w:style>
  <w:style w:type="paragraph" w:styleId="Heading2">
    <w:name w:val="heading 2"/>
    <w:basedOn w:val="Normal"/>
    <w:next w:val="Normal"/>
    <w:link w:val="Heading2Char"/>
    <w:uiPriority w:val="9"/>
    <w:unhideWhenUsed/>
    <w:qFormat/>
    <w:rsid w:val="0034436D"/>
    <w:pPr>
      <w:keepNext/>
      <w:keepLines/>
      <w:spacing w:before="40" w:line="259"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2F92"/>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semiHidden/>
    <w:unhideWhenUsed/>
    <w:qFormat/>
    <w:rsid w:val="0094753E"/>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361AA"/>
    <w:pPr>
      <w:ind w:left="720"/>
      <w:contextualSpacing/>
    </w:pPr>
  </w:style>
  <w:style w:type="paragraph" w:styleId="Footer">
    <w:name w:val="footer"/>
    <w:basedOn w:val="Normal"/>
    <w:link w:val="FooterChar"/>
    <w:uiPriority w:val="99"/>
    <w:unhideWhenUsed/>
    <w:rsid w:val="00F01AEE"/>
    <w:pPr>
      <w:tabs>
        <w:tab w:val="center" w:pos="4680"/>
        <w:tab w:val="right" w:pos="9360"/>
      </w:tabs>
    </w:pPr>
  </w:style>
  <w:style w:type="character" w:styleId="FooterChar" w:customStyle="1">
    <w:name w:val="Footer Char"/>
    <w:basedOn w:val="DefaultParagraphFont"/>
    <w:link w:val="Footer"/>
    <w:uiPriority w:val="99"/>
    <w:rsid w:val="00F01AEE"/>
  </w:style>
  <w:style w:type="character" w:styleId="PageNumber">
    <w:name w:val="page number"/>
    <w:basedOn w:val="DefaultParagraphFont"/>
    <w:uiPriority w:val="99"/>
    <w:semiHidden/>
    <w:unhideWhenUsed/>
    <w:rsid w:val="00F01AEE"/>
  </w:style>
  <w:style w:type="table" w:styleId="TableGrid">
    <w:name w:val="Table Grid"/>
    <w:basedOn w:val="TableNormal"/>
    <w:uiPriority w:val="39"/>
    <w:rsid w:val="005A18A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A18A7"/>
    <w:rPr>
      <w:sz w:val="16"/>
      <w:szCs w:val="16"/>
    </w:rPr>
  </w:style>
  <w:style w:type="paragraph" w:styleId="CommentText">
    <w:name w:val="annotation text"/>
    <w:basedOn w:val="Normal"/>
    <w:link w:val="CommentTextChar"/>
    <w:uiPriority w:val="99"/>
    <w:unhideWhenUsed/>
    <w:rsid w:val="005A18A7"/>
    <w:rPr>
      <w:sz w:val="20"/>
      <w:szCs w:val="20"/>
    </w:rPr>
  </w:style>
  <w:style w:type="character" w:styleId="CommentTextChar" w:customStyle="1">
    <w:name w:val="Comment Text Char"/>
    <w:basedOn w:val="DefaultParagraphFont"/>
    <w:link w:val="CommentText"/>
    <w:uiPriority w:val="99"/>
    <w:rsid w:val="005A18A7"/>
    <w:rPr>
      <w:sz w:val="20"/>
      <w:szCs w:val="20"/>
    </w:rPr>
  </w:style>
  <w:style w:type="paragraph" w:styleId="CommentSubject">
    <w:name w:val="annotation subject"/>
    <w:basedOn w:val="CommentText"/>
    <w:next w:val="CommentText"/>
    <w:link w:val="CommentSubjectChar"/>
    <w:uiPriority w:val="99"/>
    <w:semiHidden/>
    <w:unhideWhenUsed/>
    <w:rsid w:val="005A18A7"/>
    <w:rPr>
      <w:b/>
      <w:bCs/>
    </w:rPr>
  </w:style>
  <w:style w:type="character" w:styleId="CommentSubjectChar" w:customStyle="1">
    <w:name w:val="Comment Subject Char"/>
    <w:basedOn w:val="CommentTextChar"/>
    <w:link w:val="CommentSubject"/>
    <w:uiPriority w:val="99"/>
    <w:semiHidden/>
    <w:rsid w:val="005A18A7"/>
    <w:rPr>
      <w:b/>
      <w:bCs/>
      <w:sz w:val="20"/>
      <w:szCs w:val="20"/>
    </w:rPr>
  </w:style>
  <w:style w:type="paragraph" w:styleId="BalloonText">
    <w:name w:val="Balloon Text"/>
    <w:basedOn w:val="Normal"/>
    <w:link w:val="BalloonTextChar"/>
    <w:uiPriority w:val="99"/>
    <w:semiHidden/>
    <w:unhideWhenUsed/>
    <w:rsid w:val="005A18A7"/>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5A18A7"/>
    <w:rPr>
      <w:rFonts w:ascii="Times New Roman" w:hAnsi="Times New Roman" w:cs="Times New Roman"/>
      <w:sz w:val="18"/>
      <w:szCs w:val="18"/>
    </w:rPr>
  </w:style>
  <w:style w:type="character" w:styleId="Hyperlink">
    <w:name w:val="Hyperlink"/>
    <w:basedOn w:val="DefaultParagraphFont"/>
    <w:uiPriority w:val="99"/>
    <w:unhideWhenUsed/>
    <w:rsid w:val="006466BB"/>
    <w:rPr>
      <w:color w:val="0563C1" w:themeColor="hyperlink"/>
      <w:u w:val="single"/>
    </w:rPr>
  </w:style>
  <w:style w:type="character" w:styleId="UnresolvedMention">
    <w:name w:val="Unresolved Mention"/>
    <w:basedOn w:val="DefaultParagraphFont"/>
    <w:uiPriority w:val="99"/>
    <w:semiHidden/>
    <w:unhideWhenUsed/>
    <w:rsid w:val="006466BB"/>
    <w:rPr>
      <w:color w:val="605E5C"/>
      <w:shd w:val="clear" w:color="auto" w:fill="E1DFDD"/>
    </w:rPr>
  </w:style>
  <w:style w:type="table" w:styleId="GridTable1Light-Accent5">
    <w:name w:val="Grid Table 1 Light Accent 5"/>
    <w:basedOn w:val="TableNormal"/>
    <w:uiPriority w:val="46"/>
    <w:rsid w:val="00073C05"/>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GridTable6ColourfulAccent1">
    <w:name w:val="Grid Table 6 Colorful Accent 1"/>
    <w:basedOn w:val="TableNormal"/>
    <w:uiPriority w:val="51"/>
    <w:rsid w:val="00073C05"/>
    <w:rPr>
      <w:color w:val="2F5496" w:themeColor="accent1" w:themeShade="BF"/>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226D8E"/>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2Char" w:customStyle="1">
    <w:name w:val="Heading 2 Char"/>
    <w:basedOn w:val="DefaultParagraphFont"/>
    <w:link w:val="Heading2"/>
    <w:uiPriority w:val="9"/>
    <w:rsid w:val="0034436D"/>
    <w:rPr>
      <w:rFonts w:asciiTheme="majorHAnsi" w:hAnsiTheme="majorHAnsi" w:eastAsiaTheme="majorEastAsia" w:cstheme="majorBidi"/>
      <w:color w:val="2F5496" w:themeColor="accent1" w:themeShade="BF"/>
      <w:sz w:val="26"/>
      <w:szCs w:val="26"/>
    </w:rPr>
  </w:style>
  <w:style w:type="paragraph" w:styleId="paragraph" w:customStyle="1">
    <w:name w:val="paragraph"/>
    <w:basedOn w:val="Normal"/>
    <w:rsid w:val="0034436D"/>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34436D"/>
  </w:style>
  <w:style w:type="character" w:styleId="eop" w:customStyle="1">
    <w:name w:val="eop"/>
    <w:basedOn w:val="DefaultParagraphFont"/>
    <w:rsid w:val="0034436D"/>
  </w:style>
  <w:style w:type="paragraph" w:styleId="FootnoteText">
    <w:name w:val="footnote text"/>
    <w:basedOn w:val="Normal"/>
    <w:link w:val="FootnoteTextChar"/>
    <w:uiPriority w:val="99"/>
    <w:semiHidden/>
    <w:unhideWhenUsed/>
    <w:rsid w:val="0034436D"/>
    <w:rPr>
      <w:sz w:val="20"/>
      <w:szCs w:val="20"/>
    </w:rPr>
  </w:style>
  <w:style w:type="character" w:styleId="FootnoteTextChar" w:customStyle="1">
    <w:name w:val="Footnote Text Char"/>
    <w:basedOn w:val="DefaultParagraphFont"/>
    <w:link w:val="FootnoteText"/>
    <w:uiPriority w:val="99"/>
    <w:semiHidden/>
    <w:rsid w:val="0034436D"/>
    <w:rPr>
      <w:sz w:val="20"/>
      <w:szCs w:val="20"/>
    </w:rPr>
  </w:style>
  <w:style w:type="character" w:styleId="FootnoteReference">
    <w:name w:val="footnote reference"/>
    <w:basedOn w:val="DefaultParagraphFont"/>
    <w:uiPriority w:val="99"/>
    <w:semiHidden/>
    <w:unhideWhenUsed/>
    <w:rsid w:val="0034436D"/>
    <w:rPr>
      <w:vertAlign w:val="superscript"/>
    </w:rPr>
  </w:style>
  <w:style w:type="character" w:styleId="FollowedHyperlink">
    <w:name w:val="FollowedHyperlink"/>
    <w:basedOn w:val="DefaultParagraphFont"/>
    <w:uiPriority w:val="99"/>
    <w:semiHidden/>
    <w:unhideWhenUsed/>
    <w:rsid w:val="0012376A"/>
    <w:rPr>
      <w:color w:val="954F72" w:themeColor="followedHyperlink"/>
      <w:u w:val="single"/>
    </w:rPr>
  </w:style>
  <w:style w:type="character" w:styleId="Heading3Char" w:customStyle="1">
    <w:name w:val="Heading 3 Char"/>
    <w:basedOn w:val="DefaultParagraphFont"/>
    <w:link w:val="Heading3"/>
    <w:uiPriority w:val="9"/>
    <w:rsid w:val="00962F92"/>
    <w:rPr>
      <w:rFonts w:asciiTheme="majorHAnsi" w:hAnsiTheme="majorHAnsi" w:eastAsiaTheme="majorEastAsia" w:cstheme="majorBidi"/>
      <w:color w:val="1F3763" w:themeColor="accent1" w:themeShade="7F"/>
    </w:rPr>
  </w:style>
  <w:style w:type="character" w:styleId="apple-converted-space" w:customStyle="1">
    <w:name w:val="apple-converted-space"/>
    <w:basedOn w:val="DefaultParagraphFont"/>
    <w:rsid w:val="003161AD"/>
  </w:style>
  <w:style w:type="paragraph" w:styleId="Revision">
    <w:name w:val="Revision"/>
    <w:hidden/>
    <w:uiPriority w:val="99"/>
    <w:semiHidden/>
    <w:rsid w:val="00904E68"/>
  </w:style>
  <w:style w:type="paragraph" w:styleId="Moderator" w:customStyle="1">
    <w:name w:val="Moderator"/>
    <w:basedOn w:val="Normal"/>
    <w:autoRedefine/>
    <w:rsid w:val="00991911"/>
    <w:pPr>
      <w:spacing w:after="240"/>
    </w:pPr>
    <w:rPr>
      <w:rFonts w:ascii="Arial" w:hAnsi="Arial" w:eastAsia="Times New Roman" w:cs="Arial"/>
      <w:sz w:val="22"/>
    </w:rPr>
  </w:style>
  <w:style w:type="paragraph" w:styleId="Respondent" w:customStyle="1">
    <w:name w:val="Respondent"/>
    <w:basedOn w:val="Normal"/>
    <w:link w:val="RespondentChar"/>
    <w:autoRedefine/>
    <w:rsid w:val="00991911"/>
    <w:pPr>
      <w:tabs>
        <w:tab w:val="left" w:pos="720"/>
      </w:tabs>
      <w:spacing w:after="240"/>
    </w:pPr>
    <w:rPr>
      <w:rFonts w:ascii="Arial" w:hAnsi="Arial" w:eastAsia="Times New Roman" w:cs="Times New Roman"/>
      <w:sz w:val="22"/>
    </w:rPr>
  </w:style>
  <w:style w:type="character" w:styleId="RespondentChar" w:customStyle="1">
    <w:name w:val="Respondent Char"/>
    <w:link w:val="Respondent"/>
    <w:rsid w:val="00991911"/>
    <w:rPr>
      <w:rFonts w:ascii="Arial" w:hAnsi="Arial" w:eastAsia="Times New Roman" w:cs="Times New Roman"/>
      <w:sz w:val="22"/>
    </w:rPr>
  </w:style>
  <w:style w:type="paragraph" w:styleId="Header">
    <w:name w:val="header"/>
    <w:basedOn w:val="Normal"/>
    <w:link w:val="HeaderChar"/>
    <w:uiPriority w:val="99"/>
    <w:unhideWhenUsed/>
    <w:rsid w:val="005E261F"/>
    <w:pPr>
      <w:tabs>
        <w:tab w:val="center" w:pos="4513"/>
        <w:tab w:val="right" w:pos="9026"/>
      </w:tabs>
    </w:pPr>
  </w:style>
  <w:style w:type="character" w:styleId="HeaderChar" w:customStyle="1">
    <w:name w:val="Header Char"/>
    <w:basedOn w:val="DefaultParagraphFont"/>
    <w:link w:val="Header"/>
    <w:uiPriority w:val="99"/>
    <w:rsid w:val="005E261F"/>
  </w:style>
  <w:style w:type="paragraph" w:styleId="HTMLPreformatted">
    <w:name w:val="HTML Preformatted"/>
    <w:basedOn w:val="Normal"/>
    <w:link w:val="HTMLPreformattedChar"/>
    <w:uiPriority w:val="99"/>
    <w:semiHidden/>
    <w:unhideWhenUsed/>
    <w:rsid w:val="00167445"/>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167445"/>
    <w:rPr>
      <w:rFonts w:ascii="Consolas" w:hAnsi="Consolas"/>
      <w:sz w:val="20"/>
      <w:szCs w:val="20"/>
    </w:rPr>
  </w:style>
  <w:style w:type="character" w:styleId="Heading4Char" w:customStyle="1">
    <w:name w:val="Heading 4 Char"/>
    <w:basedOn w:val="DefaultParagraphFont"/>
    <w:link w:val="Heading4"/>
    <w:uiPriority w:val="9"/>
    <w:semiHidden/>
    <w:rsid w:val="0094753E"/>
    <w:rPr>
      <w:rFonts w:asciiTheme="majorHAnsi" w:hAnsiTheme="majorHAnsi" w:eastAsiaTheme="majorEastAsia" w:cstheme="majorBidi"/>
      <w:i/>
      <w:iCs/>
      <w:color w:val="2F5496" w:themeColor="accent1" w:themeShade="BF"/>
    </w:rPr>
  </w:style>
  <w:style w:type="character" w:styleId="spellingerror" w:customStyle="1">
    <w:name w:val="spellingerror"/>
    <w:basedOn w:val="DefaultParagraphFont"/>
    <w:rsid w:val="00A3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3461">
      <w:bodyDiv w:val="1"/>
      <w:marLeft w:val="0"/>
      <w:marRight w:val="0"/>
      <w:marTop w:val="0"/>
      <w:marBottom w:val="0"/>
      <w:divBdr>
        <w:top w:val="none" w:sz="0" w:space="0" w:color="auto"/>
        <w:left w:val="none" w:sz="0" w:space="0" w:color="auto"/>
        <w:bottom w:val="none" w:sz="0" w:space="0" w:color="auto"/>
        <w:right w:val="none" w:sz="0" w:space="0" w:color="auto"/>
      </w:divBdr>
    </w:div>
    <w:div w:id="81993005">
      <w:bodyDiv w:val="1"/>
      <w:marLeft w:val="0"/>
      <w:marRight w:val="0"/>
      <w:marTop w:val="0"/>
      <w:marBottom w:val="0"/>
      <w:divBdr>
        <w:top w:val="none" w:sz="0" w:space="0" w:color="auto"/>
        <w:left w:val="none" w:sz="0" w:space="0" w:color="auto"/>
        <w:bottom w:val="none" w:sz="0" w:space="0" w:color="auto"/>
        <w:right w:val="none" w:sz="0" w:space="0" w:color="auto"/>
      </w:divBdr>
    </w:div>
    <w:div w:id="162009504">
      <w:bodyDiv w:val="1"/>
      <w:marLeft w:val="0"/>
      <w:marRight w:val="0"/>
      <w:marTop w:val="0"/>
      <w:marBottom w:val="0"/>
      <w:divBdr>
        <w:top w:val="none" w:sz="0" w:space="0" w:color="auto"/>
        <w:left w:val="none" w:sz="0" w:space="0" w:color="auto"/>
        <w:bottom w:val="none" w:sz="0" w:space="0" w:color="auto"/>
        <w:right w:val="none" w:sz="0" w:space="0" w:color="auto"/>
      </w:divBdr>
      <w:divsChild>
        <w:div w:id="852763097">
          <w:marLeft w:val="0"/>
          <w:marRight w:val="0"/>
          <w:marTop w:val="0"/>
          <w:marBottom w:val="0"/>
          <w:divBdr>
            <w:top w:val="none" w:sz="0" w:space="0" w:color="auto"/>
            <w:left w:val="none" w:sz="0" w:space="0" w:color="auto"/>
            <w:bottom w:val="none" w:sz="0" w:space="0" w:color="auto"/>
            <w:right w:val="none" w:sz="0" w:space="0" w:color="auto"/>
          </w:divBdr>
        </w:div>
      </w:divsChild>
    </w:div>
    <w:div w:id="210505357">
      <w:bodyDiv w:val="1"/>
      <w:marLeft w:val="0"/>
      <w:marRight w:val="0"/>
      <w:marTop w:val="0"/>
      <w:marBottom w:val="0"/>
      <w:divBdr>
        <w:top w:val="none" w:sz="0" w:space="0" w:color="auto"/>
        <w:left w:val="none" w:sz="0" w:space="0" w:color="auto"/>
        <w:bottom w:val="none" w:sz="0" w:space="0" w:color="auto"/>
        <w:right w:val="none" w:sz="0" w:space="0" w:color="auto"/>
      </w:divBdr>
    </w:div>
    <w:div w:id="234361785">
      <w:bodyDiv w:val="1"/>
      <w:marLeft w:val="0"/>
      <w:marRight w:val="0"/>
      <w:marTop w:val="0"/>
      <w:marBottom w:val="0"/>
      <w:divBdr>
        <w:top w:val="none" w:sz="0" w:space="0" w:color="auto"/>
        <w:left w:val="none" w:sz="0" w:space="0" w:color="auto"/>
        <w:bottom w:val="none" w:sz="0" w:space="0" w:color="auto"/>
        <w:right w:val="none" w:sz="0" w:space="0" w:color="auto"/>
      </w:divBdr>
    </w:div>
    <w:div w:id="286396624">
      <w:bodyDiv w:val="1"/>
      <w:marLeft w:val="0"/>
      <w:marRight w:val="0"/>
      <w:marTop w:val="0"/>
      <w:marBottom w:val="0"/>
      <w:divBdr>
        <w:top w:val="none" w:sz="0" w:space="0" w:color="auto"/>
        <w:left w:val="none" w:sz="0" w:space="0" w:color="auto"/>
        <w:bottom w:val="none" w:sz="0" w:space="0" w:color="auto"/>
        <w:right w:val="none" w:sz="0" w:space="0" w:color="auto"/>
      </w:divBdr>
      <w:divsChild>
        <w:div w:id="435563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612790">
              <w:marLeft w:val="0"/>
              <w:marRight w:val="0"/>
              <w:marTop w:val="0"/>
              <w:marBottom w:val="0"/>
              <w:divBdr>
                <w:top w:val="none" w:sz="0" w:space="0" w:color="auto"/>
                <w:left w:val="none" w:sz="0" w:space="0" w:color="auto"/>
                <w:bottom w:val="none" w:sz="0" w:space="0" w:color="auto"/>
                <w:right w:val="none" w:sz="0" w:space="0" w:color="auto"/>
              </w:divBdr>
              <w:divsChild>
                <w:div w:id="1654751212">
                  <w:marLeft w:val="0"/>
                  <w:marRight w:val="0"/>
                  <w:marTop w:val="0"/>
                  <w:marBottom w:val="0"/>
                  <w:divBdr>
                    <w:top w:val="none" w:sz="0" w:space="0" w:color="auto"/>
                    <w:left w:val="none" w:sz="0" w:space="0" w:color="auto"/>
                    <w:bottom w:val="none" w:sz="0" w:space="0" w:color="auto"/>
                    <w:right w:val="none" w:sz="0" w:space="0" w:color="auto"/>
                  </w:divBdr>
                  <w:divsChild>
                    <w:div w:id="757561311">
                      <w:marLeft w:val="0"/>
                      <w:marRight w:val="0"/>
                      <w:marTop w:val="0"/>
                      <w:marBottom w:val="0"/>
                      <w:divBdr>
                        <w:top w:val="none" w:sz="0" w:space="0" w:color="auto"/>
                        <w:left w:val="none" w:sz="0" w:space="0" w:color="auto"/>
                        <w:bottom w:val="none" w:sz="0" w:space="0" w:color="auto"/>
                        <w:right w:val="none" w:sz="0" w:space="0" w:color="auto"/>
                      </w:divBdr>
                      <w:divsChild>
                        <w:div w:id="15275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525">
      <w:bodyDiv w:val="1"/>
      <w:marLeft w:val="0"/>
      <w:marRight w:val="0"/>
      <w:marTop w:val="0"/>
      <w:marBottom w:val="0"/>
      <w:divBdr>
        <w:top w:val="none" w:sz="0" w:space="0" w:color="auto"/>
        <w:left w:val="none" w:sz="0" w:space="0" w:color="auto"/>
        <w:bottom w:val="none" w:sz="0" w:space="0" w:color="auto"/>
        <w:right w:val="none" w:sz="0" w:space="0" w:color="auto"/>
      </w:divBdr>
    </w:div>
    <w:div w:id="344403832">
      <w:bodyDiv w:val="1"/>
      <w:marLeft w:val="0"/>
      <w:marRight w:val="0"/>
      <w:marTop w:val="0"/>
      <w:marBottom w:val="0"/>
      <w:divBdr>
        <w:top w:val="none" w:sz="0" w:space="0" w:color="auto"/>
        <w:left w:val="none" w:sz="0" w:space="0" w:color="auto"/>
        <w:bottom w:val="none" w:sz="0" w:space="0" w:color="auto"/>
        <w:right w:val="none" w:sz="0" w:space="0" w:color="auto"/>
      </w:divBdr>
      <w:divsChild>
        <w:div w:id="953948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117792">
              <w:marLeft w:val="0"/>
              <w:marRight w:val="0"/>
              <w:marTop w:val="0"/>
              <w:marBottom w:val="0"/>
              <w:divBdr>
                <w:top w:val="none" w:sz="0" w:space="0" w:color="auto"/>
                <w:left w:val="none" w:sz="0" w:space="0" w:color="auto"/>
                <w:bottom w:val="none" w:sz="0" w:space="0" w:color="auto"/>
                <w:right w:val="none" w:sz="0" w:space="0" w:color="auto"/>
              </w:divBdr>
              <w:divsChild>
                <w:div w:id="523128159">
                  <w:marLeft w:val="0"/>
                  <w:marRight w:val="0"/>
                  <w:marTop w:val="0"/>
                  <w:marBottom w:val="0"/>
                  <w:divBdr>
                    <w:top w:val="none" w:sz="0" w:space="0" w:color="auto"/>
                    <w:left w:val="none" w:sz="0" w:space="0" w:color="auto"/>
                    <w:bottom w:val="none" w:sz="0" w:space="0" w:color="auto"/>
                    <w:right w:val="none" w:sz="0" w:space="0" w:color="auto"/>
                  </w:divBdr>
                  <w:divsChild>
                    <w:div w:id="727606740">
                      <w:marLeft w:val="0"/>
                      <w:marRight w:val="0"/>
                      <w:marTop w:val="0"/>
                      <w:marBottom w:val="0"/>
                      <w:divBdr>
                        <w:top w:val="none" w:sz="0" w:space="0" w:color="auto"/>
                        <w:left w:val="none" w:sz="0" w:space="0" w:color="auto"/>
                        <w:bottom w:val="none" w:sz="0" w:space="0" w:color="auto"/>
                        <w:right w:val="none" w:sz="0" w:space="0" w:color="auto"/>
                      </w:divBdr>
                    </w:div>
                    <w:div w:id="266237788">
                      <w:marLeft w:val="0"/>
                      <w:marRight w:val="0"/>
                      <w:marTop w:val="0"/>
                      <w:marBottom w:val="0"/>
                      <w:divBdr>
                        <w:top w:val="none" w:sz="0" w:space="0" w:color="auto"/>
                        <w:left w:val="none" w:sz="0" w:space="0" w:color="auto"/>
                        <w:bottom w:val="none" w:sz="0" w:space="0" w:color="auto"/>
                        <w:right w:val="none" w:sz="0" w:space="0" w:color="auto"/>
                      </w:divBdr>
                    </w:div>
                    <w:div w:id="588542538">
                      <w:marLeft w:val="0"/>
                      <w:marRight w:val="0"/>
                      <w:marTop w:val="0"/>
                      <w:marBottom w:val="0"/>
                      <w:divBdr>
                        <w:top w:val="none" w:sz="0" w:space="0" w:color="auto"/>
                        <w:left w:val="none" w:sz="0" w:space="0" w:color="auto"/>
                        <w:bottom w:val="none" w:sz="0" w:space="0" w:color="auto"/>
                        <w:right w:val="none" w:sz="0" w:space="0" w:color="auto"/>
                      </w:divBdr>
                    </w:div>
                    <w:div w:id="491799698">
                      <w:marLeft w:val="0"/>
                      <w:marRight w:val="0"/>
                      <w:marTop w:val="0"/>
                      <w:marBottom w:val="0"/>
                      <w:divBdr>
                        <w:top w:val="none" w:sz="0" w:space="0" w:color="auto"/>
                        <w:left w:val="none" w:sz="0" w:space="0" w:color="auto"/>
                        <w:bottom w:val="none" w:sz="0" w:space="0" w:color="auto"/>
                        <w:right w:val="none" w:sz="0" w:space="0" w:color="auto"/>
                      </w:divBdr>
                    </w:div>
                    <w:div w:id="721100787">
                      <w:marLeft w:val="0"/>
                      <w:marRight w:val="0"/>
                      <w:marTop w:val="0"/>
                      <w:marBottom w:val="0"/>
                      <w:divBdr>
                        <w:top w:val="none" w:sz="0" w:space="0" w:color="auto"/>
                        <w:left w:val="none" w:sz="0" w:space="0" w:color="auto"/>
                        <w:bottom w:val="none" w:sz="0" w:space="0" w:color="auto"/>
                        <w:right w:val="none" w:sz="0" w:space="0" w:color="auto"/>
                      </w:divBdr>
                    </w:div>
                    <w:div w:id="1305424249">
                      <w:marLeft w:val="0"/>
                      <w:marRight w:val="0"/>
                      <w:marTop w:val="0"/>
                      <w:marBottom w:val="0"/>
                      <w:divBdr>
                        <w:top w:val="none" w:sz="0" w:space="0" w:color="auto"/>
                        <w:left w:val="none" w:sz="0" w:space="0" w:color="auto"/>
                        <w:bottom w:val="none" w:sz="0" w:space="0" w:color="auto"/>
                        <w:right w:val="none" w:sz="0" w:space="0" w:color="auto"/>
                      </w:divBdr>
                    </w:div>
                    <w:div w:id="378091991">
                      <w:marLeft w:val="0"/>
                      <w:marRight w:val="0"/>
                      <w:marTop w:val="0"/>
                      <w:marBottom w:val="0"/>
                      <w:divBdr>
                        <w:top w:val="none" w:sz="0" w:space="0" w:color="auto"/>
                        <w:left w:val="none" w:sz="0" w:space="0" w:color="auto"/>
                        <w:bottom w:val="none" w:sz="0" w:space="0" w:color="auto"/>
                        <w:right w:val="none" w:sz="0" w:space="0" w:color="auto"/>
                      </w:divBdr>
                    </w:div>
                    <w:div w:id="359010138">
                      <w:marLeft w:val="0"/>
                      <w:marRight w:val="0"/>
                      <w:marTop w:val="0"/>
                      <w:marBottom w:val="0"/>
                      <w:divBdr>
                        <w:top w:val="none" w:sz="0" w:space="0" w:color="auto"/>
                        <w:left w:val="none" w:sz="0" w:space="0" w:color="auto"/>
                        <w:bottom w:val="none" w:sz="0" w:space="0" w:color="auto"/>
                        <w:right w:val="none" w:sz="0" w:space="0" w:color="auto"/>
                      </w:divBdr>
                    </w:div>
                    <w:div w:id="117723774">
                      <w:marLeft w:val="0"/>
                      <w:marRight w:val="0"/>
                      <w:marTop w:val="0"/>
                      <w:marBottom w:val="0"/>
                      <w:divBdr>
                        <w:top w:val="none" w:sz="0" w:space="0" w:color="auto"/>
                        <w:left w:val="none" w:sz="0" w:space="0" w:color="auto"/>
                        <w:bottom w:val="none" w:sz="0" w:space="0" w:color="auto"/>
                        <w:right w:val="none" w:sz="0" w:space="0" w:color="auto"/>
                      </w:divBdr>
                    </w:div>
                    <w:div w:id="1001005712">
                      <w:marLeft w:val="0"/>
                      <w:marRight w:val="0"/>
                      <w:marTop w:val="0"/>
                      <w:marBottom w:val="0"/>
                      <w:divBdr>
                        <w:top w:val="none" w:sz="0" w:space="0" w:color="auto"/>
                        <w:left w:val="none" w:sz="0" w:space="0" w:color="auto"/>
                        <w:bottom w:val="none" w:sz="0" w:space="0" w:color="auto"/>
                        <w:right w:val="none" w:sz="0" w:space="0" w:color="auto"/>
                      </w:divBdr>
                    </w:div>
                    <w:div w:id="10885091">
                      <w:marLeft w:val="0"/>
                      <w:marRight w:val="0"/>
                      <w:marTop w:val="0"/>
                      <w:marBottom w:val="0"/>
                      <w:divBdr>
                        <w:top w:val="none" w:sz="0" w:space="0" w:color="auto"/>
                        <w:left w:val="none" w:sz="0" w:space="0" w:color="auto"/>
                        <w:bottom w:val="none" w:sz="0" w:space="0" w:color="auto"/>
                        <w:right w:val="none" w:sz="0" w:space="0" w:color="auto"/>
                      </w:divBdr>
                    </w:div>
                    <w:div w:id="4334306">
                      <w:marLeft w:val="0"/>
                      <w:marRight w:val="0"/>
                      <w:marTop w:val="0"/>
                      <w:marBottom w:val="0"/>
                      <w:divBdr>
                        <w:top w:val="none" w:sz="0" w:space="0" w:color="auto"/>
                        <w:left w:val="none" w:sz="0" w:space="0" w:color="auto"/>
                        <w:bottom w:val="none" w:sz="0" w:space="0" w:color="auto"/>
                        <w:right w:val="none" w:sz="0" w:space="0" w:color="auto"/>
                      </w:divBdr>
                    </w:div>
                    <w:div w:id="1206143801">
                      <w:marLeft w:val="0"/>
                      <w:marRight w:val="0"/>
                      <w:marTop w:val="0"/>
                      <w:marBottom w:val="0"/>
                      <w:divBdr>
                        <w:top w:val="none" w:sz="0" w:space="0" w:color="auto"/>
                        <w:left w:val="none" w:sz="0" w:space="0" w:color="auto"/>
                        <w:bottom w:val="none" w:sz="0" w:space="0" w:color="auto"/>
                        <w:right w:val="none" w:sz="0" w:space="0" w:color="auto"/>
                      </w:divBdr>
                    </w:div>
                    <w:div w:id="1546330806">
                      <w:marLeft w:val="0"/>
                      <w:marRight w:val="0"/>
                      <w:marTop w:val="0"/>
                      <w:marBottom w:val="0"/>
                      <w:divBdr>
                        <w:top w:val="none" w:sz="0" w:space="0" w:color="auto"/>
                        <w:left w:val="none" w:sz="0" w:space="0" w:color="auto"/>
                        <w:bottom w:val="none" w:sz="0" w:space="0" w:color="auto"/>
                        <w:right w:val="none" w:sz="0" w:space="0" w:color="auto"/>
                      </w:divBdr>
                    </w:div>
                    <w:div w:id="709647336">
                      <w:marLeft w:val="0"/>
                      <w:marRight w:val="0"/>
                      <w:marTop w:val="0"/>
                      <w:marBottom w:val="0"/>
                      <w:divBdr>
                        <w:top w:val="none" w:sz="0" w:space="0" w:color="auto"/>
                        <w:left w:val="none" w:sz="0" w:space="0" w:color="auto"/>
                        <w:bottom w:val="none" w:sz="0" w:space="0" w:color="auto"/>
                        <w:right w:val="none" w:sz="0" w:space="0" w:color="auto"/>
                      </w:divBdr>
                    </w:div>
                    <w:div w:id="1906253374">
                      <w:marLeft w:val="0"/>
                      <w:marRight w:val="0"/>
                      <w:marTop w:val="0"/>
                      <w:marBottom w:val="0"/>
                      <w:divBdr>
                        <w:top w:val="none" w:sz="0" w:space="0" w:color="auto"/>
                        <w:left w:val="none" w:sz="0" w:space="0" w:color="auto"/>
                        <w:bottom w:val="none" w:sz="0" w:space="0" w:color="auto"/>
                        <w:right w:val="none" w:sz="0" w:space="0" w:color="auto"/>
                      </w:divBdr>
                    </w:div>
                    <w:div w:id="1043140865">
                      <w:marLeft w:val="0"/>
                      <w:marRight w:val="0"/>
                      <w:marTop w:val="0"/>
                      <w:marBottom w:val="0"/>
                      <w:divBdr>
                        <w:top w:val="none" w:sz="0" w:space="0" w:color="auto"/>
                        <w:left w:val="none" w:sz="0" w:space="0" w:color="auto"/>
                        <w:bottom w:val="none" w:sz="0" w:space="0" w:color="auto"/>
                        <w:right w:val="none" w:sz="0" w:space="0" w:color="auto"/>
                      </w:divBdr>
                    </w:div>
                    <w:div w:id="1881356686">
                      <w:marLeft w:val="0"/>
                      <w:marRight w:val="0"/>
                      <w:marTop w:val="0"/>
                      <w:marBottom w:val="0"/>
                      <w:divBdr>
                        <w:top w:val="none" w:sz="0" w:space="0" w:color="auto"/>
                        <w:left w:val="none" w:sz="0" w:space="0" w:color="auto"/>
                        <w:bottom w:val="none" w:sz="0" w:space="0" w:color="auto"/>
                        <w:right w:val="none" w:sz="0" w:space="0" w:color="auto"/>
                      </w:divBdr>
                    </w:div>
                    <w:div w:id="106239692">
                      <w:marLeft w:val="0"/>
                      <w:marRight w:val="0"/>
                      <w:marTop w:val="0"/>
                      <w:marBottom w:val="0"/>
                      <w:divBdr>
                        <w:top w:val="none" w:sz="0" w:space="0" w:color="auto"/>
                        <w:left w:val="none" w:sz="0" w:space="0" w:color="auto"/>
                        <w:bottom w:val="none" w:sz="0" w:space="0" w:color="auto"/>
                        <w:right w:val="none" w:sz="0" w:space="0" w:color="auto"/>
                      </w:divBdr>
                    </w:div>
                    <w:div w:id="7326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32287">
      <w:bodyDiv w:val="1"/>
      <w:marLeft w:val="0"/>
      <w:marRight w:val="0"/>
      <w:marTop w:val="0"/>
      <w:marBottom w:val="0"/>
      <w:divBdr>
        <w:top w:val="none" w:sz="0" w:space="0" w:color="auto"/>
        <w:left w:val="none" w:sz="0" w:space="0" w:color="auto"/>
        <w:bottom w:val="none" w:sz="0" w:space="0" w:color="auto"/>
        <w:right w:val="none" w:sz="0" w:space="0" w:color="auto"/>
      </w:divBdr>
    </w:div>
    <w:div w:id="503740733">
      <w:bodyDiv w:val="1"/>
      <w:marLeft w:val="0"/>
      <w:marRight w:val="0"/>
      <w:marTop w:val="0"/>
      <w:marBottom w:val="0"/>
      <w:divBdr>
        <w:top w:val="none" w:sz="0" w:space="0" w:color="auto"/>
        <w:left w:val="none" w:sz="0" w:space="0" w:color="auto"/>
        <w:bottom w:val="none" w:sz="0" w:space="0" w:color="auto"/>
        <w:right w:val="none" w:sz="0" w:space="0" w:color="auto"/>
      </w:divBdr>
    </w:div>
    <w:div w:id="602962420">
      <w:bodyDiv w:val="1"/>
      <w:marLeft w:val="0"/>
      <w:marRight w:val="0"/>
      <w:marTop w:val="0"/>
      <w:marBottom w:val="0"/>
      <w:divBdr>
        <w:top w:val="none" w:sz="0" w:space="0" w:color="auto"/>
        <w:left w:val="none" w:sz="0" w:space="0" w:color="auto"/>
        <w:bottom w:val="none" w:sz="0" w:space="0" w:color="auto"/>
        <w:right w:val="none" w:sz="0" w:space="0" w:color="auto"/>
      </w:divBdr>
    </w:div>
    <w:div w:id="664406924">
      <w:bodyDiv w:val="1"/>
      <w:marLeft w:val="0"/>
      <w:marRight w:val="0"/>
      <w:marTop w:val="0"/>
      <w:marBottom w:val="0"/>
      <w:divBdr>
        <w:top w:val="none" w:sz="0" w:space="0" w:color="auto"/>
        <w:left w:val="none" w:sz="0" w:space="0" w:color="auto"/>
        <w:bottom w:val="none" w:sz="0" w:space="0" w:color="auto"/>
        <w:right w:val="none" w:sz="0" w:space="0" w:color="auto"/>
      </w:divBdr>
    </w:div>
    <w:div w:id="779688662">
      <w:bodyDiv w:val="1"/>
      <w:marLeft w:val="0"/>
      <w:marRight w:val="0"/>
      <w:marTop w:val="0"/>
      <w:marBottom w:val="0"/>
      <w:divBdr>
        <w:top w:val="none" w:sz="0" w:space="0" w:color="auto"/>
        <w:left w:val="none" w:sz="0" w:space="0" w:color="auto"/>
        <w:bottom w:val="none" w:sz="0" w:space="0" w:color="auto"/>
        <w:right w:val="none" w:sz="0" w:space="0" w:color="auto"/>
      </w:divBdr>
    </w:div>
    <w:div w:id="818691090">
      <w:bodyDiv w:val="1"/>
      <w:marLeft w:val="0"/>
      <w:marRight w:val="0"/>
      <w:marTop w:val="0"/>
      <w:marBottom w:val="0"/>
      <w:divBdr>
        <w:top w:val="none" w:sz="0" w:space="0" w:color="auto"/>
        <w:left w:val="none" w:sz="0" w:space="0" w:color="auto"/>
        <w:bottom w:val="none" w:sz="0" w:space="0" w:color="auto"/>
        <w:right w:val="none" w:sz="0" w:space="0" w:color="auto"/>
      </w:divBdr>
      <w:divsChild>
        <w:div w:id="1129936144">
          <w:marLeft w:val="0"/>
          <w:marRight w:val="0"/>
          <w:marTop w:val="0"/>
          <w:marBottom w:val="0"/>
          <w:divBdr>
            <w:top w:val="none" w:sz="0" w:space="0" w:color="auto"/>
            <w:left w:val="none" w:sz="0" w:space="0" w:color="auto"/>
            <w:bottom w:val="none" w:sz="0" w:space="0" w:color="auto"/>
            <w:right w:val="none" w:sz="0" w:space="0" w:color="auto"/>
          </w:divBdr>
        </w:div>
        <w:div w:id="416220215">
          <w:marLeft w:val="0"/>
          <w:marRight w:val="0"/>
          <w:marTop w:val="0"/>
          <w:marBottom w:val="0"/>
          <w:divBdr>
            <w:top w:val="none" w:sz="0" w:space="0" w:color="auto"/>
            <w:left w:val="none" w:sz="0" w:space="0" w:color="auto"/>
            <w:bottom w:val="none" w:sz="0" w:space="0" w:color="auto"/>
            <w:right w:val="none" w:sz="0" w:space="0" w:color="auto"/>
          </w:divBdr>
        </w:div>
      </w:divsChild>
    </w:div>
    <w:div w:id="836457836">
      <w:bodyDiv w:val="1"/>
      <w:marLeft w:val="0"/>
      <w:marRight w:val="0"/>
      <w:marTop w:val="0"/>
      <w:marBottom w:val="0"/>
      <w:divBdr>
        <w:top w:val="none" w:sz="0" w:space="0" w:color="auto"/>
        <w:left w:val="none" w:sz="0" w:space="0" w:color="auto"/>
        <w:bottom w:val="none" w:sz="0" w:space="0" w:color="auto"/>
        <w:right w:val="none" w:sz="0" w:space="0" w:color="auto"/>
      </w:divBdr>
    </w:div>
    <w:div w:id="907304402">
      <w:bodyDiv w:val="1"/>
      <w:marLeft w:val="0"/>
      <w:marRight w:val="0"/>
      <w:marTop w:val="0"/>
      <w:marBottom w:val="0"/>
      <w:divBdr>
        <w:top w:val="none" w:sz="0" w:space="0" w:color="auto"/>
        <w:left w:val="none" w:sz="0" w:space="0" w:color="auto"/>
        <w:bottom w:val="none" w:sz="0" w:space="0" w:color="auto"/>
        <w:right w:val="none" w:sz="0" w:space="0" w:color="auto"/>
      </w:divBdr>
    </w:div>
    <w:div w:id="971980317">
      <w:bodyDiv w:val="1"/>
      <w:marLeft w:val="0"/>
      <w:marRight w:val="0"/>
      <w:marTop w:val="0"/>
      <w:marBottom w:val="0"/>
      <w:divBdr>
        <w:top w:val="none" w:sz="0" w:space="0" w:color="auto"/>
        <w:left w:val="none" w:sz="0" w:space="0" w:color="auto"/>
        <w:bottom w:val="none" w:sz="0" w:space="0" w:color="auto"/>
        <w:right w:val="none" w:sz="0" w:space="0" w:color="auto"/>
      </w:divBdr>
    </w:div>
    <w:div w:id="979068458">
      <w:bodyDiv w:val="1"/>
      <w:marLeft w:val="0"/>
      <w:marRight w:val="0"/>
      <w:marTop w:val="0"/>
      <w:marBottom w:val="0"/>
      <w:divBdr>
        <w:top w:val="none" w:sz="0" w:space="0" w:color="auto"/>
        <w:left w:val="none" w:sz="0" w:space="0" w:color="auto"/>
        <w:bottom w:val="none" w:sz="0" w:space="0" w:color="auto"/>
        <w:right w:val="none" w:sz="0" w:space="0" w:color="auto"/>
      </w:divBdr>
      <w:divsChild>
        <w:div w:id="1864202943">
          <w:marLeft w:val="0"/>
          <w:marRight w:val="0"/>
          <w:marTop w:val="0"/>
          <w:marBottom w:val="0"/>
          <w:divBdr>
            <w:top w:val="none" w:sz="0" w:space="0" w:color="auto"/>
            <w:left w:val="none" w:sz="0" w:space="0" w:color="auto"/>
            <w:bottom w:val="none" w:sz="0" w:space="0" w:color="auto"/>
            <w:right w:val="none" w:sz="0" w:space="0" w:color="auto"/>
          </w:divBdr>
        </w:div>
        <w:div w:id="789471887">
          <w:marLeft w:val="0"/>
          <w:marRight w:val="0"/>
          <w:marTop w:val="0"/>
          <w:marBottom w:val="0"/>
          <w:divBdr>
            <w:top w:val="none" w:sz="0" w:space="0" w:color="auto"/>
            <w:left w:val="none" w:sz="0" w:space="0" w:color="auto"/>
            <w:bottom w:val="none" w:sz="0" w:space="0" w:color="auto"/>
            <w:right w:val="none" w:sz="0" w:space="0" w:color="auto"/>
          </w:divBdr>
        </w:div>
      </w:divsChild>
    </w:div>
    <w:div w:id="1006595190">
      <w:bodyDiv w:val="1"/>
      <w:marLeft w:val="0"/>
      <w:marRight w:val="0"/>
      <w:marTop w:val="0"/>
      <w:marBottom w:val="0"/>
      <w:divBdr>
        <w:top w:val="none" w:sz="0" w:space="0" w:color="auto"/>
        <w:left w:val="none" w:sz="0" w:space="0" w:color="auto"/>
        <w:bottom w:val="none" w:sz="0" w:space="0" w:color="auto"/>
        <w:right w:val="none" w:sz="0" w:space="0" w:color="auto"/>
      </w:divBdr>
      <w:divsChild>
        <w:div w:id="1224364626">
          <w:marLeft w:val="0"/>
          <w:marRight w:val="0"/>
          <w:marTop w:val="0"/>
          <w:marBottom w:val="0"/>
          <w:divBdr>
            <w:top w:val="none" w:sz="0" w:space="0" w:color="auto"/>
            <w:left w:val="none" w:sz="0" w:space="0" w:color="auto"/>
            <w:bottom w:val="none" w:sz="0" w:space="0" w:color="auto"/>
            <w:right w:val="none" w:sz="0" w:space="0" w:color="auto"/>
          </w:divBdr>
          <w:divsChild>
            <w:div w:id="690764502">
              <w:marLeft w:val="0"/>
              <w:marRight w:val="0"/>
              <w:marTop w:val="0"/>
              <w:marBottom w:val="0"/>
              <w:divBdr>
                <w:top w:val="none" w:sz="0" w:space="0" w:color="auto"/>
                <w:left w:val="none" w:sz="0" w:space="0" w:color="auto"/>
                <w:bottom w:val="none" w:sz="0" w:space="0" w:color="auto"/>
                <w:right w:val="none" w:sz="0" w:space="0" w:color="auto"/>
              </w:divBdr>
              <w:divsChild>
                <w:div w:id="4900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23777">
      <w:bodyDiv w:val="1"/>
      <w:marLeft w:val="0"/>
      <w:marRight w:val="0"/>
      <w:marTop w:val="0"/>
      <w:marBottom w:val="0"/>
      <w:divBdr>
        <w:top w:val="none" w:sz="0" w:space="0" w:color="auto"/>
        <w:left w:val="none" w:sz="0" w:space="0" w:color="auto"/>
        <w:bottom w:val="none" w:sz="0" w:space="0" w:color="auto"/>
        <w:right w:val="none" w:sz="0" w:space="0" w:color="auto"/>
      </w:divBdr>
    </w:div>
    <w:div w:id="1064715250">
      <w:bodyDiv w:val="1"/>
      <w:marLeft w:val="0"/>
      <w:marRight w:val="0"/>
      <w:marTop w:val="0"/>
      <w:marBottom w:val="0"/>
      <w:divBdr>
        <w:top w:val="none" w:sz="0" w:space="0" w:color="auto"/>
        <w:left w:val="none" w:sz="0" w:space="0" w:color="auto"/>
        <w:bottom w:val="none" w:sz="0" w:space="0" w:color="auto"/>
        <w:right w:val="none" w:sz="0" w:space="0" w:color="auto"/>
      </w:divBdr>
    </w:div>
    <w:div w:id="1132674101">
      <w:bodyDiv w:val="1"/>
      <w:marLeft w:val="0"/>
      <w:marRight w:val="0"/>
      <w:marTop w:val="0"/>
      <w:marBottom w:val="0"/>
      <w:divBdr>
        <w:top w:val="none" w:sz="0" w:space="0" w:color="auto"/>
        <w:left w:val="none" w:sz="0" w:space="0" w:color="auto"/>
        <w:bottom w:val="none" w:sz="0" w:space="0" w:color="auto"/>
        <w:right w:val="none" w:sz="0" w:space="0" w:color="auto"/>
      </w:divBdr>
      <w:divsChild>
        <w:div w:id="996492162">
          <w:marLeft w:val="0"/>
          <w:marRight w:val="0"/>
          <w:marTop w:val="0"/>
          <w:marBottom w:val="0"/>
          <w:divBdr>
            <w:top w:val="none" w:sz="0" w:space="0" w:color="auto"/>
            <w:left w:val="none" w:sz="0" w:space="0" w:color="auto"/>
            <w:bottom w:val="none" w:sz="0" w:space="0" w:color="auto"/>
            <w:right w:val="none" w:sz="0" w:space="0" w:color="auto"/>
          </w:divBdr>
        </w:div>
        <w:div w:id="2020888342">
          <w:marLeft w:val="0"/>
          <w:marRight w:val="0"/>
          <w:marTop w:val="0"/>
          <w:marBottom w:val="0"/>
          <w:divBdr>
            <w:top w:val="none" w:sz="0" w:space="0" w:color="auto"/>
            <w:left w:val="none" w:sz="0" w:space="0" w:color="auto"/>
            <w:bottom w:val="none" w:sz="0" w:space="0" w:color="auto"/>
            <w:right w:val="none" w:sz="0" w:space="0" w:color="auto"/>
          </w:divBdr>
        </w:div>
        <w:div w:id="475878615">
          <w:marLeft w:val="0"/>
          <w:marRight w:val="0"/>
          <w:marTop w:val="0"/>
          <w:marBottom w:val="0"/>
          <w:divBdr>
            <w:top w:val="none" w:sz="0" w:space="0" w:color="auto"/>
            <w:left w:val="none" w:sz="0" w:space="0" w:color="auto"/>
            <w:bottom w:val="none" w:sz="0" w:space="0" w:color="auto"/>
            <w:right w:val="none" w:sz="0" w:space="0" w:color="auto"/>
          </w:divBdr>
        </w:div>
        <w:div w:id="1315332331">
          <w:marLeft w:val="0"/>
          <w:marRight w:val="0"/>
          <w:marTop w:val="0"/>
          <w:marBottom w:val="0"/>
          <w:divBdr>
            <w:top w:val="none" w:sz="0" w:space="0" w:color="auto"/>
            <w:left w:val="none" w:sz="0" w:space="0" w:color="auto"/>
            <w:bottom w:val="none" w:sz="0" w:space="0" w:color="auto"/>
            <w:right w:val="none" w:sz="0" w:space="0" w:color="auto"/>
          </w:divBdr>
        </w:div>
        <w:div w:id="876895349">
          <w:marLeft w:val="0"/>
          <w:marRight w:val="0"/>
          <w:marTop w:val="0"/>
          <w:marBottom w:val="0"/>
          <w:divBdr>
            <w:top w:val="none" w:sz="0" w:space="0" w:color="auto"/>
            <w:left w:val="none" w:sz="0" w:space="0" w:color="auto"/>
            <w:bottom w:val="none" w:sz="0" w:space="0" w:color="auto"/>
            <w:right w:val="none" w:sz="0" w:space="0" w:color="auto"/>
          </w:divBdr>
        </w:div>
        <w:div w:id="377976318">
          <w:marLeft w:val="0"/>
          <w:marRight w:val="0"/>
          <w:marTop w:val="0"/>
          <w:marBottom w:val="0"/>
          <w:divBdr>
            <w:top w:val="none" w:sz="0" w:space="0" w:color="auto"/>
            <w:left w:val="none" w:sz="0" w:space="0" w:color="auto"/>
            <w:bottom w:val="none" w:sz="0" w:space="0" w:color="auto"/>
            <w:right w:val="none" w:sz="0" w:space="0" w:color="auto"/>
          </w:divBdr>
        </w:div>
        <w:div w:id="863399141">
          <w:marLeft w:val="0"/>
          <w:marRight w:val="0"/>
          <w:marTop w:val="0"/>
          <w:marBottom w:val="0"/>
          <w:divBdr>
            <w:top w:val="none" w:sz="0" w:space="0" w:color="auto"/>
            <w:left w:val="none" w:sz="0" w:space="0" w:color="auto"/>
            <w:bottom w:val="none" w:sz="0" w:space="0" w:color="auto"/>
            <w:right w:val="none" w:sz="0" w:space="0" w:color="auto"/>
          </w:divBdr>
        </w:div>
      </w:divsChild>
    </w:div>
    <w:div w:id="1157263881">
      <w:bodyDiv w:val="1"/>
      <w:marLeft w:val="0"/>
      <w:marRight w:val="0"/>
      <w:marTop w:val="0"/>
      <w:marBottom w:val="0"/>
      <w:divBdr>
        <w:top w:val="none" w:sz="0" w:space="0" w:color="auto"/>
        <w:left w:val="none" w:sz="0" w:space="0" w:color="auto"/>
        <w:bottom w:val="none" w:sz="0" w:space="0" w:color="auto"/>
        <w:right w:val="none" w:sz="0" w:space="0" w:color="auto"/>
      </w:divBdr>
      <w:divsChild>
        <w:div w:id="986012997">
          <w:marLeft w:val="0"/>
          <w:marRight w:val="0"/>
          <w:marTop w:val="0"/>
          <w:marBottom w:val="0"/>
          <w:divBdr>
            <w:top w:val="none" w:sz="0" w:space="0" w:color="auto"/>
            <w:left w:val="none" w:sz="0" w:space="0" w:color="auto"/>
            <w:bottom w:val="none" w:sz="0" w:space="0" w:color="auto"/>
            <w:right w:val="none" w:sz="0" w:space="0" w:color="auto"/>
          </w:divBdr>
          <w:divsChild>
            <w:div w:id="2079743611">
              <w:marLeft w:val="0"/>
              <w:marRight w:val="0"/>
              <w:marTop w:val="0"/>
              <w:marBottom w:val="0"/>
              <w:divBdr>
                <w:top w:val="none" w:sz="0" w:space="0" w:color="auto"/>
                <w:left w:val="none" w:sz="0" w:space="0" w:color="auto"/>
                <w:bottom w:val="none" w:sz="0" w:space="0" w:color="auto"/>
                <w:right w:val="none" w:sz="0" w:space="0" w:color="auto"/>
              </w:divBdr>
              <w:divsChild>
                <w:div w:id="16602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115">
      <w:bodyDiv w:val="1"/>
      <w:marLeft w:val="0"/>
      <w:marRight w:val="0"/>
      <w:marTop w:val="0"/>
      <w:marBottom w:val="0"/>
      <w:divBdr>
        <w:top w:val="none" w:sz="0" w:space="0" w:color="auto"/>
        <w:left w:val="none" w:sz="0" w:space="0" w:color="auto"/>
        <w:bottom w:val="none" w:sz="0" w:space="0" w:color="auto"/>
        <w:right w:val="none" w:sz="0" w:space="0" w:color="auto"/>
      </w:divBdr>
    </w:div>
    <w:div w:id="1485972725">
      <w:bodyDiv w:val="1"/>
      <w:marLeft w:val="0"/>
      <w:marRight w:val="0"/>
      <w:marTop w:val="0"/>
      <w:marBottom w:val="0"/>
      <w:divBdr>
        <w:top w:val="none" w:sz="0" w:space="0" w:color="auto"/>
        <w:left w:val="none" w:sz="0" w:space="0" w:color="auto"/>
        <w:bottom w:val="none" w:sz="0" w:space="0" w:color="auto"/>
        <w:right w:val="none" w:sz="0" w:space="0" w:color="auto"/>
      </w:divBdr>
      <w:divsChild>
        <w:div w:id="1922905704">
          <w:marLeft w:val="0"/>
          <w:marRight w:val="0"/>
          <w:marTop w:val="0"/>
          <w:marBottom w:val="0"/>
          <w:divBdr>
            <w:top w:val="none" w:sz="0" w:space="0" w:color="auto"/>
            <w:left w:val="none" w:sz="0" w:space="0" w:color="auto"/>
            <w:bottom w:val="none" w:sz="0" w:space="0" w:color="auto"/>
            <w:right w:val="none" w:sz="0" w:space="0" w:color="auto"/>
          </w:divBdr>
        </w:div>
        <w:div w:id="1449008596">
          <w:marLeft w:val="0"/>
          <w:marRight w:val="0"/>
          <w:marTop w:val="0"/>
          <w:marBottom w:val="0"/>
          <w:divBdr>
            <w:top w:val="none" w:sz="0" w:space="0" w:color="auto"/>
            <w:left w:val="none" w:sz="0" w:space="0" w:color="auto"/>
            <w:bottom w:val="none" w:sz="0" w:space="0" w:color="auto"/>
            <w:right w:val="none" w:sz="0" w:space="0" w:color="auto"/>
          </w:divBdr>
        </w:div>
      </w:divsChild>
    </w:div>
    <w:div w:id="1491024908">
      <w:bodyDiv w:val="1"/>
      <w:marLeft w:val="0"/>
      <w:marRight w:val="0"/>
      <w:marTop w:val="0"/>
      <w:marBottom w:val="0"/>
      <w:divBdr>
        <w:top w:val="none" w:sz="0" w:space="0" w:color="auto"/>
        <w:left w:val="none" w:sz="0" w:space="0" w:color="auto"/>
        <w:bottom w:val="none" w:sz="0" w:space="0" w:color="auto"/>
        <w:right w:val="none" w:sz="0" w:space="0" w:color="auto"/>
      </w:divBdr>
      <w:divsChild>
        <w:div w:id="1219438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67972">
              <w:marLeft w:val="0"/>
              <w:marRight w:val="0"/>
              <w:marTop w:val="0"/>
              <w:marBottom w:val="0"/>
              <w:divBdr>
                <w:top w:val="none" w:sz="0" w:space="0" w:color="auto"/>
                <w:left w:val="none" w:sz="0" w:space="0" w:color="auto"/>
                <w:bottom w:val="none" w:sz="0" w:space="0" w:color="auto"/>
                <w:right w:val="none" w:sz="0" w:space="0" w:color="auto"/>
              </w:divBdr>
              <w:divsChild>
                <w:div w:id="605382430">
                  <w:marLeft w:val="0"/>
                  <w:marRight w:val="0"/>
                  <w:marTop w:val="0"/>
                  <w:marBottom w:val="0"/>
                  <w:divBdr>
                    <w:top w:val="none" w:sz="0" w:space="0" w:color="auto"/>
                    <w:left w:val="none" w:sz="0" w:space="0" w:color="auto"/>
                    <w:bottom w:val="none" w:sz="0" w:space="0" w:color="auto"/>
                    <w:right w:val="none" w:sz="0" w:space="0" w:color="auto"/>
                  </w:divBdr>
                  <w:divsChild>
                    <w:div w:id="788669704">
                      <w:marLeft w:val="0"/>
                      <w:marRight w:val="0"/>
                      <w:marTop w:val="0"/>
                      <w:marBottom w:val="0"/>
                      <w:divBdr>
                        <w:top w:val="none" w:sz="0" w:space="0" w:color="auto"/>
                        <w:left w:val="none" w:sz="0" w:space="0" w:color="auto"/>
                        <w:bottom w:val="none" w:sz="0" w:space="0" w:color="auto"/>
                        <w:right w:val="none" w:sz="0" w:space="0" w:color="auto"/>
                      </w:divBdr>
                      <w:divsChild>
                        <w:div w:id="4983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500905">
      <w:bodyDiv w:val="1"/>
      <w:marLeft w:val="0"/>
      <w:marRight w:val="0"/>
      <w:marTop w:val="0"/>
      <w:marBottom w:val="0"/>
      <w:divBdr>
        <w:top w:val="none" w:sz="0" w:space="0" w:color="auto"/>
        <w:left w:val="none" w:sz="0" w:space="0" w:color="auto"/>
        <w:bottom w:val="none" w:sz="0" w:space="0" w:color="auto"/>
        <w:right w:val="none" w:sz="0" w:space="0" w:color="auto"/>
      </w:divBdr>
    </w:div>
    <w:div w:id="1566257331">
      <w:bodyDiv w:val="1"/>
      <w:marLeft w:val="0"/>
      <w:marRight w:val="0"/>
      <w:marTop w:val="0"/>
      <w:marBottom w:val="0"/>
      <w:divBdr>
        <w:top w:val="none" w:sz="0" w:space="0" w:color="auto"/>
        <w:left w:val="none" w:sz="0" w:space="0" w:color="auto"/>
        <w:bottom w:val="none" w:sz="0" w:space="0" w:color="auto"/>
        <w:right w:val="none" w:sz="0" w:space="0" w:color="auto"/>
      </w:divBdr>
    </w:div>
    <w:div w:id="1586646275">
      <w:bodyDiv w:val="1"/>
      <w:marLeft w:val="0"/>
      <w:marRight w:val="0"/>
      <w:marTop w:val="0"/>
      <w:marBottom w:val="0"/>
      <w:divBdr>
        <w:top w:val="none" w:sz="0" w:space="0" w:color="auto"/>
        <w:left w:val="none" w:sz="0" w:space="0" w:color="auto"/>
        <w:bottom w:val="none" w:sz="0" w:space="0" w:color="auto"/>
        <w:right w:val="none" w:sz="0" w:space="0" w:color="auto"/>
      </w:divBdr>
    </w:div>
    <w:div w:id="1590307257">
      <w:bodyDiv w:val="1"/>
      <w:marLeft w:val="0"/>
      <w:marRight w:val="0"/>
      <w:marTop w:val="0"/>
      <w:marBottom w:val="0"/>
      <w:divBdr>
        <w:top w:val="none" w:sz="0" w:space="0" w:color="auto"/>
        <w:left w:val="none" w:sz="0" w:space="0" w:color="auto"/>
        <w:bottom w:val="none" w:sz="0" w:space="0" w:color="auto"/>
        <w:right w:val="none" w:sz="0" w:space="0" w:color="auto"/>
      </w:divBdr>
    </w:div>
    <w:div w:id="1632201325">
      <w:bodyDiv w:val="1"/>
      <w:marLeft w:val="0"/>
      <w:marRight w:val="0"/>
      <w:marTop w:val="0"/>
      <w:marBottom w:val="0"/>
      <w:divBdr>
        <w:top w:val="none" w:sz="0" w:space="0" w:color="auto"/>
        <w:left w:val="none" w:sz="0" w:space="0" w:color="auto"/>
        <w:bottom w:val="none" w:sz="0" w:space="0" w:color="auto"/>
        <w:right w:val="none" w:sz="0" w:space="0" w:color="auto"/>
      </w:divBdr>
    </w:div>
    <w:div w:id="1667172958">
      <w:bodyDiv w:val="1"/>
      <w:marLeft w:val="0"/>
      <w:marRight w:val="0"/>
      <w:marTop w:val="0"/>
      <w:marBottom w:val="0"/>
      <w:divBdr>
        <w:top w:val="none" w:sz="0" w:space="0" w:color="auto"/>
        <w:left w:val="none" w:sz="0" w:space="0" w:color="auto"/>
        <w:bottom w:val="none" w:sz="0" w:space="0" w:color="auto"/>
        <w:right w:val="none" w:sz="0" w:space="0" w:color="auto"/>
      </w:divBdr>
    </w:div>
    <w:div w:id="1718316787">
      <w:bodyDiv w:val="1"/>
      <w:marLeft w:val="0"/>
      <w:marRight w:val="0"/>
      <w:marTop w:val="0"/>
      <w:marBottom w:val="0"/>
      <w:divBdr>
        <w:top w:val="none" w:sz="0" w:space="0" w:color="auto"/>
        <w:left w:val="none" w:sz="0" w:space="0" w:color="auto"/>
        <w:bottom w:val="none" w:sz="0" w:space="0" w:color="auto"/>
        <w:right w:val="none" w:sz="0" w:space="0" w:color="auto"/>
      </w:divBdr>
    </w:div>
    <w:div w:id="1762482515">
      <w:bodyDiv w:val="1"/>
      <w:marLeft w:val="0"/>
      <w:marRight w:val="0"/>
      <w:marTop w:val="0"/>
      <w:marBottom w:val="0"/>
      <w:divBdr>
        <w:top w:val="none" w:sz="0" w:space="0" w:color="auto"/>
        <w:left w:val="none" w:sz="0" w:space="0" w:color="auto"/>
        <w:bottom w:val="none" w:sz="0" w:space="0" w:color="auto"/>
        <w:right w:val="none" w:sz="0" w:space="0" w:color="auto"/>
      </w:divBdr>
    </w:div>
    <w:div w:id="1798718334">
      <w:bodyDiv w:val="1"/>
      <w:marLeft w:val="0"/>
      <w:marRight w:val="0"/>
      <w:marTop w:val="0"/>
      <w:marBottom w:val="0"/>
      <w:divBdr>
        <w:top w:val="none" w:sz="0" w:space="0" w:color="auto"/>
        <w:left w:val="none" w:sz="0" w:space="0" w:color="auto"/>
        <w:bottom w:val="none" w:sz="0" w:space="0" w:color="auto"/>
        <w:right w:val="none" w:sz="0" w:space="0" w:color="auto"/>
      </w:divBdr>
    </w:div>
    <w:div w:id="1827699005">
      <w:bodyDiv w:val="1"/>
      <w:marLeft w:val="0"/>
      <w:marRight w:val="0"/>
      <w:marTop w:val="0"/>
      <w:marBottom w:val="0"/>
      <w:divBdr>
        <w:top w:val="none" w:sz="0" w:space="0" w:color="auto"/>
        <w:left w:val="none" w:sz="0" w:space="0" w:color="auto"/>
        <w:bottom w:val="none" w:sz="0" w:space="0" w:color="auto"/>
        <w:right w:val="none" w:sz="0" w:space="0" w:color="auto"/>
      </w:divBdr>
    </w:div>
    <w:div w:id="1827895082">
      <w:bodyDiv w:val="1"/>
      <w:marLeft w:val="0"/>
      <w:marRight w:val="0"/>
      <w:marTop w:val="0"/>
      <w:marBottom w:val="0"/>
      <w:divBdr>
        <w:top w:val="none" w:sz="0" w:space="0" w:color="auto"/>
        <w:left w:val="none" w:sz="0" w:space="0" w:color="auto"/>
        <w:bottom w:val="none" w:sz="0" w:space="0" w:color="auto"/>
        <w:right w:val="none" w:sz="0" w:space="0" w:color="auto"/>
      </w:divBdr>
    </w:div>
    <w:div w:id="1846088699">
      <w:bodyDiv w:val="1"/>
      <w:marLeft w:val="0"/>
      <w:marRight w:val="0"/>
      <w:marTop w:val="0"/>
      <w:marBottom w:val="0"/>
      <w:divBdr>
        <w:top w:val="none" w:sz="0" w:space="0" w:color="auto"/>
        <w:left w:val="none" w:sz="0" w:space="0" w:color="auto"/>
        <w:bottom w:val="none" w:sz="0" w:space="0" w:color="auto"/>
        <w:right w:val="none" w:sz="0" w:space="0" w:color="auto"/>
      </w:divBdr>
    </w:div>
    <w:div w:id="1945377042">
      <w:bodyDiv w:val="1"/>
      <w:marLeft w:val="0"/>
      <w:marRight w:val="0"/>
      <w:marTop w:val="0"/>
      <w:marBottom w:val="0"/>
      <w:divBdr>
        <w:top w:val="none" w:sz="0" w:space="0" w:color="auto"/>
        <w:left w:val="none" w:sz="0" w:space="0" w:color="auto"/>
        <w:bottom w:val="none" w:sz="0" w:space="0" w:color="auto"/>
        <w:right w:val="none" w:sz="0" w:space="0" w:color="auto"/>
      </w:divBdr>
    </w:div>
    <w:div w:id="2057196281">
      <w:bodyDiv w:val="1"/>
      <w:marLeft w:val="0"/>
      <w:marRight w:val="0"/>
      <w:marTop w:val="0"/>
      <w:marBottom w:val="0"/>
      <w:divBdr>
        <w:top w:val="none" w:sz="0" w:space="0" w:color="auto"/>
        <w:left w:val="none" w:sz="0" w:space="0" w:color="auto"/>
        <w:bottom w:val="none" w:sz="0" w:space="0" w:color="auto"/>
        <w:right w:val="none" w:sz="0" w:space="0" w:color="auto"/>
      </w:divBdr>
    </w:div>
    <w:div w:id="213983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hyperlink" Target="https://www.london.gov.uk/about-us/london-assembly/london-assembly-publications/hearing-resident-voices-social-housing" TargetMode="External" Id="rId13"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s://www.london.gov.uk/press-releases/assembly/sian-berry/londons-estate-ballot-policy-needs-urgent-refresh" TargetMode="External" Id="rId12" /><Relationship Type="http://schemas.microsoft.com/office/2016/09/relationships/commentsIds" Target="commentsIds.xml" Id="rId17" /><Relationship Type="http://schemas.openxmlformats.org/officeDocument/2006/relationships/numbering" Target="numbering.xml" Id="rId2" /><Relationship Type="http://schemas.microsoft.com/office/2011/relationships/commentsExtended" Target="commentsExtended.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london.gov.uk/about-us/londonassembly/meetings/documents/b26538/Minutes%20Appendix%201%20-%20Transcipt%20of%20Housing%20Committee%20July%202022%20Thursday%2014-Jul-2022%2014.00%20Housing%20C.pdf?T=9"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microsoft.com/office/2011/relationships/people" Target="people.xml" Id="rId23" /><Relationship Type="http://schemas.openxmlformats.org/officeDocument/2006/relationships/hyperlink" Target="https://www.london.gov.uk/about-us/london-assembly/london-assembly-publications/2021-affordable-housing-monitor" TargetMode="External"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s://airdrive-secure.s3-eu-west-1.amazonaws.com/london/dataset/housing-research-notes/2022-03-23T07%3A59%3A24/Housing%20Research%20Note%208%20-%20Housing%20and%20race%20equality%20in%20London.pdf?X-Amz-Algorithm=AWS4-HMAC-SHA256&amp;X-Amz-Credential=AKIAJJDIMAIVZJDICKHA%2F20221121%2Feu-west-1%2Fs3%2Faws4_request&amp;X-Amz-Date=20221121T103342Z&amp;X-Amz-Expires=300&amp;X-Amz-Signature=f63229a66cbba748a5ffbb7ec46ffd88bc65db07ce9859d32e5289f208dcaf41&amp;X-Amz-SignedHeaders=host" TargetMode="External" Id="rId9" /><Relationship Type="http://schemas.openxmlformats.org/officeDocument/2006/relationships/hyperlink" Target="https://www.london.gov.uk/about-us/london-assembly/london-assembly-publications?topic=1455&amp;order=DESC" TargetMode="External" Id="rId14" /><Relationship Type="http://schemas.openxmlformats.org/officeDocument/2006/relationships/fontTable" Target="fontTable.xml" Id="rId22" /><Relationship Type="http://schemas.openxmlformats.org/officeDocument/2006/relationships/glossaryDocument" Target="glossary/document.xml" Id="R22a85f8bc7fd496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9e56405-2dc9-4063-8409-b754ef7437d0}"/>
      </w:docPartPr>
      <w:docPartBody>
        <w:p w14:paraId="72BDFF3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5E766-0455-47F2-865A-8A7B2882E2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Leila Baker</dc:creator>
  <keywords/>
  <dc:description/>
  <lastModifiedBy>Mary Carter</lastModifiedBy>
  <revision>4</revision>
  <lastPrinted>2020-06-04T09:46:00.0000000Z</lastPrinted>
  <dcterms:created xsi:type="dcterms:W3CDTF">2022-11-21T10:40:00.0000000Z</dcterms:created>
  <dcterms:modified xsi:type="dcterms:W3CDTF">2022-11-21T11:49:38.1886761Z</dcterms:modified>
</coreProperties>
</file>